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2331" w:rsidRDefault="002F2331" w:rsidP="007E786B">
      <w:pPr>
        <w:spacing w:line="360" w:lineRule="auto"/>
        <w:ind w:left="6480"/>
        <w:contextualSpacing/>
        <w:rPr>
          <w:rFonts w:ascii="David" w:hAnsi="David"/>
          <w:sz w:val="24"/>
          <w:rtl/>
        </w:rPr>
      </w:pPr>
      <w:bookmarkStart w:id="0" w:name="Date"/>
      <w:bookmarkEnd w:id="0"/>
      <w:r>
        <w:rPr>
          <w:rFonts w:ascii="David" w:hAnsi="David"/>
          <w:sz w:val="24"/>
          <w:rtl/>
        </w:rPr>
        <w:t>ז' בתשרי התש"פ</w:t>
      </w:r>
      <w:r>
        <w:rPr>
          <w:rFonts w:ascii="David" w:hAnsi="David"/>
          <w:sz w:val="24"/>
          <w:rtl/>
        </w:rPr>
        <w:br/>
        <w:t>6 באוקטובר 2019</w:t>
      </w:r>
    </w:p>
    <w:p w:rsidR="007E664A" w:rsidRPr="00840D6F" w:rsidRDefault="007E664A" w:rsidP="007D1C94">
      <w:pPr>
        <w:spacing w:line="360" w:lineRule="auto"/>
        <w:ind w:left="6480"/>
        <w:contextualSpacing/>
        <w:rPr>
          <w:rFonts w:ascii="David" w:hAnsi="David"/>
          <w:sz w:val="24"/>
          <w:rtl/>
        </w:rPr>
      </w:pPr>
      <w:r w:rsidRPr="00840D6F">
        <w:rPr>
          <w:rFonts w:ascii="David" w:hAnsi="David"/>
          <w:sz w:val="24"/>
          <w:rtl/>
        </w:rPr>
        <w:t>שה. 2018-11913</w:t>
      </w:r>
    </w:p>
    <w:p w:rsidR="000B734D" w:rsidRPr="00840D6F" w:rsidRDefault="000B734D" w:rsidP="007D1C94">
      <w:pPr>
        <w:tabs>
          <w:tab w:val="left" w:pos="3486"/>
          <w:tab w:val="left" w:pos="5896"/>
        </w:tabs>
        <w:spacing w:line="360" w:lineRule="auto"/>
        <w:contextualSpacing/>
        <w:jc w:val="center"/>
        <w:rPr>
          <w:rFonts w:ascii="David" w:hAnsi="David"/>
          <w:b/>
          <w:bCs/>
          <w:color w:val="000000" w:themeColor="text1"/>
          <w:sz w:val="24"/>
          <w:rtl/>
        </w:rPr>
      </w:pPr>
      <w:r w:rsidRPr="00840D6F">
        <w:rPr>
          <w:rFonts w:ascii="David" w:hAnsi="David"/>
          <w:b/>
          <w:bCs/>
          <w:sz w:val="24"/>
          <w:rtl/>
        </w:rPr>
        <w:t xml:space="preserve">מכרז פומבי מס' </w:t>
      </w:r>
      <w:r w:rsidR="0045776F" w:rsidRPr="00840D6F">
        <w:rPr>
          <w:rFonts w:ascii="David" w:hAnsi="David" w:hint="cs"/>
          <w:b/>
          <w:bCs/>
          <w:color w:val="000000" w:themeColor="text1"/>
          <w:sz w:val="24"/>
          <w:rtl/>
        </w:rPr>
        <w:t>5</w:t>
      </w:r>
      <w:r w:rsidR="00897FDF" w:rsidRPr="00840D6F">
        <w:rPr>
          <w:rFonts w:ascii="David" w:hAnsi="David" w:hint="cs"/>
          <w:b/>
          <w:bCs/>
          <w:color w:val="000000" w:themeColor="text1"/>
          <w:sz w:val="24"/>
          <w:rtl/>
        </w:rPr>
        <w:t>/2019</w:t>
      </w:r>
    </w:p>
    <w:p w:rsidR="000B734D" w:rsidRPr="00840D6F" w:rsidRDefault="00CB0914" w:rsidP="007D1C94">
      <w:pPr>
        <w:tabs>
          <w:tab w:val="left" w:pos="3486"/>
          <w:tab w:val="left" w:pos="5896"/>
        </w:tabs>
        <w:spacing w:line="360" w:lineRule="auto"/>
        <w:contextualSpacing/>
        <w:jc w:val="center"/>
        <w:rPr>
          <w:rFonts w:ascii="David" w:hAnsi="David"/>
          <w:b/>
          <w:bCs/>
          <w:sz w:val="24"/>
          <w:rtl/>
        </w:rPr>
      </w:pPr>
      <w:r w:rsidRPr="00840D6F">
        <w:rPr>
          <w:rFonts w:ascii="David" w:hAnsi="David" w:hint="eastAsia"/>
          <w:b/>
          <w:bCs/>
          <w:sz w:val="24"/>
          <w:rtl/>
        </w:rPr>
        <w:t>לקבלת</w:t>
      </w:r>
      <w:r w:rsidRPr="00840D6F">
        <w:rPr>
          <w:rFonts w:ascii="David" w:hAnsi="David"/>
          <w:b/>
          <w:bCs/>
          <w:sz w:val="24"/>
          <w:rtl/>
        </w:rPr>
        <w:t xml:space="preserve"> </w:t>
      </w:r>
      <w:r w:rsidRPr="00840D6F">
        <w:rPr>
          <w:rFonts w:ascii="David" w:hAnsi="David" w:hint="eastAsia"/>
          <w:b/>
          <w:bCs/>
          <w:sz w:val="24"/>
          <w:rtl/>
        </w:rPr>
        <w:t>שירותי</w:t>
      </w:r>
      <w:r w:rsidRPr="00840D6F">
        <w:rPr>
          <w:rFonts w:ascii="David" w:hAnsi="David"/>
          <w:b/>
          <w:bCs/>
          <w:sz w:val="24"/>
          <w:rtl/>
        </w:rPr>
        <w:t xml:space="preserve"> </w:t>
      </w:r>
      <w:r w:rsidR="003017E1" w:rsidRPr="00840D6F">
        <w:rPr>
          <w:rFonts w:ascii="David" w:hAnsi="David" w:hint="cs"/>
          <w:b/>
          <w:bCs/>
          <w:sz w:val="24"/>
          <w:rtl/>
        </w:rPr>
        <w:t xml:space="preserve">ביקורת בגופים </w:t>
      </w:r>
      <w:r w:rsidR="00B00C71" w:rsidRPr="00840D6F">
        <w:rPr>
          <w:rFonts w:ascii="David" w:hAnsi="David" w:hint="cs"/>
          <w:b/>
          <w:bCs/>
          <w:sz w:val="24"/>
          <w:rtl/>
        </w:rPr>
        <w:t>מפוקחים</w:t>
      </w:r>
    </w:p>
    <w:p w:rsidR="00B429E9" w:rsidRPr="00840D6F" w:rsidRDefault="00B429E9" w:rsidP="007D1C94">
      <w:pPr>
        <w:tabs>
          <w:tab w:val="left" w:pos="3486"/>
          <w:tab w:val="left" w:pos="5896"/>
        </w:tabs>
        <w:spacing w:line="360" w:lineRule="auto"/>
        <w:contextualSpacing/>
        <w:jc w:val="center"/>
        <w:rPr>
          <w:rFonts w:ascii="David" w:hAnsi="David"/>
          <w:sz w:val="24"/>
          <w:rtl/>
        </w:rPr>
      </w:pPr>
    </w:p>
    <w:p w:rsidR="000B734D" w:rsidRPr="00840D6F" w:rsidRDefault="000B734D" w:rsidP="007D1C94">
      <w:pPr>
        <w:numPr>
          <w:ilvl w:val="0"/>
          <w:numId w:val="4"/>
        </w:numPr>
        <w:tabs>
          <w:tab w:val="left" w:pos="942"/>
        </w:tabs>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 xml:space="preserve">רשות שוק ההון, </w:t>
      </w:r>
      <w:r w:rsidR="007E18B9" w:rsidRPr="00840D6F">
        <w:rPr>
          <w:rFonts w:ascii="David" w:hAnsi="David"/>
          <w:sz w:val="24"/>
          <w:rtl/>
        </w:rPr>
        <w:t>ביטוח וחיסכון (להלן</w:t>
      </w:r>
      <w:r w:rsidR="0053392F" w:rsidRPr="00840D6F">
        <w:rPr>
          <w:rFonts w:ascii="David" w:hAnsi="David" w:hint="cs"/>
          <w:sz w:val="24"/>
          <w:rtl/>
        </w:rPr>
        <w:t xml:space="preserve"> </w:t>
      </w:r>
      <w:r w:rsidR="0053392F" w:rsidRPr="00840D6F">
        <w:rPr>
          <w:rFonts w:ascii="David" w:hAnsi="David"/>
          <w:sz w:val="24"/>
          <w:rtl/>
        </w:rPr>
        <w:t>–</w:t>
      </w:r>
      <w:r w:rsidR="007E18B9" w:rsidRPr="00840D6F">
        <w:rPr>
          <w:rFonts w:ascii="David" w:hAnsi="David"/>
          <w:sz w:val="24"/>
          <w:rtl/>
        </w:rPr>
        <w:t xml:space="preserve"> </w:t>
      </w:r>
      <w:r w:rsidR="007E18B9" w:rsidRPr="00840D6F">
        <w:rPr>
          <w:rFonts w:ascii="David" w:hAnsi="David"/>
          <w:b/>
          <w:bCs/>
          <w:sz w:val="24"/>
          <w:rtl/>
        </w:rPr>
        <w:t>רשות שוק ההון</w:t>
      </w:r>
      <w:r w:rsidR="007B6C19" w:rsidRPr="00840D6F">
        <w:rPr>
          <w:rFonts w:ascii="David" w:hAnsi="David" w:hint="cs"/>
          <w:sz w:val="24"/>
          <w:rtl/>
        </w:rPr>
        <w:t xml:space="preserve"> או </w:t>
      </w:r>
      <w:r w:rsidR="007B6C19" w:rsidRPr="00840D6F">
        <w:rPr>
          <w:rFonts w:ascii="David" w:hAnsi="David" w:hint="eastAsia"/>
          <w:b/>
          <w:bCs/>
          <w:sz w:val="24"/>
          <w:rtl/>
        </w:rPr>
        <w:t>הרשות</w:t>
      </w:r>
      <w:r w:rsidR="007E18B9" w:rsidRPr="00840D6F">
        <w:rPr>
          <w:rFonts w:ascii="David" w:hAnsi="David"/>
          <w:sz w:val="24"/>
          <w:rtl/>
        </w:rPr>
        <w:t xml:space="preserve">) </w:t>
      </w:r>
      <w:r w:rsidR="0053392F" w:rsidRPr="00840D6F">
        <w:rPr>
          <w:rFonts w:ascii="David" w:hAnsi="David"/>
          <w:sz w:val="24"/>
          <w:rtl/>
        </w:rPr>
        <w:t>באמצעות ועדת המכרזים (להלן</w:t>
      </w:r>
      <w:r w:rsidR="0053392F" w:rsidRPr="00840D6F">
        <w:rPr>
          <w:rFonts w:ascii="David" w:hAnsi="David" w:hint="cs"/>
          <w:sz w:val="24"/>
          <w:rtl/>
        </w:rPr>
        <w:t xml:space="preserve"> </w:t>
      </w:r>
      <w:r w:rsidR="0053392F" w:rsidRPr="00840D6F">
        <w:rPr>
          <w:rFonts w:ascii="David" w:hAnsi="David"/>
          <w:sz w:val="24"/>
          <w:rtl/>
        </w:rPr>
        <w:t>–</w:t>
      </w:r>
      <w:r w:rsidRPr="00840D6F">
        <w:rPr>
          <w:rFonts w:ascii="David" w:hAnsi="David"/>
          <w:sz w:val="24"/>
          <w:rtl/>
        </w:rPr>
        <w:t xml:space="preserve"> </w:t>
      </w:r>
      <w:r w:rsidRPr="00840D6F">
        <w:rPr>
          <w:rFonts w:ascii="David" w:hAnsi="David"/>
          <w:b/>
          <w:bCs/>
          <w:sz w:val="24"/>
          <w:rtl/>
        </w:rPr>
        <w:t>המזמין</w:t>
      </w:r>
      <w:r w:rsidRPr="00840D6F">
        <w:rPr>
          <w:rFonts w:ascii="David" w:hAnsi="David"/>
          <w:sz w:val="24"/>
          <w:rtl/>
        </w:rPr>
        <w:t xml:space="preserve"> או </w:t>
      </w:r>
      <w:r w:rsidRPr="00840D6F">
        <w:rPr>
          <w:rFonts w:ascii="David" w:hAnsi="David"/>
          <w:b/>
          <w:bCs/>
          <w:sz w:val="24"/>
          <w:rtl/>
        </w:rPr>
        <w:t>ועדת</w:t>
      </w:r>
      <w:r w:rsidRPr="00840D6F">
        <w:rPr>
          <w:rFonts w:ascii="David" w:hAnsi="David"/>
          <w:sz w:val="24"/>
          <w:rtl/>
        </w:rPr>
        <w:t xml:space="preserve"> </w:t>
      </w:r>
      <w:r w:rsidRPr="00840D6F">
        <w:rPr>
          <w:rFonts w:ascii="David" w:hAnsi="David"/>
          <w:b/>
          <w:bCs/>
          <w:sz w:val="24"/>
          <w:rtl/>
        </w:rPr>
        <w:t>המכרזים</w:t>
      </w:r>
      <w:r w:rsidRPr="00840D6F">
        <w:rPr>
          <w:rFonts w:ascii="David" w:hAnsi="David"/>
          <w:sz w:val="24"/>
          <w:rtl/>
        </w:rPr>
        <w:t xml:space="preserve">), מתכבדת בזאת להזמינך להציע הצעה למתן שירותי </w:t>
      </w:r>
      <w:r w:rsidR="00CB0914" w:rsidRPr="00840D6F">
        <w:rPr>
          <w:rFonts w:ascii="David" w:hAnsi="David" w:hint="eastAsia"/>
          <w:sz w:val="24"/>
          <w:rtl/>
        </w:rPr>
        <w:t>ייעוץ</w:t>
      </w:r>
      <w:r w:rsidR="00CB0914" w:rsidRPr="00840D6F">
        <w:rPr>
          <w:rFonts w:ascii="David" w:hAnsi="David"/>
          <w:sz w:val="24"/>
          <w:rtl/>
        </w:rPr>
        <w:t xml:space="preserve"> </w:t>
      </w:r>
      <w:r w:rsidR="00CB0914" w:rsidRPr="00840D6F">
        <w:rPr>
          <w:rFonts w:ascii="David" w:hAnsi="David" w:hint="eastAsia"/>
          <w:sz w:val="24"/>
          <w:rtl/>
        </w:rPr>
        <w:t>לביקורת</w:t>
      </w:r>
      <w:r w:rsidR="00CB0914" w:rsidRPr="00840D6F">
        <w:rPr>
          <w:rFonts w:ascii="David" w:hAnsi="David"/>
          <w:sz w:val="24"/>
          <w:rtl/>
        </w:rPr>
        <w:t xml:space="preserve"> </w:t>
      </w:r>
      <w:r w:rsidR="00CB0914" w:rsidRPr="00840D6F">
        <w:rPr>
          <w:rFonts w:ascii="David" w:hAnsi="David" w:hint="eastAsia"/>
          <w:sz w:val="24"/>
          <w:rtl/>
        </w:rPr>
        <w:t>בגופים</w:t>
      </w:r>
      <w:r w:rsidR="00CB0914" w:rsidRPr="00840D6F">
        <w:rPr>
          <w:rFonts w:ascii="David" w:hAnsi="David"/>
          <w:sz w:val="24"/>
          <w:rtl/>
        </w:rPr>
        <w:t xml:space="preserve"> </w:t>
      </w:r>
      <w:r w:rsidR="00CB0914" w:rsidRPr="00840D6F">
        <w:rPr>
          <w:rFonts w:ascii="David" w:hAnsi="David" w:hint="eastAsia"/>
          <w:sz w:val="24"/>
          <w:rtl/>
        </w:rPr>
        <w:t>מוסדיים</w:t>
      </w:r>
      <w:r w:rsidR="00CB0914" w:rsidRPr="00840D6F" w:rsidDel="00CB0914">
        <w:rPr>
          <w:rFonts w:ascii="David" w:hAnsi="David"/>
          <w:sz w:val="24"/>
          <w:rtl/>
        </w:rPr>
        <w:t xml:space="preserve"> </w:t>
      </w:r>
      <w:r w:rsidR="00B00DE5" w:rsidRPr="00840D6F">
        <w:rPr>
          <w:rFonts w:ascii="David" w:hAnsi="David"/>
          <w:sz w:val="24"/>
          <w:rtl/>
        </w:rPr>
        <w:t>(</w:t>
      </w:r>
      <w:r w:rsidR="0053392F" w:rsidRPr="00840D6F">
        <w:rPr>
          <w:rFonts w:ascii="David" w:hAnsi="David"/>
          <w:sz w:val="24"/>
          <w:rtl/>
        </w:rPr>
        <w:t>להלן</w:t>
      </w:r>
      <w:r w:rsidR="0053392F" w:rsidRPr="00840D6F">
        <w:rPr>
          <w:rFonts w:ascii="David" w:hAnsi="David" w:hint="cs"/>
          <w:sz w:val="24"/>
          <w:rtl/>
        </w:rPr>
        <w:t xml:space="preserve"> </w:t>
      </w:r>
      <w:r w:rsidR="0053392F" w:rsidRPr="00840D6F">
        <w:rPr>
          <w:rFonts w:ascii="David" w:hAnsi="David"/>
          <w:sz w:val="24"/>
          <w:rtl/>
        </w:rPr>
        <w:t>–</w:t>
      </w:r>
      <w:r w:rsidRPr="00840D6F">
        <w:rPr>
          <w:rFonts w:ascii="David" w:hAnsi="David"/>
          <w:sz w:val="24"/>
          <w:rtl/>
        </w:rPr>
        <w:t xml:space="preserve"> </w:t>
      </w:r>
      <w:r w:rsidRPr="00840D6F">
        <w:rPr>
          <w:rFonts w:ascii="David" w:hAnsi="David"/>
          <w:b/>
          <w:bCs/>
          <w:sz w:val="24"/>
          <w:rtl/>
        </w:rPr>
        <w:t>השירותים</w:t>
      </w:r>
      <w:r w:rsidRPr="00840D6F">
        <w:rPr>
          <w:rFonts w:ascii="David" w:hAnsi="David"/>
          <w:sz w:val="24"/>
          <w:rtl/>
        </w:rPr>
        <w:t>) כדלקמן:</w:t>
      </w:r>
    </w:p>
    <w:p w:rsidR="00770A14" w:rsidRPr="00840D6F" w:rsidRDefault="00770A14" w:rsidP="007D1C94">
      <w:pPr>
        <w:tabs>
          <w:tab w:val="left" w:pos="942"/>
        </w:tabs>
        <w:overflowPunct/>
        <w:autoSpaceDE/>
        <w:autoSpaceDN/>
        <w:adjustRightInd/>
        <w:spacing w:line="360" w:lineRule="auto"/>
        <w:ind w:left="360"/>
        <w:contextualSpacing/>
        <w:jc w:val="both"/>
        <w:textAlignment w:val="auto"/>
        <w:rPr>
          <w:rFonts w:ascii="David" w:hAnsi="David"/>
          <w:sz w:val="24"/>
          <w:rtl/>
        </w:rPr>
      </w:pPr>
    </w:p>
    <w:p w:rsidR="000B734D" w:rsidRPr="00840D6F" w:rsidRDefault="000B734D" w:rsidP="007D1C94">
      <w:pPr>
        <w:pStyle w:val="ac"/>
        <w:numPr>
          <w:ilvl w:val="0"/>
          <w:numId w:val="4"/>
        </w:numPr>
        <w:tabs>
          <w:tab w:val="left" w:pos="942"/>
        </w:tabs>
        <w:spacing w:before="0" w:after="0"/>
        <w:rPr>
          <w:rFonts w:ascii="David" w:hAnsi="David"/>
          <w:b/>
          <w:bCs/>
          <w:color w:val="000000"/>
        </w:rPr>
      </w:pPr>
      <w:bookmarkStart w:id="1" w:name="_Toc226271146"/>
      <w:bookmarkStart w:id="2" w:name="_Toc226281618"/>
      <w:bookmarkStart w:id="3" w:name="_Toc233708216"/>
      <w:bookmarkStart w:id="4" w:name="_Toc248580697"/>
      <w:bookmarkStart w:id="5" w:name="_Toc249361254"/>
      <w:r w:rsidRPr="00840D6F">
        <w:rPr>
          <w:rFonts w:ascii="David" w:hAnsi="David"/>
          <w:b/>
          <w:bCs/>
          <w:color w:val="000000"/>
          <w:rtl/>
        </w:rPr>
        <w:t>רקע</w:t>
      </w:r>
      <w:r w:rsidR="00365387" w:rsidRPr="00840D6F">
        <w:rPr>
          <w:rFonts w:ascii="David" w:hAnsi="David" w:hint="cs"/>
          <w:b/>
          <w:bCs/>
          <w:color w:val="000000"/>
          <w:rtl/>
        </w:rPr>
        <w:t xml:space="preserve"> </w:t>
      </w:r>
    </w:p>
    <w:p w:rsidR="00FF2AB4" w:rsidRPr="00840D6F" w:rsidRDefault="00893459" w:rsidP="007D1C94">
      <w:pPr>
        <w:pStyle w:val="ac"/>
        <w:numPr>
          <w:ilvl w:val="1"/>
          <w:numId w:val="4"/>
        </w:numPr>
        <w:tabs>
          <w:tab w:val="left" w:pos="942"/>
        </w:tabs>
        <w:rPr>
          <w:rFonts w:ascii="David" w:eastAsia="Times New Roman" w:hAnsi="David"/>
          <w:lang w:eastAsia="he-IL"/>
        </w:rPr>
      </w:pPr>
      <w:r w:rsidRPr="00840D6F">
        <w:rPr>
          <w:rFonts w:ascii="David" w:eastAsia="Times New Roman" w:hAnsi="David" w:hint="eastAsia"/>
          <w:rtl/>
          <w:lang w:eastAsia="he-IL"/>
        </w:rPr>
        <w:t>רשות</w:t>
      </w:r>
      <w:r w:rsidRPr="00840D6F">
        <w:rPr>
          <w:rFonts w:ascii="David" w:eastAsia="Times New Roman" w:hAnsi="David"/>
          <w:rtl/>
          <w:lang w:eastAsia="he-IL"/>
        </w:rPr>
        <w:t xml:space="preserve"> שוק ההון היא הרגולטור האחראי על הפיקוח וההסדרה של פעילותם של גופים מוסדיים, </w:t>
      </w:r>
      <w:r w:rsidR="009D53EE" w:rsidRPr="00840D6F">
        <w:rPr>
          <w:rFonts w:ascii="David" w:eastAsia="Times New Roman" w:hAnsi="David" w:hint="cs"/>
          <w:rtl/>
          <w:lang w:eastAsia="he-IL"/>
        </w:rPr>
        <w:t>ה</w:t>
      </w:r>
      <w:r w:rsidRPr="00840D6F">
        <w:rPr>
          <w:rFonts w:ascii="David" w:eastAsia="Times New Roman" w:hAnsi="David" w:hint="eastAsia"/>
          <w:rtl/>
          <w:lang w:eastAsia="he-IL"/>
        </w:rPr>
        <w:t>מנהלים</w:t>
      </w:r>
      <w:r w:rsidRPr="00840D6F">
        <w:rPr>
          <w:rFonts w:ascii="David" w:eastAsia="Times New Roman" w:hAnsi="David"/>
          <w:rtl/>
          <w:lang w:eastAsia="he-IL"/>
        </w:rPr>
        <w:t xml:space="preserve"> </w:t>
      </w:r>
      <w:r w:rsidRPr="00840D6F">
        <w:rPr>
          <w:rFonts w:ascii="David" w:eastAsia="Times New Roman" w:hAnsi="David" w:hint="eastAsia"/>
          <w:rtl/>
          <w:lang w:eastAsia="he-IL"/>
        </w:rPr>
        <w:t>נכסים</w:t>
      </w:r>
      <w:r w:rsidRPr="00840D6F">
        <w:rPr>
          <w:rFonts w:ascii="David" w:eastAsia="Times New Roman" w:hAnsi="David"/>
          <w:rtl/>
          <w:lang w:eastAsia="he-IL"/>
        </w:rPr>
        <w:t xml:space="preserve"> </w:t>
      </w:r>
      <w:r w:rsidRPr="00840D6F">
        <w:rPr>
          <w:rFonts w:ascii="David" w:eastAsia="Times New Roman" w:hAnsi="David" w:hint="eastAsia"/>
          <w:rtl/>
          <w:lang w:eastAsia="he-IL"/>
        </w:rPr>
        <w:t>בסך</w:t>
      </w:r>
      <w:r w:rsidRPr="00840D6F">
        <w:rPr>
          <w:rFonts w:ascii="David" w:eastAsia="Times New Roman" w:hAnsi="David"/>
          <w:rtl/>
          <w:lang w:eastAsia="he-IL"/>
        </w:rPr>
        <w:t xml:space="preserve"> </w:t>
      </w:r>
      <w:r w:rsidRPr="00840D6F">
        <w:rPr>
          <w:rFonts w:ascii="David" w:eastAsia="Times New Roman" w:hAnsi="David" w:hint="eastAsia"/>
          <w:rtl/>
          <w:lang w:eastAsia="he-IL"/>
        </w:rPr>
        <w:t>של</w:t>
      </w:r>
      <w:r w:rsidR="009D53EE" w:rsidRPr="00840D6F">
        <w:rPr>
          <w:rFonts w:ascii="David" w:eastAsia="Times New Roman" w:hAnsi="David" w:hint="cs"/>
          <w:rtl/>
          <w:lang w:eastAsia="he-IL"/>
        </w:rPr>
        <w:t xml:space="preserve"> כ-</w:t>
      </w:r>
      <w:r w:rsidRPr="00840D6F">
        <w:rPr>
          <w:rFonts w:ascii="David" w:eastAsia="Times New Roman" w:hAnsi="David"/>
          <w:rtl/>
          <w:lang w:eastAsia="he-IL"/>
        </w:rPr>
        <w:t xml:space="preserve">1.7 טריליון </w:t>
      </w:r>
      <w:r w:rsidR="009D53EE" w:rsidRPr="00840D6F">
        <w:rPr>
          <w:rFonts w:ascii="David" w:eastAsia="Times New Roman" w:hAnsi="David" w:hint="cs"/>
          <w:rtl/>
          <w:lang w:eastAsia="he-IL"/>
        </w:rPr>
        <w:t>₪ מכספי הציבור</w:t>
      </w:r>
      <w:r w:rsidRPr="00840D6F">
        <w:rPr>
          <w:rFonts w:ascii="David" w:eastAsia="Times New Roman" w:hAnsi="David"/>
          <w:rtl/>
          <w:lang w:eastAsia="he-IL"/>
        </w:rPr>
        <w:t xml:space="preserve">. בנוסף, </w:t>
      </w:r>
      <w:r w:rsidR="009D53EE" w:rsidRPr="00840D6F">
        <w:rPr>
          <w:rFonts w:ascii="David" w:eastAsia="Times New Roman" w:hAnsi="David" w:hint="cs"/>
          <w:rtl/>
          <w:lang w:eastAsia="he-IL"/>
        </w:rPr>
        <w:t>החל מ</w:t>
      </w:r>
      <w:r w:rsidRPr="00840D6F">
        <w:rPr>
          <w:rFonts w:ascii="David" w:eastAsia="Times New Roman" w:hAnsi="David" w:hint="eastAsia"/>
          <w:rtl/>
          <w:lang w:eastAsia="he-IL"/>
        </w:rPr>
        <w:t>יוני</w:t>
      </w:r>
      <w:r w:rsidRPr="00840D6F">
        <w:rPr>
          <w:rFonts w:ascii="David" w:eastAsia="Times New Roman" w:hAnsi="David"/>
          <w:rtl/>
          <w:lang w:eastAsia="he-IL"/>
        </w:rPr>
        <w:t xml:space="preserve"> 2017</w:t>
      </w:r>
      <w:r w:rsidR="009D53EE" w:rsidRPr="00840D6F">
        <w:rPr>
          <w:rFonts w:ascii="David" w:eastAsia="Times New Roman" w:hAnsi="David" w:hint="cs"/>
          <w:rtl/>
          <w:lang w:eastAsia="he-IL"/>
        </w:rPr>
        <w:t xml:space="preserve"> מפקחת הרשות גם</w:t>
      </w:r>
      <w:r w:rsidRPr="00840D6F">
        <w:rPr>
          <w:rFonts w:ascii="David" w:eastAsia="Times New Roman" w:hAnsi="David"/>
          <w:rtl/>
          <w:lang w:eastAsia="he-IL"/>
        </w:rPr>
        <w:t xml:space="preserve"> על נותני שירותים פיננסיים </w:t>
      </w:r>
      <w:r w:rsidR="009D53EE" w:rsidRPr="00840D6F">
        <w:rPr>
          <w:rFonts w:ascii="David" w:eastAsia="Times New Roman" w:hAnsi="David" w:hint="cs"/>
          <w:rtl/>
          <w:lang w:eastAsia="he-IL"/>
        </w:rPr>
        <w:t>ה</w:t>
      </w:r>
      <w:r w:rsidRPr="00840D6F">
        <w:rPr>
          <w:rFonts w:ascii="David" w:eastAsia="Times New Roman" w:hAnsi="David" w:hint="eastAsia"/>
          <w:rtl/>
          <w:lang w:eastAsia="he-IL"/>
        </w:rPr>
        <w:t>מנהלים</w:t>
      </w:r>
      <w:r w:rsidRPr="00840D6F">
        <w:rPr>
          <w:rFonts w:ascii="David" w:eastAsia="Times New Roman" w:hAnsi="David"/>
          <w:rtl/>
          <w:lang w:eastAsia="he-IL"/>
        </w:rPr>
        <w:t xml:space="preserve"> </w:t>
      </w:r>
      <w:r w:rsidRPr="00840D6F">
        <w:rPr>
          <w:rFonts w:ascii="David" w:eastAsia="Times New Roman" w:hAnsi="David" w:hint="eastAsia"/>
          <w:rtl/>
          <w:lang w:eastAsia="he-IL"/>
        </w:rPr>
        <w:t>פעילות</w:t>
      </w:r>
      <w:r w:rsidRPr="00840D6F">
        <w:rPr>
          <w:rFonts w:ascii="David" w:eastAsia="Times New Roman" w:hAnsi="David"/>
          <w:rtl/>
          <w:lang w:eastAsia="he-IL"/>
        </w:rPr>
        <w:t xml:space="preserve"> </w:t>
      </w:r>
      <w:r w:rsidRPr="00840D6F">
        <w:rPr>
          <w:rFonts w:ascii="David" w:eastAsia="Times New Roman" w:hAnsi="David" w:hint="eastAsia"/>
          <w:rtl/>
          <w:lang w:eastAsia="he-IL"/>
        </w:rPr>
        <w:t>בסך</w:t>
      </w:r>
      <w:r w:rsidRPr="00840D6F">
        <w:rPr>
          <w:rFonts w:ascii="David" w:eastAsia="Times New Roman" w:hAnsi="David"/>
          <w:rtl/>
          <w:lang w:eastAsia="he-IL"/>
        </w:rPr>
        <w:t xml:space="preserve"> </w:t>
      </w:r>
      <w:r w:rsidRPr="00840D6F">
        <w:rPr>
          <w:rFonts w:ascii="David" w:eastAsia="Times New Roman" w:hAnsi="David" w:hint="eastAsia"/>
          <w:rtl/>
          <w:lang w:eastAsia="he-IL"/>
        </w:rPr>
        <w:t>של</w:t>
      </w:r>
      <w:r w:rsidRPr="00840D6F">
        <w:rPr>
          <w:rFonts w:ascii="David" w:eastAsia="Times New Roman" w:hAnsi="David"/>
          <w:rtl/>
          <w:lang w:eastAsia="he-IL"/>
        </w:rPr>
        <w:t xml:space="preserve"> </w:t>
      </w:r>
      <w:r w:rsidRPr="00840D6F">
        <w:rPr>
          <w:rFonts w:ascii="David" w:eastAsia="Times New Roman" w:hAnsi="David" w:hint="eastAsia"/>
          <w:rtl/>
          <w:lang w:eastAsia="he-IL"/>
        </w:rPr>
        <w:t>כ</w:t>
      </w:r>
      <w:r w:rsidRPr="00840D6F">
        <w:rPr>
          <w:rFonts w:ascii="David" w:eastAsia="Times New Roman" w:hAnsi="David"/>
          <w:rtl/>
          <w:lang w:eastAsia="he-IL"/>
        </w:rPr>
        <w:t>-150 מ</w:t>
      </w:r>
      <w:r w:rsidR="00E73913" w:rsidRPr="00840D6F">
        <w:rPr>
          <w:rFonts w:ascii="David" w:eastAsia="Times New Roman" w:hAnsi="David" w:hint="cs"/>
          <w:rtl/>
          <w:lang w:eastAsia="he-IL"/>
        </w:rPr>
        <w:t>י</w:t>
      </w:r>
      <w:r w:rsidRPr="00840D6F">
        <w:rPr>
          <w:rFonts w:ascii="David" w:eastAsia="Times New Roman" w:hAnsi="David"/>
          <w:rtl/>
          <w:lang w:eastAsia="he-IL"/>
        </w:rPr>
        <w:t xml:space="preserve">ליארד </w:t>
      </w:r>
      <w:r w:rsidR="009D53EE" w:rsidRPr="00840D6F">
        <w:rPr>
          <w:rFonts w:ascii="David" w:eastAsia="Times New Roman" w:hAnsi="David" w:hint="cs"/>
          <w:rtl/>
          <w:lang w:eastAsia="he-IL"/>
        </w:rPr>
        <w:t>₪</w:t>
      </w:r>
      <w:r w:rsidRPr="00840D6F">
        <w:rPr>
          <w:rFonts w:ascii="David" w:eastAsia="Times New Roman" w:hAnsi="David"/>
          <w:rtl/>
          <w:lang w:eastAsia="he-IL"/>
        </w:rPr>
        <w:t>.</w:t>
      </w:r>
    </w:p>
    <w:p w:rsidR="009D53EE" w:rsidRPr="00840D6F" w:rsidRDefault="009D53EE" w:rsidP="007D1C94">
      <w:pPr>
        <w:pStyle w:val="ac"/>
        <w:numPr>
          <w:ilvl w:val="1"/>
          <w:numId w:val="4"/>
        </w:numPr>
        <w:tabs>
          <w:tab w:val="left" w:pos="942"/>
        </w:tabs>
        <w:rPr>
          <w:rFonts w:ascii="David" w:eastAsia="Times New Roman" w:hAnsi="David"/>
          <w:rtl/>
          <w:lang w:eastAsia="he-IL"/>
        </w:rPr>
      </w:pPr>
      <w:r w:rsidRPr="00840D6F">
        <w:rPr>
          <w:rFonts w:ascii="David" w:eastAsia="Times New Roman" w:hAnsi="David" w:hint="cs"/>
          <w:rtl/>
          <w:lang w:eastAsia="he-IL"/>
        </w:rPr>
        <w:t>בהתאם לסעיף 1</w:t>
      </w:r>
      <w:r w:rsidRPr="00840D6F">
        <w:rPr>
          <w:rFonts w:ascii="David" w:eastAsia="Times New Roman" w:hAnsi="David"/>
          <w:rtl/>
          <w:lang w:eastAsia="he-IL"/>
        </w:rPr>
        <w:t>ג</w:t>
      </w:r>
      <w:r w:rsidRPr="00840D6F">
        <w:rPr>
          <w:rFonts w:ascii="David" w:eastAsia="Times New Roman" w:hAnsi="David" w:hint="cs"/>
          <w:rtl/>
          <w:lang w:eastAsia="he-IL"/>
        </w:rPr>
        <w:t xml:space="preserve"> לחוק הפיקוח על שירותים פיננסיים (ביטוח), התשמ"א-1981</w:t>
      </w:r>
      <w:r w:rsidR="00A9442C" w:rsidRPr="00840D6F">
        <w:rPr>
          <w:rFonts w:ascii="David" w:eastAsia="Times New Roman" w:hAnsi="David"/>
          <w:rtl/>
          <w:lang w:eastAsia="he-IL"/>
        </w:rPr>
        <w:t xml:space="preserve"> (להלן – </w:t>
      </w:r>
      <w:r w:rsidR="00A9442C" w:rsidRPr="00840D6F">
        <w:rPr>
          <w:rFonts w:ascii="David" w:eastAsia="Times New Roman" w:hAnsi="David" w:hint="eastAsia"/>
          <w:b/>
          <w:bCs/>
          <w:rtl/>
          <w:lang w:eastAsia="he-IL"/>
        </w:rPr>
        <w:t>חוק</w:t>
      </w:r>
      <w:r w:rsidR="00A9442C" w:rsidRPr="00840D6F">
        <w:rPr>
          <w:rFonts w:ascii="David" w:eastAsia="Times New Roman" w:hAnsi="David"/>
          <w:b/>
          <w:bCs/>
          <w:rtl/>
          <w:lang w:eastAsia="he-IL"/>
        </w:rPr>
        <w:t xml:space="preserve"> </w:t>
      </w:r>
      <w:r w:rsidR="00A9442C" w:rsidRPr="00840D6F">
        <w:rPr>
          <w:rFonts w:ascii="David" w:eastAsia="Times New Roman" w:hAnsi="David" w:hint="eastAsia"/>
          <w:b/>
          <w:bCs/>
          <w:rtl/>
          <w:lang w:eastAsia="he-IL"/>
        </w:rPr>
        <w:t>הפיקוח</w:t>
      </w:r>
      <w:r w:rsidR="00A9442C" w:rsidRPr="00840D6F">
        <w:rPr>
          <w:rFonts w:ascii="David" w:eastAsia="Times New Roman" w:hAnsi="David"/>
          <w:b/>
          <w:bCs/>
          <w:rtl/>
          <w:lang w:eastAsia="he-IL"/>
        </w:rPr>
        <w:t xml:space="preserve"> </w:t>
      </w:r>
      <w:r w:rsidR="00A9442C" w:rsidRPr="00840D6F">
        <w:rPr>
          <w:rFonts w:ascii="David" w:eastAsia="Times New Roman" w:hAnsi="David" w:hint="eastAsia"/>
          <w:b/>
          <w:bCs/>
          <w:rtl/>
          <w:lang w:eastAsia="he-IL"/>
        </w:rPr>
        <w:t>על</w:t>
      </w:r>
      <w:r w:rsidR="00A9442C" w:rsidRPr="00840D6F">
        <w:rPr>
          <w:rFonts w:ascii="David" w:eastAsia="Times New Roman" w:hAnsi="David"/>
          <w:b/>
          <w:bCs/>
          <w:rtl/>
          <w:lang w:eastAsia="he-IL"/>
        </w:rPr>
        <w:t xml:space="preserve"> </w:t>
      </w:r>
      <w:r w:rsidR="00A9442C" w:rsidRPr="00840D6F">
        <w:rPr>
          <w:rFonts w:ascii="David" w:eastAsia="Times New Roman" w:hAnsi="David" w:hint="eastAsia"/>
          <w:b/>
          <w:bCs/>
          <w:rtl/>
          <w:lang w:eastAsia="he-IL"/>
        </w:rPr>
        <w:t>הביטוח</w:t>
      </w:r>
      <w:r w:rsidR="00A9442C" w:rsidRPr="00840D6F">
        <w:rPr>
          <w:rFonts w:ascii="David" w:eastAsia="Times New Roman" w:hAnsi="David"/>
          <w:rtl/>
          <w:lang w:eastAsia="he-IL"/>
        </w:rPr>
        <w:t>)</w:t>
      </w:r>
      <w:r w:rsidRPr="00840D6F">
        <w:rPr>
          <w:rFonts w:ascii="David" w:eastAsia="Times New Roman" w:hAnsi="David" w:hint="cs"/>
          <w:rtl/>
          <w:lang w:eastAsia="he-IL"/>
        </w:rPr>
        <w:t xml:space="preserve">, </w:t>
      </w:r>
      <w:r w:rsidRPr="00840D6F">
        <w:rPr>
          <w:rFonts w:ascii="David" w:eastAsia="Times New Roman" w:hAnsi="David"/>
          <w:rtl/>
          <w:lang w:eastAsia="he-IL"/>
        </w:rPr>
        <w:t>תפקידי הרשות הם:</w:t>
      </w:r>
    </w:p>
    <w:p w:rsidR="009D53EE" w:rsidRPr="00840D6F" w:rsidRDefault="00EF1BC5" w:rsidP="007D1C94">
      <w:pPr>
        <w:pStyle w:val="ac"/>
        <w:tabs>
          <w:tab w:val="left" w:pos="942"/>
        </w:tabs>
        <w:ind w:left="858"/>
        <w:rPr>
          <w:rFonts w:ascii="David" w:eastAsia="Times New Roman" w:hAnsi="David"/>
          <w:rtl/>
          <w:lang w:eastAsia="he-IL"/>
        </w:rPr>
      </w:pPr>
      <w:r w:rsidRPr="00840D6F">
        <w:rPr>
          <w:rFonts w:ascii="David" w:eastAsia="Times New Roman" w:hAnsi="David" w:hint="cs"/>
          <w:rtl/>
          <w:lang w:eastAsia="he-IL"/>
        </w:rPr>
        <w:t>"</w:t>
      </w:r>
      <w:r w:rsidR="0053392F" w:rsidRPr="00840D6F">
        <w:rPr>
          <w:rFonts w:ascii="David" w:eastAsia="Times New Roman" w:hAnsi="David"/>
          <w:rtl/>
          <w:lang w:eastAsia="he-IL"/>
        </w:rPr>
        <w:t xml:space="preserve">(1) </w:t>
      </w:r>
      <w:r w:rsidR="009D53EE" w:rsidRPr="00840D6F">
        <w:rPr>
          <w:rFonts w:ascii="David" w:eastAsia="Times New Roman" w:hAnsi="David"/>
          <w:rtl/>
          <w:lang w:eastAsia="he-IL"/>
        </w:rPr>
        <w:t>הגנה ושמירה על עניינם של המבוטחים, העמיתים ולקוחות הגופים המפוקחים;</w:t>
      </w:r>
    </w:p>
    <w:p w:rsidR="009D53EE" w:rsidRPr="00840D6F" w:rsidRDefault="00EF1BC5" w:rsidP="007D1C94">
      <w:pPr>
        <w:pStyle w:val="ac"/>
        <w:tabs>
          <w:tab w:val="left" w:pos="942"/>
        </w:tabs>
        <w:ind w:left="858"/>
        <w:rPr>
          <w:rFonts w:ascii="David" w:eastAsia="Times New Roman" w:hAnsi="David"/>
          <w:rtl/>
          <w:lang w:eastAsia="he-IL"/>
        </w:rPr>
      </w:pPr>
      <w:r w:rsidRPr="00840D6F">
        <w:rPr>
          <w:rFonts w:ascii="David" w:eastAsia="Times New Roman" w:hAnsi="David" w:hint="cs"/>
          <w:rtl/>
          <w:lang w:eastAsia="he-IL"/>
        </w:rPr>
        <w:t xml:space="preserve">  </w:t>
      </w:r>
      <w:r w:rsidR="009D53EE" w:rsidRPr="00840D6F">
        <w:rPr>
          <w:rFonts w:ascii="David" w:eastAsia="Times New Roman" w:hAnsi="David"/>
          <w:rtl/>
          <w:lang w:eastAsia="he-IL"/>
        </w:rPr>
        <w:t>(2) הבטחת היציבות והניהול התקין של הגופים המפוקחים;</w:t>
      </w:r>
    </w:p>
    <w:p w:rsidR="009D53EE" w:rsidRPr="00840D6F" w:rsidRDefault="00EF1BC5" w:rsidP="007D1C94">
      <w:pPr>
        <w:pStyle w:val="ac"/>
        <w:tabs>
          <w:tab w:val="left" w:pos="942"/>
        </w:tabs>
        <w:ind w:left="858"/>
        <w:rPr>
          <w:rFonts w:ascii="David" w:eastAsia="Times New Roman" w:hAnsi="David"/>
          <w:rtl/>
          <w:lang w:eastAsia="he-IL"/>
        </w:rPr>
      </w:pPr>
      <w:r w:rsidRPr="00840D6F">
        <w:rPr>
          <w:rFonts w:ascii="David" w:eastAsia="Times New Roman" w:hAnsi="David" w:hint="cs"/>
          <w:rtl/>
          <w:lang w:eastAsia="he-IL"/>
        </w:rPr>
        <w:t xml:space="preserve">  </w:t>
      </w:r>
      <w:r w:rsidR="009D53EE" w:rsidRPr="00840D6F">
        <w:rPr>
          <w:rFonts w:ascii="David" w:eastAsia="Times New Roman" w:hAnsi="David"/>
          <w:rtl/>
          <w:lang w:eastAsia="he-IL"/>
        </w:rPr>
        <w:t>(3) קידום התחרות במערכת הפיננסית, ובמיוחד בשוק ההון הביטוח והחיסכון;</w:t>
      </w:r>
    </w:p>
    <w:p w:rsidR="009D53EE" w:rsidRPr="00840D6F" w:rsidRDefault="00EF1BC5" w:rsidP="007D1C94">
      <w:pPr>
        <w:pStyle w:val="ac"/>
        <w:tabs>
          <w:tab w:val="left" w:pos="942"/>
        </w:tabs>
        <w:ind w:left="858"/>
        <w:rPr>
          <w:rFonts w:ascii="David" w:eastAsia="Times New Roman" w:hAnsi="David"/>
          <w:rtl/>
          <w:lang w:eastAsia="he-IL"/>
        </w:rPr>
      </w:pPr>
      <w:r w:rsidRPr="00840D6F">
        <w:rPr>
          <w:rFonts w:ascii="David" w:eastAsia="Times New Roman" w:hAnsi="David" w:hint="cs"/>
          <w:rtl/>
          <w:lang w:eastAsia="he-IL"/>
        </w:rPr>
        <w:t xml:space="preserve">  </w:t>
      </w:r>
      <w:r w:rsidR="009D53EE" w:rsidRPr="00840D6F">
        <w:rPr>
          <w:rFonts w:ascii="David" w:eastAsia="Times New Roman" w:hAnsi="David"/>
          <w:rtl/>
          <w:lang w:eastAsia="he-IL"/>
        </w:rPr>
        <w:t>(4)</w:t>
      </w:r>
      <w:r w:rsidR="0053392F" w:rsidRPr="00840D6F">
        <w:rPr>
          <w:rFonts w:ascii="David" w:eastAsia="Times New Roman" w:hAnsi="David" w:hint="cs"/>
          <w:rtl/>
          <w:lang w:eastAsia="he-IL"/>
        </w:rPr>
        <w:t xml:space="preserve"> </w:t>
      </w:r>
      <w:r w:rsidR="009D53EE" w:rsidRPr="00840D6F">
        <w:rPr>
          <w:rFonts w:ascii="David" w:eastAsia="Times New Roman" w:hAnsi="David"/>
          <w:rtl/>
          <w:lang w:eastAsia="he-IL"/>
        </w:rPr>
        <w:t>עידוד חדשנות טכנולוגית ועסקית בפעילותם של הגופים המפוקחים, בשים לב לתפקידי הרשות לפי פסקאות (1) עד (3).</w:t>
      </w:r>
      <w:r w:rsidR="009D53EE" w:rsidRPr="00840D6F">
        <w:rPr>
          <w:rFonts w:ascii="David" w:eastAsia="Times New Roman" w:hAnsi="David" w:hint="cs"/>
          <w:rtl/>
          <w:lang w:eastAsia="he-IL"/>
        </w:rPr>
        <w:t>"</w:t>
      </w:r>
    </w:p>
    <w:p w:rsidR="00A426E2" w:rsidRPr="00840D6F" w:rsidRDefault="008C05EB" w:rsidP="007D1C94">
      <w:pPr>
        <w:pStyle w:val="ac"/>
        <w:numPr>
          <w:ilvl w:val="1"/>
          <w:numId w:val="4"/>
        </w:numPr>
        <w:tabs>
          <w:tab w:val="left" w:pos="942"/>
        </w:tabs>
        <w:rPr>
          <w:rFonts w:ascii="David" w:eastAsia="Times New Roman" w:hAnsi="David"/>
          <w:lang w:eastAsia="he-IL"/>
        </w:rPr>
      </w:pPr>
      <w:r w:rsidRPr="00840D6F">
        <w:rPr>
          <w:rFonts w:ascii="David" w:eastAsia="Times New Roman" w:hAnsi="David" w:hint="cs"/>
          <w:rtl/>
          <w:lang w:eastAsia="he-IL"/>
        </w:rPr>
        <w:t>לצורך ביצוע תפקידיה על פי חוק</w:t>
      </w:r>
      <w:r w:rsidR="00EF1BC5" w:rsidRPr="00840D6F">
        <w:rPr>
          <w:rFonts w:ascii="David" w:eastAsia="Times New Roman" w:hAnsi="David" w:hint="cs"/>
          <w:rtl/>
          <w:lang w:eastAsia="he-IL"/>
        </w:rPr>
        <w:t>,</w:t>
      </w:r>
      <w:r w:rsidRPr="00840D6F">
        <w:rPr>
          <w:rFonts w:ascii="David" w:eastAsia="Times New Roman" w:hAnsi="David" w:hint="cs"/>
          <w:rtl/>
          <w:lang w:eastAsia="he-IL"/>
        </w:rPr>
        <w:t xml:space="preserve"> פועל</w:t>
      </w:r>
      <w:r w:rsidR="00621291" w:rsidRPr="00840D6F">
        <w:rPr>
          <w:rFonts w:ascii="David" w:eastAsia="Times New Roman" w:hAnsi="David" w:hint="cs"/>
          <w:rtl/>
          <w:lang w:eastAsia="he-IL"/>
        </w:rPr>
        <w:t>ת</w:t>
      </w:r>
      <w:r w:rsidRPr="00840D6F">
        <w:rPr>
          <w:rFonts w:ascii="David" w:eastAsia="Times New Roman" w:hAnsi="David" w:hint="cs"/>
          <w:rtl/>
          <w:lang w:eastAsia="he-IL"/>
        </w:rPr>
        <w:t xml:space="preserve"> הרשות, בין היתר</w:t>
      </w:r>
      <w:r w:rsidR="00EF1BC5" w:rsidRPr="00840D6F">
        <w:rPr>
          <w:rFonts w:ascii="David" w:eastAsia="Times New Roman" w:hAnsi="David" w:hint="cs"/>
          <w:rtl/>
          <w:lang w:eastAsia="he-IL"/>
        </w:rPr>
        <w:t>,</w:t>
      </w:r>
      <w:r w:rsidRPr="00840D6F">
        <w:rPr>
          <w:rFonts w:ascii="David" w:eastAsia="Times New Roman" w:hAnsi="David" w:hint="cs"/>
          <w:rtl/>
          <w:lang w:eastAsia="he-IL"/>
        </w:rPr>
        <w:t xml:space="preserve"> ב</w:t>
      </w:r>
      <w:r w:rsidR="00FF2AB4" w:rsidRPr="00840D6F">
        <w:rPr>
          <w:rFonts w:ascii="David" w:eastAsia="Times New Roman" w:hAnsi="David" w:hint="eastAsia"/>
          <w:rtl/>
          <w:lang w:eastAsia="he-IL"/>
        </w:rPr>
        <w:t>פיקוח</w:t>
      </w:r>
      <w:r w:rsidR="00FF2AB4" w:rsidRPr="00840D6F">
        <w:rPr>
          <w:rFonts w:ascii="David" w:eastAsia="Times New Roman" w:hAnsi="David"/>
          <w:rtl/>
          <w:lang w:eastAsia="he-IL"/>
        </w:rPr>
        <w:t xml:space="preserve"> </w:t>
      </w:r>
      <w:r w:rsidR="00FF2AB4" w:rsidRPr="00840D6F">
        <w:rPr>
          <w:rFonts w:ascii="David" w:eastAsia="Times New Roman" w:hAnsi="David" w:hint="eastAsia"/>
          <w:rtl/>
          <w:lang w:eastAsia="he-IL"/>
        </w:rPr>
        <w:t>ובקרה</w:t>
      </w:r>
      <w:r w:rsidR="00FF2AB4" w:rsidRPr="00840D6F">
        <w:rPr>
          <w:rFonts w:ascii="David" w:eastAsia="Times New Roman" w:hAnsi="David"/>
          <w:rtl/>
          <w:lang w:eastAsia="he-IL"/>
        </w:rPr>
        <w:t xml:space="preserve"> </w:t>
      </w:r>
      <w:r w:rsidR="00FF2AB4" w:rsidRPr="00840D6F">
        <w:rPr>
          <w:rFonts w:ascii="David" w:eastAsia="Times New Roman" w:hAnsi="David" w:hint="eastAsia"/>
          <w:rtl/>
          <w:lang w:eastAsia="he-IL"/>
        </w:rPr>
        <w:t>שוטפים</w:t>
      </w:r>
      <w:r w:rsidR="00FF2AB4" w:rsidRPr="00840D6F">
        <w:rPr>
          <w:rFonts w:ascii="David" w:eastAsia="Times New Roman" w:hAnsi="David"/>
          <w:rtl/>
          <w:lang w:eastAsia="he-IL"/>
        </w:rPr>
        <w:t xml:space="preserve"> </w:t>
      </w:r>
      <w:r w:rsidR="00FF2AB4" w:rsidRPr="00840D6F">
        <w:rPr>
          <w:rFonts w:ascii="David" w:eastAsia="Times New Roman" w:hAnsi="David" w:hint="eastAsia"/>
          <w:rtl/>
          <w:lang w:eastAsia="he-IL"/>
        </w:rPr>
        <w:t>אחר</w:t>
      </w:r>
      <w:r w:rsidR="00FF2AB4" w:rsidRPr="00840D6F">
        <w:rPr>
          <w:rFonts w:ascii="David" w:eastAsia="Times New Roman" w:hAnsi="David"/>
          <w:rtl/>
          <w:lang w:eastAsia="he-IL"/>
        </w:rPr>
        <w:t xml:space="preserve"> </w:t>
      </w:r>
      <w:r w:rsidR="00FF2AB4" w:rsidRPr="00840D6F">
        <w:rPr>
          <w:rFonts w:ascii="David" w:eastAsia="Times New Roman" w:hAnsi="David" w:hint="eastAsia"/>
          <w:rtl/>
          <w:lang w:eastAsia="he-IL"/>
        </w:rPr>
        <w:t>הסיכונים</w:t>
      </w:r>
      <w:r w:rsidR="00FF2AB4" w:rsidRPr="00840D6F">
        <w:rPr>
          <w:rFonts w:ascii="David" w:eastAsia="Times New Roman" w:hAnsi="David"/>
          <w:rtl/>
          <w:lang w:eastAsia="he-IL"/>
        </w:rPr>
        <w:t xml:space="preserve"> </w:t>
      </w:r>
      <w:r w:rsidR="00FF2AB4" w:rsidRPr="00840D6F">
        <w:rPr>
          <w:rFonts w:ascii="David" w:eastAsia="Times New Roman" w:hAnsi="David" w:hint="eastAsia"/>
          <w:rtl/>
          <w:lang w:eastAsia="he-IL"/>
        </w:rPr>
        <w:t>השונים</w:t>
      </w:r>
      <w:r w:rsidR="00FF2AB4" w:rsidRPr="00840D6F">
        <w:rPr>
          <w:rFonts w:ascii="David" w:eastAsia="Times New Roman" w:hAnsi="David"/>
          <w:rtl/>
          <w:lang w:eastAsia="he-IL"/>
        </w:rPr>
        <w:t xml:space="preserve"> </w:t>
      </w:r>
      <w:r w:rsidR="00FF2AB4" w:rsidRPr="00840D6F">
        <w:rPr>
          <w:rFonts w:ascii="David" w:eastAsia="Times New Roman" w:hAnsi="David" w:hint="eastAsia"/>
          <w:rtl/>
          <w:lang w:eastAsia="he-IL"/>
        </w:rPr>
        <w:t>שגופים</w:t>
      </w:r>
      <w:r w:rsidR="00FF2AB4" w:rsidRPr="00840D6F">
        <w:rPr>
          <w:rFonts w:ascii="David" w:eastAsia="Times New Roman" w:hAnsi="David"/>
          <w:rtl/>
          <w:lang w:eastAsia="he-IL"/>
        </w:rPr>
        <w:t xml:space="preserve"> </w:t>
      </w:r>
      <w:r w:rsidR="00EF1BC5" w:rsidRPr="00840D6F">
        <w:rPr>
          <w:rFonts w:ascii="David" w:eastAsia="Times New Roman" w:hAnsi="David" w:hint="cs"/>
          <w:rtl/>
          <w:lang w:eastAsia="he-IL"/>
        </w:rPr>
        <w:t>המפוקחים</w:t>
      </w:r>
      <w:r w:rsidR="00FF2AB4" w:rsidRPr="00840D6F">
        <w:rPr>
          <w:rFonts w:ascii="David" w:eastAsia="Times New Roman" w:hAnsi="David"/>
          <w:rtl/>
          <w:lang w:eastAsia="he-IL"/>
        </w:rPr>
        <w:t xml:space="preserve"> </w:t>
      </w:r>
      <w:r w:rsidR="00FF2AB4" w:rsidRPr="00840D6F">
        <w:rPr>
          <w:rFonts w:ascii="David" w:eastAsia="Times New Roman" w:hAnsi="David" w:hint="eastAsia"/>
          <w:rtl/>
          <w:lang w:eastAsia="he-IL"/>
        </w:rPr>
        <w:t>נוטלים</w:t>
      </w:r>
      <w:r w:rsidR="00FF2AB4" w:rsidRPr="00840D6F">
        <w:rPr>
          <w:rFonts w:ascii="David" w:eastAsia="Times New Roman" w:hAnsi="David"/>
          <w:rtl/>
          <w:lang w:eastAsia="he-IL"/>
        </w:rPr>
        <w:t xml:space="preserve"> </w:t>
      </w:r>
      <w:r w:rsidR="00FF2AB4" w:rsidRPr="00840D6F">
        <w:rPr>
          <w:rFonts w:ascii="David" w:eastAsia="Times New Roman" w:hAnsi="David" w:hint="eastAsia"/>
          <w:rtl/>
          <w:lang w:eastAsia="he-IL"/>
        </w:rPr>
        <w:t>על</w:t>
      </w:r>
      <w:r w:rsidR="00FF2AB4" w:rsidRPr="00840D6F">
        <w:rPr>
          <w:rFonts w:ascii="David" w:eastAsia="Times New Roman" w:hAnsi="David"/>
          <w:rtl/>
          <w:lang w:eastAsia="he-IL"/>
        </w:rPr>
        <w:t xml:space="preserve"> </w:t>
      </w:r>
      <w:r w:rsidR="00FF2AB4" w:rsidRPr="00840D6F">
        <w:rPr>
          <w:rFonts w:ascii="David" w:eastAsia="Times New Roman" w:hAnsi="David" w:hint="eastAsia"/>
          <w:rtl/>
          <w:lang w:eastAsia="he-IL"/>
        </w:rPr>
        <w:t>עצמם</w:t>
      </w:r>
      <w:r w:rsidR="007B6C19" w:rsidRPr="00840D6F">
        <w:rPr>
          <w:rFonts w:ascii="David" w:eastAsia="Times New Roman" w:hAnsi="David" w:hint="cs"/>
          <w:rtl/>
          <w:lang w:eastAsia="he-IL"/>
        </w:rPr>
        <w:t>; פיקוח ביחס להתנהלות</w:t>
      </w:r>
      <w:r w:rsidR="00FF2AB4" w:rsidRPr="00840D6F">
        <w:rPr>
          <w:rFonts w:ascii="David" w:eastAsia="Times New Roman" w:hAnsi="David"/>
          <w:rtl/>
          <w:lang w:eastAsia="he-IL"/>
        </w:rPr>
        <w:t xml:space="preserve"> הממשל התאגידי </w:t>
      </w:r>
      <w:r w:rsidR="007B6C19" w:rsidRPr="00840D6F">
        <w:rPr>
          <w:rFonts w:ascii="David" w:eastAsia="Times New Roman" w:hAnsi="David" w:hint="cs"/>
          <w:rtl/>
          <w:lang w:eastAsia="he-IL"/>
        </w:rPr>
        <w:t xml:space="preserve">בגופים המפוקחים; </w:t>
      </w:r>
      <w:r w:rsidRPr="00840D6F">
        <w:rPr>
          <w:rFonts w:ascii="David" w:eastAsia="Times New Roman" w:hAnsi="David" w:hint="cs"/>
          <w:rtl/>
          <w:lang w:eastAsia="he-IL"/>
        </w:rPr>
        <w:t xml:space="preserve">פיקוח אחר </w:t>
      </w:r>
      <w:r w:rsidR="007B6C19" w:rsidRPr="00840D6F">
        <w:rPr>
          <w:rFonts w:ascii="David" w:eastAsia="Times New Roman" w:hAnsi="David" w:hint="cs"/>
          <w:rtl/>
          <w:lang w:eastAsia="he-IL"/>
        </w:rPr>
        <w:t>פעילות המפוקחים ל</w:t>
      </w:r>
      <w:r w:rsidR="00FF2AB4" w:rsidRPr="00840D6F">
        <w:rPr>
          <w:rFonts w:ascii="David" w:eastAsia="Times New Roman" w:hAnsi="David" w:hint="eastAsia"/>
          <w:rtl/>
          <w:lang w:eastAsia="he-IL"/>
        </w:rPr>
        <w:t>הבטחת</w:t>
      </w:r>
      <w:r w:rsidR="00FF2AB4" w:rsidRPr="00840D6F">
        <w:rPr>
          <w:rFonts w:ascii="David" w:eastAsia="Times New Roman" w:hAnsi="David"/>
          <w:rtl/>
          <w:lang w:eastAsia="he-IL"/>
        </w:rPr>
        <w:t xml:space="preserve"> </w:t>
      </w:r>
      <w:r w:rsidR="00FF2AB4" w:rsidRPr="00840D6F">
        <w:rPr>
          <w:rFonts w:ascii="David" w:eastAsia="Times New Roman" w:hAnsi="David" w:hint="eastAsia"/>
          <w:rtl/>
          <w:lang w:eastAsia="he-IL"/>
        </w:rPr>
        <w:t>יציבותם</w:t>
      </w:r>
      <w:r w:rsidR="007B6C19" w:rsidRPr="00840D6F">
        <w:rPr>
          <w:rFonts w:ascii="David" w:eastAsia="Times New Roman" w:hAnsi="David" w:hint="cs"/>
          <w:rtl/>
          <w:lang w:eastAsia="he-IL"/>
        </w:rPr>
        <w:t>;</w:t>
      </w:r>
      <w:r w:rsidR="00FF2AB4" w:rsidRPr="00840D6F">
        <w:rPr>
          <w:rFonts w:ascii="David" w:eastAsia="Times New Roman" w:hAnsi="David"/>
          <w:rtl/>
          <w:lang w:eastAsia="he-IL"/>
        </w:rPr>
        <w:t xml:space="preserve"> </w:t>
      </w:r>
      <w:r w:rsidR="007B6C19" w:rsidRPr="00840D6F">
        <w:rPr>
          <w:rFonts w:ascii="David" w:eastAsia="Times New Roman" w:hAnsi="David" w:hint="cs"/>
          <w:rtl/>
          <w:lang w:eastAsia="he-IL"/>
        </w:rPr>
        <w:t xml:space="preserve">בקרה על </w:t>
      </w:r>
      <w:r w:rsidR="00FF2AB4" w:rsidRPr="00840D6F">
        <w:rPr>
          <w:rFonts w:ascii="David" w:eastAsia="Times New Roman" w:hAnsi="David" w:hint="eastAsia"/>
          <w:rtl/>
          <w:lang w:eastAsia="he-IL"/>
        </w:rPr>
        <w:t>ניהולם</w:t>
      </w:r>
      <w:r w:rsidR="00FF2AB4" w:rsidRPr="00840D6F">
        <w:rPr>
          <w:rFonts w:ascii="David" w:eastAsia="Times New Roman" w:hAnsi="David"/>
          <w:rtl/>
          <w:lang w:eastAsia="he-IL"/>
        </w:rPr>
        <w:t xml:space="preserve"> </w:t>
      </w:r>
      <w:r w:rsidR="00FF2AB4" w:rsidRPr="00840D6F">
        <w:rPr>
          <w:rFonts w:ascii="David" w:eastAsia="Times New Roman" w:hAnsi="David" w:hint="eastAsia"/>
          <w:rtl/>
          <w:lang w:eastAsia="he-IL"/>
        </w:rPr>
        <w:t>התקין</w:t>
      </w:r>
      <w:r w:rsidRPr="00840D6F">
        <w:rPr>
          <w:rFonts w:ascii="David" w:eastAsia="Times New Roman" w:hAnsi="David" w:hint="cs"/>
          <w:rtl/>
          <w:lang w:eastAsia="he-IL"/>
        </w:rPr>
        <w:t xml:space="preserve"> של הגופים המפוקחים</w:t>
      </w:r>
      <w:r w:rsidR="00FF2AB4" w:rsidRPr="00840D6F">
        <w:rPr>
          <w:rFonts w:ascii="David" w:eastAsia="Times New Roman" w:hAnsi="David"/>
          <w:rtl/>
          <w:lang w:eastAsia="he-IL"/>
        </w:rPr>
        <w:t xml:space="preserve"> </w:t>
      </w:r>
      <w:r w:rsidRPr="00840D6F">
        <w:rPr>
          <w:rFonts w:ascii="David" w:eastAsia="Times New Roman" w:hAnsi="David" w:hint="cs"/>
          <w:rtl/>
          <w:lang w:eastAsia="he-IL"/>
        </w:rPr>
        <w:t>ו</w:t>
      </w:r>
      <w:r w:rsidR="00FF2AB4" w:rsidRPr="00840D6F">
        <w:rPr>
          <w:rFonts w:ascii="David" w:eastAsia="Times New Roman" w:hAnsi="David" w:hint="eastAsia"/>
          <w:rtl/>
          <w:lang w:eastAsia="he-IL"/>
        </w:rPr>
        <w:t>עמיד</w:t>
      </w:r>
      <w:r w:rsidR="007B6C19" w:rsidRPr="00840D6F">
        <w:rPr>
          <w:rFonts w:ascii="David" w:eastAsia="Times New Roman" w:hAnsi="David" w:hint="cs"/>
          <w:rtl/>
          <w:lang w:eastAsia="he-IL"/>
        </w:rPr>
        <w:t>תם</w:t>
      </w:r>
      <w:r w:rsidR="00FF2AB4" w:rsidRPr="00840D6F">
        <w:rPr>
          <w:rFonts w:ascii="David" w:eastAsia="Times New Roman" w:hAnsi="David"/>
          <w:rtl/>
          <w:lang w:eastAsia="he-IL"/>
        </w:rPr>
        <w:t xml:space="preserve"> בהתחייבויותיהם כלפי ציבור לקוחותיהם</w:t>
      </w:r>
      <w:r w:rsidRPr="00840D6F">
        <w:rPr>
          <w:rFonts w:ascii="David" w:eastAsia="Times New Roman" w:hAnsi="David" w:hint="cs"/>
          <w:rtl/>
          <w:lang w:eastAsia="he-IL"/>
        </w:rPr>
        <w:t>;</w:t>
      </w:r>
      <w:r w:rsidR="00FF2AB4" w:rsidRPr="00840D6F">
        <w:rPr>
          <w:rFonts w:ascii="David" w:eastAsia="Times New Roman" w:hAnsi="David"/>
          <w:rtl/>
          <w:lang w:eastAsia="he-IL"/>
        </w:rPr>
        <w:t xml:space="preserve"> פיקוח </w:t>
      </w:r>
      <w:r w:rsidRPr="00840D6F">
        <w:rPr>
          <w:rFonts w:ascii="David" w:eastAsia="Times New Roman" w:hAnsi="David" w:hint="cs"/>
          <w:rtl/>
          <w:lang w:eastAsia="he-IL"/>
        </w:rPr>
        <w:t>ביחס ל</w:t>
      </w:r>
      <w:r w:rsidR="00FF2AB4" w:rsidRPr="00840D6F">
        <w:rPr>
          <w:rFonts w:ascii="David" w:eastAsia="Times New Roman" w:hAnsi="David" w:hint="eastAsia"/>
          <w:rtl/>
          <w:lang w:eastAsia="he-IL"/>
        </w:rPr>
        <w:t>פעילויות</w:t>
      </w:r>
      <w:r w:rsidR="00FF2AB4" w:rsidRPr="00840D6F">
        <w:rPr>
          <w:rFonts w:ascii="David" w:eastAsia="Times New Roman" w:hAnsi="David"/>
          <w:rtl/>
          <w:lang w:eastAsia="he-IL"/>
        </w:rPr>
        <w:t xml:space="preserve"> ההשקעה </w:t>
      </w:r>
      <w:r w:rsidRPr="00840D6F">
        <w:rPr>
          <w:rFonts w:ascii="David" w:eastAsia="Times New Roman" w:hAnsi="David" w:hint="cs"/>
          <w:rtl/>
          <w:lang w:eastAsia="he-IL"/>
        </w:rPr>
        <w:t>ב</w:t>
      </w:r>
      <w:r w:rsidR="007B6C19" w:rsidRPr="00840D6F">
        <w:rPr>
          <w:rFonts w:ascii="David" w:eastAsia="Times New Roman" w:hAnsi="David" w:hint="cs"/>
          <w:rtl/>
          <w:lang w:eastAsia="he-IL"/>
        </w:rPr>
        <w:t>גופים המפוקחים</w:t>
      </w:r>
      <w:r w:rsidR="00FF2AB4" w:rsidRPr="00840D6F">
        <w:rPr>
          <w:rFonts w:ascii="David" w:eastAsia="Times New Roman" w:hAnsi="David"/>
          <w:rtl/>
          <w:lang w:eastAsia="he-IL"/>
        </w:rPr>
        <w:t xml:space="preserve">, </w:t>
      </w:r>
      <w:r w:rsidR="00FF2AB4" w:rsidRPr="00840D6F">
        <w:rPr>
          <w:rFonts w:ascii="David" w:eastAsia="Times New Roman" w:hAnsi="David" w:hint="eastAsia"/>
          <w:rtl/>
          <w:lang w:eastAsia="he-IL"/>
        </w:rPr>
        <w:t>הבטחת</w:t>
      </w:r>
      <w:r w:rsidR="00FF2AB4" w:rsidRPr="00840D6F">
        <w:rPr>
          <w:rFonts w:ascii="David" w:eastAsia="Times New Roman" w:hAnsi="David"/>
          <w:rtl/>
          <w:lang w:eastAsia="he-IL"/>
        </w:rPr>
        <w:t xml:space="preserve"> התנהלות הוגנת מול </w:t>
      </w:r>
      <w:r w:rsidRPr="00840D6F">
        <w:rPr>
          <w:rFonts w:ascii="David" w:eastAsia="Times New Roman" w:hAnsi="David" w:hint="eastAsia"/>
          <w:rtl/>
          <w:lang w:eastAsia="he-IL"/>
        </w:rPr>
        <w:t>ה</w:t>
      </w:r>
      <w:r w:rsidR="00FF2AB4" w:rsidRPr="00840D6F">
        <w:rPr>
          <w:rFonts w:ascii="David" w:eastAsia="Times New Roman" w:hAnsi="David" w:hint="eastAsia"/>
          <w:rtl/>
          <w:lang w:eastAsia="he-IL"/>
        </w:rPr>
        <w:t>לקוחות</w:t>
      </w:r>
      <w:r w:rsidR="00196464" w:rsidRPr="00840D6F">
        <w:rPr>
          <w:rFonts w:ascii="David" w:eastAsia="Times New Roman" w:hAnsi="David" w:hint="cs"/>
          <w:rtl/>
          <w:lang w:eastAsia="he-IL"/>
        </w:rPr>
        <w:t xml:space="preserve"> ועוד</w:t>
      </w:r>
      <w:r w:rsidR="00FF2AB4" w:rsidRPr="00840D6F">
        <w:rPr>
          <w:rFonts w:ascii="David" w:eastAsia="Times New Roman" w:hAnsi="David"/>
          <w:rtl/>
          <w:lang w:eastAsia="he-IL"/>
        </w:rPr>
        <w:t xml:space="preserve">. </w:t>
      </w:r>
    </w:p>
    <w:p w:rsidR="00A9442C" w:rsidRPr="00840D6F" w:rsidRDefault="007B6C19" w:rsidP="003D10BA">
      <w:pPr>
        <w:pStyle w:val="ac"/>
        <w:numPr>
          <w:ilvl w:val="1"/>
          <w:numId w:val="4"/>
        </w:numPr>
        <w:tabs>
          <w:tab w:val="left" w:pos="942"/>
        </w:tabs>
        <w:rPr>
          <w:rFonts w:ascii="David" w:eastAsia="Times New Roman" w:hAnsi="David"/>
          <w:rtl/>
          <w:lang w:eastAsia="he-IL"/>
        </w:rPr>
      </w:pPr>
      <w:r w:rsidRPr="00840D6F">
        <w:rPr>
          <w:rFonts w:ascii="David" w:eastAsia="Times New Roman" w:hAnsi="David" w:hint="eastAsia"/>
          <w:rtl/>
          <w:lang w:eastAsia="he-IL"/>
        </w:rPr>
        <w:t>לאור</w:t>
      </w:r>
      <w:r w:rsidRPr="00840D6F">
        <w:rPr>
          <w:rFonts w:ascii="David" w:eastAsia="Times New Roman" w:hAnsi="David"/>
          <w:rtl/>
          <w:lang w:eastAsia="he-IL"/>
        </w:rPr>
        <w:t xml:space="preserve"> </w:t>
      </w:r>
      <w:r w:rsidRPr="00840D6F">
        <w:rPr>
          <w:rFonts w:ascii="David" w:eastAsia="Times New Roman" w:hAnsi="David" w:hint="eastAsia"/>
          <w:rtl/>
          <w:lang w:eastAsia="he-IL"/>
        </w:rPr>
        <w:t>האמור</w:t>
      </w:r>
      <w:r w:rsidR="008C05EB" w:rsidRPr="00840D6F">
        <w:rPr>
          <w:rFonts w:ascii="David" w:eastAsia="Times New Roman" w:hAnsi="David"/>
          <w:rtl/>
          <w:lang w:eastAsia="he-IL"/>
        </w:rPr>
        <w:t>,</w:t>
      </w:r>
      <w:r w:rsidR="002A7EE8" w:rsidRPr="00840D6F">
        <w:rPr>
          <w:rFonts w:ascii="David" w:eastAsia="Times New Roman" w:hAnsi="David" w:hint="cs"/>
          <w:rtl/>
          <w:lang w:eastAsia="he-IL"/>
        </w:rPr>
        <w:t xml:space="preserve"> </w:t>
      </w:r>
      <w:r w:rsidR="008C05EB" w:rsidRPr="00840D6F">
        <w:rPr>
          <w:rFonts w:ascii="David" w:eastAsia="Times New Roman" w:hAnsi="David" w:hint="eastAsia"/>
          <w:rtl/>
          <w:lang w:eastAsia="he-IL"/>
        </w:rPr>
        <w:t>מבצעת</w:t>
      </w:r>
      <w:r w:rsidR="002A7EE8" w:rsidRPr="00840D6F">
        <w:rPr>
          <w:rFonts w:ascii="David" w:eastAsia="Times New Roman" w:hAnsi="David" w:hint="cs"/>
          <w:rtl/>
          <w:lang w:eastAsia="he-IL"/>
        </w:rPr>
        <w:t xml:space="preserve"> הרשות</w:t>
      </w:r>
      <w:r w:rsidR="008C05EB" w:rsidRPr="00840D6F">
        <w:rPr>
          <w:rFonts w:ascii="David" w:eastAsia="Times New Roman" w:hAnsi="David"/>
          <w:rtl/>
          <w:lang w:eastAsia="he-IL"/>
        </w:rPr>
        <w:t xml:space="preserve"> </w:t>
      </w:r>
      <w:r w:rsidR="008C05EB" w:rsidRPr="00840D6F">
        <w:rPr>
          <w:rFonts w:ascii="David" w:eastAsia="Times New Roman" w:hAnsi="David" w:hint="eastAsia"/>
          <w:rtl/>
          <w:lang w:eastAsia="he-IL"/>
        </w:rPr>
        <w:t>ביקורות</w:t>
      </w:r>
      <w:r w:rsidR="00621291" w:rsidRPr="00840D6F">
        <w:rPr>
          <w:rFonts w:ascii="David" w:eastAsia="Times New Roman" w:hAnsi="David"/>
          <w:rtl/>
          <w:lang w:eastAsia="he-IL"/>
        </w:rPr>
        <w:t xml:space="preserve"> בנושאים </w:t>
      </w:r>
      <w:r w:rsidR="00746A34" w:rsidRPr="00840D6F">
        <w:rPr>
          <w:rFonts w:ascii="David" w:eastAsia="Times New Roman" w:hAnsi="David" w:hint="eastAsia"/>
          <w:rtl/>
          <w:lang w:eastAsia="he-IL"/>
        </w:rPr>
        <w:t>שונים</w:t>
      </w:r>
      <w:r w:rsidR="00746A34" w:rsidRPr="00840D6F">
        <w:rPr>
          <w:rFonts w:ascii="David" w:eastAsia="Times New Roman" w:hAnsi="David"/>
          <w:rtl/>
          <w:lang w:eastAsia="he-IL"/>
        </w:rPr>
        <w:t xml:space="preserve"> </w:t>
      </w:r>
      <w:r w:rsidR="00621291" w:rsidRPr="00840D6F">
        <w:rPr>
          <w:rFonts w:ascii="David" w:eastAsia="Times New Roman" w:hAnsi="David" w:hint="eastAsia"/>
          <w:rtl/>
          <w:lang w:eastAsia="he-IL"/>
        </w:rPr>
        <w:t>לבחינת</w:t>
      </w:r>
      <w:r w:rsidR="00621291" w:rsidRPr="00840D6F">
        <w:rPr>
          <w:rFonts w:ascii="David" w:eastAsia="Times New Roman" w:hAnsi="David"/>
          <w:rtl/>
          <w:lang w:eastAsia="he-IL"/>
        </w:rPr>
        <w:t xml:space="preserve"> </w:t>
      </w:r>
      <w:r w:rsidR="00746A34" w:rsidRPr="00840D6F">
        <w:rPr>
          <w:rFonts w:ascii="David" w:eastAsia="Times New Roman" w:hAnsi="David" w:hint="eastAsia"/>
          <w:rtl/>
          <w:lang w:eastAsia="he-IL"/>
        </w:rPr>
        <w:t>פעילות</w:t>
      </w:r>
      <w:r w:rsidR="00746A34" w:rsidRPr="00840D6F">
        <w:rPr>
          <w:rFonts w:ascii="David" w:eastAsia="Times New Roman" w:hAnsi="David"/>
          <w:rtl/>
          <w:lang w:eastAsia="he-IL"/>
        </w:rPr>
        <w:t xml:space="preserve"> הגופים </w:t>
      </w:r>
      <w:r w:rsidR="00746A34" w:rsidRPr="00840D6F">
        <w:rPr>
          <w:rFonts w:ascii="David" w:eastAsia="Times New Roman" w:hAnsi="David" w:hint="eastAsia"/>
          <w:rtl/>
          <w:lang w:eastAsia="he-IL"/>
        </w:rPr>
        <w:t>המפוקחים</w:t>
      </w:r>
      <w:r w:rsidR="00746A34" w:rsidRPr="00840D6F">
        <w:rPr>
          <w:rFonts w:ascii="David" w:eastAsia="Times New Roman" w:hAnsi="David"/>
          <w:rtl/>
          <w:lang w:eastAsia="he-IL"/>
        </w:rPr>
        <w:t xml:space="preserve">. </w:t>
      </w:r>
      <w:r w:rsidR="00746A34" w:rsidRPr="00840D6F">
        <w:rPr>
          <w:rFonts w:ascii="David" w:eastAsia="Times New Roman" w:hAnsi="David" w:hint="eastAsia"/>
          <w:rtl/>
          <w:lang w:eastAsia="he-IL"/>
        </w:rPr>
        <w:t>הביקורות</w:t>
      </w:r>
      <w:r w:rsidR="00746A34" w:rsidRPr="00840D6F">
        <w:rPr>
          <w:rFonts w:ascii="David" w:eastAsia="Times New Roman" w:hAnsi="David"/>
          <w:rtl/>
          <w:lang w:eastAsia="he-IL"/>
        </w:rPr>
        <w:t xml:space="preserve"> </w:t>
      </w:r>
      <w:r w:rsidR="00746A34" w:rsidRPr="00840D6F">
        <w:rPr>
          <w:rFonts w:ascii="David" w:eastAsia="Times New Roman" w:hAnsi="David" w:hint="eastAsia"/>
          <w:rtl/>
          <w:lang w:eastAsia="he-IL"/>
        </w:rPr>
        <w:t>מבוצעות</w:t>
      </w:r>
      <w:r w:rsidR="00746A34" w:rsidRPr="00840D6F">
        <w:rPr>
          <w:rFonts w:ascii="David" w:eastAsia="Times New Roman" w:hAnsi="David"/>
          <w:rtl/>
          <w:lang w:eastAsia="he-IL"/>
        </w:rPr>
        <w:t xml:space="preserve"> הן באמצעות עובדי הרשות</w:t>
      </w:r>
      <w:r w:rsidR="008C05EB" w:rsidRPr="00840D6F">
        <w:rPr>
          <w:rFonts w:ascii="David" w:eastAsia="Times New Roman" w:hAnsi="David"/>
          <w:rtl/>
          <w:lang w:eastAsia="he-IL"/>
        </w:rPr>
        <w:t xml:space="preserve"> והן באמצעות יועצים חיצוניים.</w:t>
      </w:r>
    </w:p>
    <w:p w:rsidR="008E0877" w:rsidRPr="00840D6F" w:rsidRDefault="00A9442C" w:rsidP="007D1C94">
      <w:pPr>
        <w:pStyle w:val="ac"/>
        <w:numPr>
          <w:ilvl w:val="1"/>
          <w:numId w:val="4"/>
        </w:numPr>
        <w:tabs>
          <w:tab w:val="left" w:pos="942"/>
        </w:tabs>
        <w:rPr>
          <w:rFonts w:ascii="David" w:eastAsia="Times New Roman" w:hAnsi="David"/>
          <w:lang w:eastAsia="he-IL"/>
        </w:rPr>
      </w:pPr>
      <w:r w:rsidRPr="00840D6F">
        <w:rPr>
          <w:rFonts w:ascii="David" w:hAnsi="David" w:hint="eastAsia"/>
          <w:rtl/>
        </w:rPr>
        <w:t>הוצאות</w:t>
      </w:r>
      <w:r w:rsidRPr="00840D6F">
        <w:rPr>
          <w:rFonts w:ascii="David" w:hAnsi="David"/>
          <w:rtl/>
        </w:rPr>
        <w:t xml:space="preserve"> </w:t>
      </w:r>
      <w:r w:rsidRPr="00840D6F">
        <w:rPr>
          <w:rFonts w:ascii="David" w:hAnsi="David" w:hint="eastAsia"/>
          <w:rtl/>
        </w:rPr>
        <w:t>ביקורות</w:t>
      </w:r>
      <w:r w:rsidRPr="00840D6F">
        <w:rPr>
          <w:rFonts w:ascii="David" w:hAnsi="David"/>
          <w:rtl/>
        </w:rPr>
        <w:t xml:space="preserve"> </w:t>
      </w:r>
      <w:r w:rsidRPr="00840D6F">
        <w:rPr>
          <w:rFonts w:ascii="David" w:hAnsi="David" w:hint="eastAsia"/>
          <w:rtl/>
        </w:rPr>
        <w:t>המבוצעות</w:t>
      </w:r>
      <w:r w:rsidRPr="00840D6F">
        <w:rPr>
          <w:rFonts w:ascii="David" w:hAnsi="David"/>
          <w:rtl/>
        </w:rPr>
        <w:t xml:space="preserve"> </w:t>
      </w:r>
      <w:r w:rsidRPr="00840D6F">
        <w:rPr>
          <w:rFonts w:ascii="David" w:hAnsi="David" w:hint="eastAsia"/>
          <w:rtl/>
        </w:rPr>
        <w:t>על</w:t>
      </w:r>
      <w:r w:rsidRPr="00840D6F">
        <w:rPr>
          <w:rFonts w:ascii="David" w:hAnsi="David"/>
          <w:rtl/>
        </w:rPr>
        <w:t xml:space="preserve"> </w:t>
      </w:r>
      <w:r w:rsidRPr="00840D6F">
        <w:rPr>
          <w:rFonts w:ascii="David" w:hAnsi="David" w:hint="eastAsia"/>
          <w:rtl/>
        </w:rPr>
        <w:t>ידי</w:t>
      </w:r>
      <w:r w:rsidRPr="00840D6F">
        <w:rPr>
          <w:rFonts w:ascii="David" w:hAnsi="David"/>
          <w:rtl/>
        </w:rPr>
        <w:t xml:space="preserve"> </w:t>
      </w:r>
      <w:r w:rsidRPr="00840D6F">
        <w:rPr>
          <w:rFonts w:ascii="David" w:hAnsi="David" w:hint="eastAsia"/>
          <w:rtl/>
        </w:rPr>
        <w:t>יועצים</w:t>
      </w:r>
      <w:r w:rsidRPr="00840D6F">
        <w:rPr>
          <w:rFonts w:ascii="David" w:hAnsi="David"/>
          <w:rtl/>
        </w:rPr>
        <w:t xml:space="preserve"> </w:t>
      </w:r>
      <w:r w:rsidRPr="00840D6F">
        <w:rPr>
          <w:rFonts w:ascii="David" w:hAnsi="David" w:hint="eastAsia"/>
          <w:rtl/>
        </w:rPr>
        <w:t>חיצוניים</w:t>
      </w:r>
      <w:r w:rsidR="004E7876" w:rsidRPr="00840D6F">
        <w:rPr>
          <w:rFonts w:ascii="David" w:eastAsia="Times New Roman" w:hAnsi="David"/>
          <w:rtl/>
          <w:lang w:eastAsia="he-IL"/>
        </w:rPr>
        <w:t xml:space="preserve"> </w:t>
      </w:r>
      <w:r w:rsidRPr="00840D6F">
        <w:rPr>
          <w:rFonts w:ascii="David" w:eastAsia="Times New Roman" w:hAnsi="David" w:hint="eastAsia"/>
          <w:rtl/>
          <w:lang w:eastAsia="he-IL"/>
        </w:rPr>
        <w:t>מוטלות</w:t>
      </w:r>
      <w:r w:rsidRPr="00840D6F">
        <w:rPr>
          <w:rFonts w:ascii="David" w:eastAsia="Times New Roman" w:hAnsi="David"/>
          <w:rtl/>
          <w:lang w:eastAsia="he-IL"/>
        </w:rPr>
        <w:t xml:space="preserve"> </w:t>
      </w:r>
      <w:r w:rsidRPr="00840D6F">
        <w:rPr>
          <w:rFonts w:ascii="David" w:eastAsia="Times New Roman" w:hAnsi="David" w:hint="eastAsia"/>
          <w:rtl/>
          <w:lang w:eastAsia="he-IL"/>
        </w:rPr>
        <w:t>על</w:t>
      </w:r>
      <w:r w:rsidRPr="00840D6F">
        <w:rPr>
          <w:rFonts w:ascii="David" w:eastAsia="Times New Roman" w:hAnsi="David"/>
          <w:rtl/>
          <w:lang w:eastAsia="he-IL"/>
        </w:rPr>
        <w:t xml:space="preserve"> </w:t>
      </w:r>
      <w:r w:rsidRPr="00840D6F">
        <w:rPr>
          <w:rFonts w:ascii="David" w:eastAsia="Times New Roman" w:hAnsi="David" w:hint="eastAsia"/>
          <w:rtl/>
          <w:lang w:eastAsia="he-IL"/>
        </w:rPr>
        <w:t>הגוף</w:t>
      </w:r>
      <w:r w:rsidRPr="00840D6F">
        <w:rPr>
          <w:rFonts w:ascii="David" w:eastAsia="Times New Roman" w:hAnsi="David"/>
          <w:rtl/>
          <w:lang w:eastAsia="he-IL"/>
        </w:rPr>
        <w:t xml:space="preserve"> </w:t>
      </w:r>
      <w:r w:rsidRPr="00840D6F">
        <w:rPr>
          <w:rFonts w:ascii="David" w:eastAsia="Times New Roman" w:hAnsi="David" w:hint="eastAsia"/>
          <w:rtl/>
          <w:lang w:eastAsia="he-IL"/>
        </w:rPr>
        <w:t>המבוקר</w:t>
      </w:r>
      <w:r w:rsidRPr="00840D6F">
        <w:rPr>
          <w:rFonts w:ascii="David" w:eastAsia="Times New Roman" w:hAnsi="David"/>
          <w:rtl/>
          <w:lang w:eastAsia="he-IL"/>
        </w:rPr>
        <w:t xml:space="preserve"> </w:t>
      </w:r>
      <w:r w:rsidRPr="00840D6F">
        <w:rPr>
          <w:rFonts w:ascii="David" w:eastAsia="Times New Roman" w:hAnsi="David" w:hint="eastAsia"/>
          <w:rtl/>
          <w:lang w:eastAsia="he-IL"/>
        </w:rPr>
        <w:t>בהתאם</w:t>
      </w:r>
      <w:r w:rsidRPr="00840D6F">
        <w:rPr>
          <w:rFonts w:ascii="David" w:eastAsia="Times New Roman" w:hAnsi="David"/>
          <w:rtl/>
          <w:lang w:eastAsia="he-IL"/>
        </w:rPr>
        <w:t xml:space="preserve"> </w:t>
      </w:r>
      <w:r w:rsidRPr="00840D6F">
        <w:rPr>
          <w:rFonts w:ascii="David" w:eastAsia="Times New Roman" w:hAnsi="David" w:hint="eastAsia"/>
          <w:rtl/>
          <w:lang w:eastAsia="he-IL"/>
        </w:rPr>
        <w:t>ל</w:t>
      </w:r>
      <w:r w:rsidR="004E7876" w:rsidRPr="00840D6F">
        <w:rPr>
          <w:rFonts w:ascii="David" w:eastAsia="Times New Roman" w:hAnsi="David" w:hint="eastAsia"/>
          <w:rtl/>
          <w:lang w:eastAsia="he-IL"/>
        </w:rPr>
        <w:t>סעיף</w:t>
      </w:r>
      <w:r w:rsidR="004E7876" w:rsidRPr="00840D6F">
        <w:rPr>
          <w:rFonts w:ascii="David" w:eastAsia="Times New Roman" w:hAnsi="David"/>
          <w:rtl/>
          <w:lang w:eastAsia="he-IL"/>
        </w:rPr>
        <w:t xml:space="preserve"> 97 לחוק הפיקוח </w:t>
      </w:r>
      <w:r w:rsidRPr="00840D6F">
        <w:rPr>
          <w:rFonts w:ascii="David" w:eastAsia="Times New Roman" w:hAnsi="David" w:hint="eastAsia"/>
          <w:rtl/>
          <w:lang w:eastAsia="he-IL"/>
        </w:rPr>
        <w:t>על</w:t>
      </w:r>
      <w:r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הביטוח</w:t>
      </w:r>
      <w:r w:rsidRPr="00840D6F">
        <w:rPr>
          <w:rFonts w:ascii="David" w:eastAsia="Times New Roman" w:hAnsi="David"/>
          <w:rtl/>
          <w:lang w:eastAsia="he-IL"/>
        </w:rPr>
        <w:t>,</w:t>
      </w:r>
      <w:r w:rsidR="008E0877" w:rsidRPr="00840D6F">
        <w:rPr>
          <w:rFonts w:ascii="David" w:eastAsia="Times New Roman" w:hAnsi="David"/>
          <w:rtl/>
          <w:lang w:eastAsia="he-IL"/>
        </w:rPr>
        <w:t xml:space="preserve"> </w:t>
      </w:r>
      <w:r w:rsidRPr="00840D6F">
        <w:rPr>
          <w:rFonts w:ascii="David" w:eastAsia="Times New Roman" w:hAnsi="David" w:hint="eastAsia"/>
          <w:rtl/>
          <w:lang w:eastAsia="he-IL"/>
        </w:rPr>
        <w:t>ה</w:t>
      </w:r>
      <w:r w:rsidR="008E0877" w:rsidRPr="00840D6F">
        <w:rPr>
          <w:rFonts w:ascii="David" w:eastAsia="Times New Roman" w:hAnsi="David" w:hint="eastAsia"/>
          <w:rtl/>
          <w:lang w:eastAsia="he-IL"/>
        </w:rPr>
        <w:t>קובע</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כי</w:t>
      </w:r>
      <w:r w:rsidR="008E0877" w:rsidRPr="00840D6F">
        <w:rPr>
          <w:rFonts w:ascii="David" w:eastAsia="Times New Roman" w:hAnsi="David"/>
          <w:rtl/>
          <w:lang w:eastAsia="he-IL"/>
        </w:rPr>
        <w:t xml:space="preserve"> "</w:t>
      </w:r>
      <w:r w:rsidRPr="00840D6F">
        <w:rPr>
          <w:rFonts w:ascii="David" w:eastAsia="Times New Roman" w:hAnsi="David" w:hint="eastAsia"/>
          <w:i/>
          <w:iCs/>
          <w:rtl/>
          <w:lang w:eastAsia="he-IL"/>
        </w:rPr>
        <w:t>ה</w:t>
      </w:r>
      <w:r w:rsidR="008E0877" w:rsidRPr="00840D6F">
        <w:rPr>
          <w:rFonts w:ascii="David" w:eastAsia="Times New Roman" w:hAnsi="David" w:hint="eastAsia"/>
          <w:i/>
          <w:iCs/>
          <w:rtl/>
          <w:lang w:eastAsia="he-IL"/>
        </w:rPr>
        <w:t>סמיך</w:t>
      </w:r>
      <w:r w:rsidR="008E0877" w:rsidRPr="00840D6F">
        <w:rPr>
          <w:rFonts w:ascii="David" w:eastAsia="Times New Roman" w:hAnsi="David"/>
          <w:i/>
          <w:iCs/>
          <w:rtl/>
          <w:lang w:eastAsia="he-IL"/>
        </w:rPr>
        <w:t xml:space="preserve"> הממונה מי שאינו עובד המדינה </w:t>
      </w:r>
      <w:r w:rsidR="008E0877" w:rsidRPr="00840D6F">
        <w:rPr>
          <w:rFonts w:ascii="David" w:eastAsia="Times New Roman" w:hAnsi="David"/>
          <w:i/>
          <w:iCs/>
          <w:rtl/>
          <w:lang w:eastAsia="he-IL"/>
        </w:rPr>
        <w:lastRenderedPageBreak/>
        <w:t xml:space="preserve">לערוך ביקורת אצל מבטח או סוכן </w:t>
      </w:r>
      <w:r w:rsidR="008E0877" w:rsidRPr="00840D6F">
        <w:rPr>
          <w:rFonts w:ascii="David" w:eastAsia="Times New Roman" w:hAnsi="David" w:hint="eastAsia"/>
          <w:i/>
          <w:iCs/>
          <w:rtl/>
          <w:lang w:eastAsia="he-IL"/>
        </w:rPr>
        <w:t>ביטוח</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רשאי</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הממונה</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להטיל</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את</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הוצאות</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הביקורת</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על</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המבטח</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או</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על</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סוכן</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הביטוח</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לפי</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העניין</w:t>
      </w:r>
      <w:r w:rsidR="008E0877" w:rsidRPr="00840D6F">
        <w:rPr>
          <w:rFonts w:ascii="David" w:eastAsia="Times New Roman" w:hAnsi="David"/>
          <w:rtl/>
          <w:lang w:eastAsia="he-IL"/>
        </w:rPr>
        <w:t>.</w:t>
      </w:r>
      <w:r w:rsidR="00EF1BC5" w:rsidRPr="00840D6F">
        <w:rPr>
          <w:rFonts w:ascii="David" w:eastAsia="Times New Roman" w:hAnsi="David"/>
          <w:rtl/>
          <w:lang w:eastAsia="he-IL"/>
        </w:rPr>
        <w:t>"</w:t>
      </w:r>
      <w:r w:rsidR="00EF1BC5" w:rsidRPr="00840D6F">
        <w:rPr>
          <w:rFonts w:ascii="David" w:eastAsia="Times New Roman" w:hAnsi="David" w:hint="cs"/>
          <w:rtl/>
          <w:lang w:eastAsia="he-IL"/>
        </w:rPr>
        <w:t>.</w:t>
      </w:r>
      <w:r w:rsidR="008E0877" w:rsidRPr="00840D6F">
        <w:rPr>
          <w:rFonts w:ascii="David" w:eastAsia="Times New Roman" w:hAnsi="David"/>
          <w:rtl/>
          <w:lang w:eastAsia="he-IL"/>
        </w:rPr>
        <w:t xml:space="preserve"> סעיף 39(ג) לחוק הפיקוח על שירותים פיננסיים (קופות גמל), תשס"ה-2005 (להלן – </w:t>
      </w:r>
      <w:r w:rsidR="008E0877" w:rsidRPr="00840D6F">
        <w:rPr>
          <w:rFonts w:ascii="David" w:eastAsia="Times New Roman" w:hAnsi="David" w:hint="eastAsia"/>
          <w:b/>
          <w:bCs/>
          <w:rtl/>
          <w:lang w:eastAsia="he-IL"/>
        </w:rPr>
        <w:t>חוק</w:t>
      </w:r>
      <w:r w:rsidR="008E0877" w:rsidRPr="00840D6F">
        <w:rPr>
          <w:rFonts w:ascii="David" w:eastAsia="Times New Roman" w:hAnsi="David"/>
          <w:b/>
          <w:bCs/>
          <w:rtl/>
          <w:lang w:eastAsia="he-IL"/>
        </w:rPr>
        <w:t xml:space="preserve"> </w:t>
      </w:r>
      <w:r w:rsidR="008E0877" w:rsidRPr="00840D6F">
        <w:rPr>
          <w:rFonts w:ascii="David" w:eastAsia="Times New Roman" w:hAnsi="David" w:hint="eastAsia"/>
          <w:b/>
          <w:bCs/>
          <w:rtl/>
          <w:lang w:eastAsia="he-IL"/>
        </w:rPr>
        <w:t>הפיקוח</w:t>
      </w:r>
      <w:r w:rsidR="008E0877" w:rsidRPr="00840D6F">
        <w:rPr>
          <w:rFonts w:ascii="David" w:eastAsia="Times New Roman" w:hAnsi="David"/>
          <w:b/>
          <w:bCs/>
          <w:rtl/>
          <w:lang w:eastAsia="he-IL"/>
        </w:rPr>
        <w:t xml:space="preserve"> </w:t>
      </w:r>
      <w:r w:rsidR="008E0877" w:rsidRPr="00840D6F">
        <w:rPr>
          <w:rFonts w:ascii="David" w:eastAsia="Times New Roman" w:hAnsi="David" w:hint="eastAsia"/>
          <w:b/>
          <w:bCs/>
          <w:rtl/>
          <w:lang w:eastAsia="he-IL"/>
        </w:rPr>
        <w:t>על</w:t>
      </w:r>
      <w:r w:rsidR="008E0877" w:rsidRPr="00840D6F">
        <w:rPr>
          <w:rFonts w:ascii="David" w:eastAsia="Times New Roman" w:hAnsi="David"/>
          <w:b/>
          <w:bCs/>
          <w:rtl/>
          <w:lang w:eastAsia="he-IL"/>
        </w:rPr>
        <w:t xml:space="preserve"> </w:t>
      </w:r>
      <w:r w:rsidR="008E0877" w:rsidRPr="00840D6F">
        <w:rPr>
          <w:rFonts w:ascii="David" w:eastAsia="Times New Roman" w:hAnsi="David" w:hint="eastAsia"/>
          <w:b/>
          <w:bCs/>
          <w:rtl/>
          <w:lang w:eastAsia="he-IL"/>
        </w:rPr>
        <w:t>קופות</w:t>
      </w:r>
      <w:r w:rsidR="008E0877" w:rsidRPr="00840D6F">
        <w:rPr>
          <w:rFonts w:ascii="David" w:eastAsia="Times New Roman" w:hAnsi="David"/>
          <w:b/>
          <w:bCs/>
          <w:rtl/>
          <w:lang w:eastAsia="he-IL"/>
        </w:rPr>
        <w:t xml:space="preserve"> </w:t>
      </w:r>
      <w:r w:rsidR="008E0877" w:rsidRPr="00840D6F">
        <w:rPr>
          <w:rFonts w:ascii="David" w:eastAsia="Times New Roman" w:hAnsi="David" w:hint="eastAsia"/>
          <w:b/>
          <w:bCs/>
          <w:rtl/>
          <w:lang w:eastAsia="he-IL"/>
        </w:rPr>
        <w:t>גמל</w:t>
      </w:r>
      <w:r w:rsidR="00EF1BC5" w:rsidRPr="00840D6F">
        <w:rPr>
          <w:rFonts w:ascii="David" w:eastAsia="Times New Roman" w:hAnsi="David"/>
          <w:rtl/>
          <w:lang w:eastAsia="he-IL"/>
        </w:rPr>
        <w:t>) וסעיף 31</w:t>
      </w:r>
      <w:r w:rsidR="008E0877" w:rsidRPr="00840D6F">
        <w:rPr>
          <w:rFonts w:ascii="David" w:eastAsia="Times New Roman" w:hAnsi="David"/>
          <w:rtl/>
          <w:lang w:eastAsia="he-IL"/>
        </w:rPr>
        <w:t xml:space="preserve">(ג) לחוק הפיקוח על שירותים פיננסיים (ייעוץ, שיווק ומערכת סליקה פנסיוניים), תשס"ה-2005 (להלן – </w:t>
      </w:r>
      <w:r w:rsidR="008E0877" w:rsidRPr="00840D6F">
        <w:rPr>
          <w:rFonts w:ascii="David" w:eastAsia="Times New Roman" w:hAnsi="David" w:hint="eastAsia"/>
          <w:b/>
          <w:bCs/>
          <w:rtl/>
          <w:lang w:eastAsia="he-IL"/>
        </w:rPr>
        <w:t>חוק</w:t>
      </w:r>
      <w:r w:rsidR="008E0877" w:rsidRPr="00840D6F">
        <w:rPr>
          <w:rFonts w:ascii="David" w:eastAsia="Times New Roman" w:hAnsi="David"/>
          <w:b/>
          <w:bCs/>
          <w:rtl/>
          <w:lang w:eastAsia="he-IL"/>
        </w:rPr>
        <w:t xml:space="preserve"> </w:t>
      </w:r>
      <w:r w:rsidR="008E0877" w:rsidRPr="00840D6F">
        <w:rPr>
          <w:rFonts w:ascii="David" w:eastAsia="Times New Roman" w:hAnsi="David" w:hint="eastAsia"/>
          <w:b/>
          <w:bCs/>
          <w:rtl/>
          <w:lang w:eastAsia="he-IL"/>
        </w:rPr>
        <w:t>הייעוץ</w:t>
      </w:r>
      <w:r w:rsidR="004944C3" w:rsidRPr="00840D6F">
        <w:rPr>
          <w:rFonts w:ascii="David" w:eastAsia="Times New Roman" w:hAnsi="David"/>
          <w:rtl/>
          <w:lang w:eastAsia="he-IL"/>
        </w:rPr>
        <w:t>,</w:t>
      </w:r>
      <w:r w:rsidR="004944C3" w:rsidRPr="00840D6F">
        <w:rPr>
          <w:rFonts w:ascii="David" w:eastAsia="Times New Roman" w:hAnsi="David" w:hint="cs"/>
          <w:b/>
          <w:bCs/>
          <w:rtl/>
          <w:lang w:eastAsia="he-IL"/>
        </w:rPr>
        <w:t xml:space="preserve"> </w:t>
      </w:r>
      <w:r w:rsidR="004944C3" w:rsidRPr="00840D6F">
        <w:rPr>
          <w:rFonts w:ascii="David" w:eastAsia="Times New Roman" w:hAnsi="David" w:hint="eastAsia"/>
          <w:rtl/>
          <w:lang w:eastAsia="he-IL"/>
        </w:rPr>
        <w:t>וכולם</w:t>
      </w:r>
      <w:r w:rsidR="004944C3" w:rsidRPr="00840D6F">
        <w:rPr>
          <w:rFonts w:ascii="David" w:eastAsia="Times New Roman" w:hAnsi="David"/>
          <w:rtl/>
          <w:lang w:eastAsia="he-IL"/>
        </w:rPr>
        <w:t xml:space="preserve"> </w:t>
      </w:r>
      <w:r w:rsidR="004944C3" w:rsidRPr="00840D6F">
        <w:rPr>
          <w:rFonts w:ascii="David" w:eastAsia="Times New Roman" w:hAnsi="David" w:hint="eastAsia"/>
          <w:rtl/>
          <w:lang w:eastAsia="he-IL"/>
        </w:rPr>
        <w:t>יחד</w:t>
      </w:r>
      <w:r w:rsidR="004944C3" w:rsidRPr="00840D6F">
        <w:rPr>
          <w:rFonts w:ascii="David" w:eastAsia="Times New Roman" w:hAnsi="David" w:hint="cs"/>
          <w:b/>
          <w:bCs/>
          <w:rtl/>
          <w:lang w:eastAsia="he-IL"/>
        </w:rPr>
        <w:t xml:space="preserve"> חוקי הפיקוח</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מחילים</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את</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הוראות</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סעיף</w:t>
      </w:r>
      <w:r w:rsidR="008E0877" w:rsidRPr="00840D6F">
        <w:rPr>
          <w:rFonts w:ascii="David" w:eastAsia="Times New Roman" w:hAnsi="David"/>
          <w:rtl/>
          <w:lang w:eastAsia="he-IL"/>
        </w:rPr>
        <w:t xml:space="preserve"> 97 </w:t>
      </w:r>
      <w:r w:rsidR="008E0877" w:rsidRPr="00840D6F">
        <w:rPr>
          <w:rFonts w:ascii="David" w:eastAsia="Times New Roman" w:hAnsi="David" w:hint="eastAsia"/>
          <w:rtl/>
          <w:lang w:eastAsia="he-IL"/>
        </w:rPr>
        <w:t>לחוק</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הפיקוח</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על</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הביטוח</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גם</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על</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חברה</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מנהלת</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ובעל</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רישיון</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לפי</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חוק</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הייעוץ</w:t>
      </w:r>
      <w:r w:rsidR="008E0877" w:rsidRPr="00840D6F">
        <w:rPr>
          <w:rFonts w:ascii="David" w:eastAsia="Times New Roman" w:hAnsi="David"/>
          <w:rtl/>
          <w:lang w:eastAsia="he-IL"/>
        </w:rPr>
        <w:t>.</w:t>
      </w:r>
    </w:p>
    <w:p w:rsidR="00E74316" w:rsidRPr="00840D6F" w:rsidRDefault="00153013" w:rsidP="003D10BA">
      <w:pPr>
        <w:pStyle w:val="ac"/>
        <w:numPr>
          <w:ilvl w:val="1"/>
          <w:numId w:val="4"/>
        </w:numPr>
        <w:tabs>
          <w:tab w:val="left" w:pos="942"/>
        </w:tabs>
        <w:rPr>
          <w:rFonts w:ascii="David" w:eastAsia="Times New Roman" w:hAnsi="David"/>
          <w:lang w:eastAsia="he-IL"/>
        </w:rPr>
      </w:pPr>
      <w:r w:rsidRPr="00840D6F">
        <w:rPr>
          <w:rFonts w:ascii="David" w:eastAsia="Times New Roman" w:hAnsi="David" w:hint="eastAsia"/>
          <w:rtl/>
          <w:lang w:eastAsia="he-IL"/>
        </w:rPr>
        <w:t>לצורך</w:t>
      </w:r>
      <w:r w:rsidRPr="00840D6F">
        <w:rPr>
          <w:rFonts w:ascii="David" w:eastAsia="Times New Roman" w:hAnsi="David"/>
          <w:rtl/>
          <w:lang w:eastAsia="he-IL"/>
        </w:rPr>
        <w:t xml:space="preserve"> </w:t>
      </w:r>
      <w:r w:rsidR="00A9442C" w:rsidRPr="00840D6F">
        <w:rPr>
          <w:rFonts w:ascii="David" w:eastAsia="Times New Roman" w:hAnsi="David" w:hint="eastAsia"/>
          <w:rtl/>
          <w:lang w:eastAsia="he-IL"/>
        </w:rPr>
        <w:t>קבלת</w:t>
      </w:r>
      <w:r w:rsidR="00A9442C" w:rsidRPr="00840D6F">
        <w:rPr>
          <w:rFonts w:ascii="David" w:eastAsia="Times New Roman" w:hAnsi="David"/>
          <w:rtl/>
          <w:lang w:eastAsia="he-IL"/>
        </w:rPr>
        <w:t xml:space="preserve"> </w:t>
      </w:r>
      <w:r w:rsidRPr="00840D6F">
        <w:rPr>
          <w:rFonts w:ascii="David" w:eastAsia="Times New Roman" w:hAnsi="David" w:hint="eastAsia"/>
          <w:rtl/>
          <w:lang w:eastAsia="he-IL"/>
        </w:rPr>
        <w:t>שירותי</w:t>
      </w:r>
      <w:r w:rsidR="00973448" w:rsidRPr="00840D6F">
        <w:rPr>
          <w:rFonts w:ascii="David" w:eastAsia="Times New Roman" w:hAnsi="David"/>
          <w:rtl/>
          <w:lang w:eastAsia="he-IL"/>
        </w:rPr>
        <w:t xml:space="preserve"> </w:t>
      </w:r>
      <w:r w:rsidRPr="00840D6F">
        <w:rPr>
          <w:rFonts w:ascii="David" w:eastAsia="Times New Roman" w:hAnsi="David" w:hint="eastAsia"/>
          <w:rtl/>
          <w:lang w:eastAsia="he-IL"/>
        </w:rPr>
        <w:t>ביקורת</w:t>
      </w:r>
      <w:r w:rsidRPr="00840D6F">
        <w:rPr>
          <w:rFonts w:ascii="David" w:eastAsia="Times New Roman" w:hAnsi="David"/>
          <w:rtl/>
          <w:lang w:eastAsia="he-IL"/>
        </w:rPr>
        <w:t xml:space="preserve"> </w:t>
      </w:r>
      <w:r w:rsidR="00A9442C" w:rsidRPr="00840D6F">
        <w:rPr>
          <w:rFonts w:ascii="David" w:eastAsia="Times New Roman" w:hAnsi="David" w:hint="eastAsia"/>
          <w:rtl/>
          <w:lang w:eastAsia="he-IL"/>
        </w:rPr>
        <w:t>במגוון</w:t>
      </w:r>
      <w:r w:rsidR="00A9442C" w:rsidRPr="00840D6F">
        <w:rPr>
          <w:rFonts w:ascii="David" w:eastAsia="Times New Roman" w:hAnsi="David"/>
          <w:rtl/>
          <w:lang w:eastAsia="he-IL"/>
        </w:rPr>
        <w:t xml:space="preserve"> תחומים כמפורט בסעי</w:t>
      </w:r>
      <w:r w:rsidR="00991999" w:rsidRPr="00840D6F">
        <w:rPr>
          <w:rFonts w:ascii="David" w:eastAsia="Times New Roman" w:hAnsi="David" w:hint="eastAsia"/>
          <w:rtl/>
          <w:lang w:eastAsia="he-IL"/>
        </w:rPr>
        <w:t>ף</w:t>
      </w:r>
      <w:r w:rsidR="00991999" w:rsidRPr="00840D6F">
        <w:rPr>
          <w:rFonts w:ascii="David" w:eastAsia="Times New Roman" w:hAnsi="David"/>
          <w:rtl/>
          <w:lang w:eastAsia="he-IL"/>
        </w:rPr>
        <w:t xml:space="preserve"> </w:t>
      </w:r>
      <w:r w:rsidR="0079716D" w:rsidRPr="00840D6F">
        <w:rPr>
          <w:rFonts w:ascii="David" w:eastAsia="Times New Roman" w:hAnsi="David" w:hint="cs"/>
          <w:rtl/>
          <w:lang w:eastAsia="he-IL"/>
        </w:rPr>
        <w:t>4</w:t>
      </w:r>
      <w:r w:rsidR="007D1C94" w:rsidRPr="00840D6F">
        <w:rPr>
          <w:rFonts w:ascii="David" w:eastAsia="Times New Roman" w:hAnsi="David" w:hint="cs"/>
          <w:rtl/>
          <w:lang w:eastAsia="he-IL"/>
        </w:rPr>
        <w:t xml:space="preserve"> </w:t>
      </w:r>
      <w:r w:rsidR="00A9442C" w:rsidRPr="00840D6F">
        <w:rPr>
          <w:rFonts w:ascii="David" w:eastAsia="Times New Roman" w:hAnsi="David"/>
          <w:rtl/>
          <w:lang w:eastAsia="he-IL"/>
        </w:rPr>
        <w:t xml:space="preserve">להלן, </w:t>
      </w:r>
      <w:r w:rsidRPr="00840D6F">
        <w:rPr>
          <w:rFonts w:ascii="David" w:eastAsia="Times New Roman" w:hAnsi="David" w:hint="eastAsia"/>
          <w:rtl/>
          <w:lang w:eastAsia="he-IL"/>
        </w:rPr>
        <w:t>מעוניינת</w:t>
      </w:r>
      <w:r w:rsidRPr="00840D6F">
        <w:rPr>
          <w:rFonts w:ascii="David" w:eastAsia="Times New Roman" w:hAnsi="David"/>
          <w:rtl/>
          <w:lang w:eastAsia="he-IL"/>
        </w:rPr>
        <w:t xml:space="preserve"> </w:t>
      </w:r>
      <w:r w:rsidRPr="00840D6F">
        <w:rPr>
          <w:rFonts w:ascii="David" w:eastAsia="Times New Roman" w:hAnsi="David" w:hint="eastAsia"/>
          <w:rtl/>
          <w:lang w:eastAsia="he-IL"/>
        </w:rPr>
        <w:t>רשות</w:t>
      </w:r>
      <w:r w:rsidRPr="00840D6F">
        <w:rPr>
          <w:rFonts w:ascii="David" w:eastAsia="Times New Roman" w:hAnsi="David"/>
          <w:rtl/>
          <w:lang w:eastAsia="he-IL"/>
        </w:rPr>
        <w:t xml:space="preserve"> </w:t>
      </w:r>
      <w:r w:rsidRPr="00840D6F">
        <w:rPr>
          <w:rFonts w:ascii="David" w:eastAsia="Times New Roman" w:hAnsi="David" w:hint="eastAsia"/>
          <w:rtl/>
          <w:lang w:eastAsia="he-IL"/>
        </w:rPr>
        <w:t>שוק</w:t>
      </w:r>
      <w:r w:rsidRPr="00840D6F">
        <w:rPr>
          <w:rFonts w:ascii="David" w:eastAsia="Times New Roman" w:hAnsi="David"/>
          <w:rtl/>
          <w:lang w:eastAsia="he-IL"/>
        </w:rPr>
        <w:t xml:space="preserve"> </w:t>
      </w:r>
      <w:r w:rsidRPr="00840D6F">
        <w:rPr>
          <w:rFonts w:ascii="David" w:eastAsia="Times New Roman" w:hAnsi="David" w:hint="eastAsia"/>
          <w:rtl/>
          <w:lang w:eastAsia="he-IL"/>
        </w:rPr>
        <w:t>ההון</w:t>
      </w:r>
      <w:r w:rsidR="00A9442C" w:rsidRPr="00840D6F">
        <w:rPr>
          <w:rFonts w:ascii="David" w:eastAsia="Times New Roman" w:hAnsi="David"/>
          <w:rtl/>
          <w:lang w:eastAsia="he-IL"/>
        </w:rPr>
        <w:t xml:space="preserve"> </w:t>
      </w:r>
      <w:r w:rsidR="002A7EE8" w:rsidRPr="00840D6F">
        <w:rPr>
          <w:rFonts w:ascii="David" w:eastAsia="Times New Roman" w:hAnsi="David" w:hint="cs"/>
          <w:rtl/>
          <w:lang w:eastAsia="he-IL"/>
        </w:rPr>
        <w:t>בהתקשרות עם משרדי</w:t>
      </w:r>
      <w:r w:rsidR="00A9442C" w:rsidRPr="00840D6F">
        <w:rPr>
          <w:rFonts w:ascii="David" w:eastAsia="Times New Roman" w:hAnsi="David"/>
          <w:rtl/>
          <w:lang w:eastAsia="he-IL"/>
        </w:rPr>
        <w:t xml:space="preserve"> </w:t>
      </w:r>
      <w:r w:rsidR="00BE3F3A" w:rsidRPr="00840D6F">
        <w:rPr>
          <w:rFonts w:ascii="David" w:eastAsia="Times New Roman" w:hAnsi="David" w:hint="cs"/>
          <w:rtl/>
          <w:lang w:eastAsia="he-IL"/>
        </w:rPr>
        <w:t xml:space="preserve">רואי חשבון אשר יבצעו עבור הרשות </w:t>
      </w:r>
      <w:r w:rsidR="00C5503C" w:rsidRPr="00840D6F">
        <w:rPr>
          <w:rFonts w:ascii="David" w:eastAsia="Times New Roman" w:hAnsi="David" w:hint="cs"/>
          <w:rtl/>
          <w:lang w:eastAsia="he-IL"/>
        </w:rPr>
        <w:t>ביקורות</w:t>
      </w:r>
      <w:r w:rsidR="00C5503C" w:rsidRPr="00840D6F">
        <w:rPr>
          <w:rFonts w:ascii="David" w:eastAsia="Times New Roman" w:hAnsi="David"/>
          <w:rtl/>
          <w:lang w:eastAsia="he-IL"/>
        </w:rPr>
        <w:t xml:space="preserve"> במגוון</w:t>
      </w:r>
      <w:r w:rsidR="00973448" w:rsidRPr="00840D6F">
        <w:rPr>
          <w:rFonts w:ascii="David" w:eastAsia="Times New Roman" w:hAnsi="David"/>
          <w:rtl/>
          <w:lang w:eastAsia="he-IL"/>
        </w:rPr>
        <w:t xml:space="preserve"> נושאים בהם הרשות מבצעת פעולות ביקורת</w:t>
      </w:r>
      <w:r w:rsidR="0061666C" w:rsidRPr="00840D6F">
        <w:rPr>
          <w:rFonts w:ascii="David" w:eastAsia="Times New Roman" w:hAnsi="David"/>
          <w:rtl/>
          <w:lang w:eastAsia="he-IL"/>
        </w:rPr>
        <w:t>.</w:t>
      </w:r>
    </w:p>
    <w:p w:rsidR="00082B4B" w:rsidRPr="00840D6F" w:rsidRDefault="00082B4B" w:rsidP="007D1C94">
      <w:pPr>
        <w:pStyle w:val="ac"/>
        <w:numPr>
          <w:ilvl w:val="1"/>
          <w:numId w:val="4"/>
        </w:numPr>
        <w:tabs>
          <w:tab w:val="left" w:pos="942"/>
        </w:tabs>
        <w:rPr>
          <w:rFonts w:ascii="David" w:eastAsia="Times New Roman" w:hAnsi="David"/>
          <w:lang w:eastAsia="he-IL"/>
        </w:rPr>
      </w:pPr>
      <w:r w:rsidRPr="00840D6F">
        <w:rPr>
          <w:rFonts w:ascii="David" w:eastAsia="Times New Roman" w:hAnsi="David" w:hint="cs"/>
          <w:rtl/>
          <w:lang w:eastAsia="he-IL"/>
        </w:rPr>
        <w:t xml:space="preserve">הזוכים </w:t>
      </w:r>
      <w:r w:rsidR="00973448" w:rsidRPr="00840D6F">
        <w:rPr>
          <w:rFonts w:ascii="David" w:eastAsia="Times New Roman" w:hAnsi="David" w:hint="eastAsia"/>
          <w:rtl/>
          <w:lang w:eastAsia="he-IL"/>
        </w:rPr>
        <w:t>שייבחרו</w:t>
      </w:r>
      <w:r w:rsidR="00973448" w:rsidRPr="00840D6F">
        <w:rPr>
          <w:rFonts w:ascii="David" w:eastAsia="Times New Roman" w:hAnsi="David"/>
          <w:rtl/>
          <w:lang w:eastAsia="he-IL"/>
        </w:rPr>
        <w:t xml:space="preserve"> </w:t>
      </w:r>
      <w:r w:rsidR="00973448" w:rsidRPr="00840D6F">
        <w:rPr>
          <w:rFonts w:ascii="David" w:eastAsia="Times New Roman" w:hAnsi="David" w:hint="eastAsia"/>
          <w:rtl/>
          <w:lang w:eastAsia="he-IL"/>
        </w:rPr>
        <w:t>במסגרת</w:t>
      </w:r>
      <w:r w:rsidR="00973448" w:rsidRPr="00840D6F">
        <w:rPr>
          <w:rFonts w:ascii="David" w:eastAsia="Times New Roman" w:hAnsi="David"/>
          <w:rtl/>
          <w:lang w:eastAsia="he-IL"/>
        </w:rPr>
        <w:t xml:space="preserve"> </w:t>
      </w:r>
      <w:r w:rsidR="00973448" w:rsidRPr="00840D6F">
        <w:rPr>
          <w:rFonts w:ascii="David" w:eastAsia="Times New Roman" w:hAnsi="David" w:hint="eastAsia"/>
          <w:rtl/>
          <w:lang w:eastAsia="he-IL"/>
        </w:rPr>
        <w:t>מכרז</w:t>
      </w:r>
      <w:r w:rsidR="00973448" w:rsidRPr="00840D6F">
        <w:rPr>
          <w:rFonts w:ascii="David" w:eastAsia="Times New Roman" w:hAnsi="David"/>
          <w:rtl/>
          <w:lang w:eastAsia="he-IL"/>
        </w:rPr>
        <w:t xml:space="preserve"> </w:t>
      </w:r>
      <w:r w:rsidR="00973448" w:rsidRPr="00840D6F">
        <w:rPr>
          <w:rFonts w:ascii="David" w:eastAsia="Times New Roman" w:hAnsi="David" w:hint="eastAsia"/>
          <w:rtl/>
          <w:lang w:eastAsia="he-IL"/>
        </w:rPr>
        <w:t>זה</w:t>
      </w:r>
      <w:r w:rsidR="006E7BD8" w:rsidRPr="00840D6F">
        <w:rPr>
          <w:rFonts w:ascii="David" w:eastAsia="Times New Roman" w:hAnsi="David"/>
          <w:rtl/>
          <w:lang w:eastAsia="he-IL"/>
        </w:rPr>
        <w:t xml:space="preserve"> </w:t>
      </w:r>
      <w:r w:rsidRPr="00840D6F">
        <w:rPr>
          <w:rFonts w:ascii="David" w:eastAsia="Times New Roman" w:hAnsi="David" w:hint="cs"/>
          <w:rtl/>
          <w:lang w:eastAsia="he-IL"/>
        </w:rPr>
        <w:t>יי</w:t>
      </w:r>
      <w:r w:rsidR="0045776F" w:rsidRPr="00840D6F">
        <w:rPr>
          <w:rFonts w:ascii="David" w:eastAsia="Times New Roman" w:hAnsi="David" w:hint="cs"/>
          <w:rtl/>
          <w:lang w:eastAsia="he-IL"/>
        </w:rPr>
        <w:t>בצעו</w:t>
      </w:r>
      <w:r w:rsidR="007C63E9" w:rsidRPr="00840D6F">
        <w:rPr>
          <w:rFonts w:ascii="David" w:eastAsia="Times New Roman" w:hAnsi="David" w:hint="cs"/>
          <w:rtl/>
          <w:lang w:eastAsia="he-IL"/>
        </w:rPr>
        <w:t xml:space="preserve"> </w:t>
      </w:r>
      <w:r w:rsidRPr="00840D6F">
        <w:rPr>
          <w:rFonts w:ascii="David" w:eastAsia="Times New Roman" w:hAnsi="David" w:hint="cs"/>
          <w:rtl/>
          <w:lang w:eastAsia="he-IL"/>
        </w:rPr>
        <w:t xml:space="preserve">שירותי </w:t>
      </w:r>
      <w:r w:rsidR="0046185E" w:rsidRPr="00840D6F">
        <w:rPr>
          <w:rFonts w:ascii="David" w:eastAsia="Times New Roman" w:hAnsi="David"/>
          <w:rtl/>
          <w:lang w:eastAsia="he-IL"/>
        </w:rPr>
        <w:t>ביקורת</w:t>
      </w:r>
      <w:r w:rsidR="00973448" w:rsidRPr="00840D6F">
        <w:rPr>
          <w:rFonts w:ascii="David" w:eastAsia="Times New Roman" w:hAnsi="David"/>
          <w:rtl/>
          <w:lang w:eastAsia="he-IL"/>
        </w:rPr>
        <w:t xml:space="preserve"> </w:t>
      </w:r>
      <w:r w:rsidRPr="00840D6F">
        <w:rPr>
          <w:rFonts w:ascii="David" w:eastAsia="Times New Roman" w:hAnsi="David" w:hint="cs"/>
          <w:rtl/>
          <w:lang w:eastAsia="he-IL"/>
        </w:rPr>
        <w:t xml:space="preserve">בתחום </w:t>
      </w:r>
      <w:r w:rsidR="00973448" w:rsidRPr="00840D6F">
        <w:rPr>
          <w:rFonts w:ascii="David" w:eastAsia="Times New Roman" w:hAnsi="David" w:hint="cs"/>
          <w:rtl/>
          <w:lang w:eastAsia="he-IL"/>
        </w:rPr>
        <w:t>הרלוונטי</w:t>
      </w:r>
      <w:r w:rsidRPr="00840D6F">
        <w:rPr>
          <w:rFonts w:ascii="David" w:eastAsia="Times New Roman" w:hAnsi="David" w:hint="cs"/>
          <w:rtl/>
          <w:lang w:eastAsia="he-IL"/>
        </w:rPr>
        <w:t xml:space="preserve"> באמצעות נציגים מטעמם</w:t>
      </w:r>
      <w:r w:rsidR="00973448" w:rsidRPr="00840D6F">
        <w:rPr>
          <w:rFonts w:ascii="David" w:eastAsia="Times New Roman" w:hAnsi="David" w:hint="cs"/>
          <w:rtl/>
          <w:lang w:eastAsia="he-IL"/>
        </w:rPr>
        <w:t xml:space="preserve">. יובהר כי </w:t>
      </w:r>
      <w:r w:rsidRPr="00840D6F">
        <w:rPr>
          <w:rFonts w:ascii="David" w:eastAsia="Times New Roman" w:hAnsi="David" w:hint="cs"/>
          <w:rtl/>
          <w:lang w:eastAsia="he-IL"/>
        </w:rPr>
        <w:t xml:space="preserve">הרשות פועלת להתקשר גם עם </w:t>
      </w:r>
      <w:r w:rsidR="003D30B9" w:rsidRPr="00840D6F">
        <w:rPr>
          <w:rFonts w:ascii="David" w:eastAsia="Times New Roman" w:hAnsi="David" w:hint="cs"/>
          <w:rtl/>
          <w:lang w:eastAsia="he-IL"/>
        </w:rPr>
        <w:t xml:space="preserve">יועצים </w:t>
      </w:r>
      <w:r w:rsidRPr="00840D6F">
        <w:rPr>
          <w:rFonts w:ascii="David" w:eastAsia="Times New Roman" w:hAnsi="David" w:hint="cs"/>
          <w:rtl/>
          <w:lang w:eastAsia="he-IL"/>
        </w:rPr>
        <w:t xml:space="preserve">שיספקו </w:t>
      </w:r>
      <w:r w:rsidR="009460F3" w:rsidRPr="00840D6F">
        <w:rPr>
          <w:rFonts w:ascii="David" w:eastAsia="Times New Roman" w:hAnsi="David" w:hint="cs"/>
          <w:rtl/>
          <w:lang w:eastAsia="he-IL"/>
        </w:rPr>
        <w:t>מומחי</w:t>
      </w:r>
      <w:r w:rsidR="007C63E9" w:rsidRPr="00840D6F">
        <w:rPr>
          <w:rFonts w:ascii="David" w:eastAsia="Times New Roman" w:hAnsi="David" w:hint="cs"/>
          <w:rtl/>
          <w:lang w:eastAsia="he-IL"/>
        </w:rPr>
        <w:t xml:space="preserve"> </w:t>
      </w:r>
      <w:r w:rsidRPr="00840D6F">
        <w:rPr>
          <w:rFonts w:ascii="David" w:eastAsia="Times New Roman" w:hAnsi="David" w:hint="cs"/>
          <w:rtl/>
          <w:lang w:eastAsia="he-IL"/>
        </w:rPr>
        <w:t>תוכן באמצעות</w:t>
      </w:r>
      <w:r w:rsidR="005E76CC" w:rsidRPr="00840D6F">
        <w:rPr>
          <w:rFonts w:ascii="David" w:eastAsia="Times New Roman" w:hAnsi="David"/>
          <w:rtl/>
          <w:lang w:eastAsia="he-IL"/>
        </w:rPr>
        <w:t xml:space="preserve"> </w:t>
      </w:r>
      <w:r w:rsidR="005E76CC" w:rsidRPr="00840D6F">
        <w:rPr>
          <w:rFonts w:ascii="David" w:hAnsi="David" w:hint="eastAsia"/>
          <w:rtl/>
        </w:rPr>
        <w:t>מכרז</w:t>
      </w:r>
      <w:r w:rsidR="005E76CC" w:rsidRPr="00840D6F">
        <w:rPr>
          <w:rFonts w:ascii="David" w:hAnsi="David"/>
          <w:rtl/>
        </w:rPr>
        <w:t xml:space="preserve"> </w:t>
      </w:r>
      <w:r w:rsidR="005E76CC" w:rsidRPr="00840D6F">
        <w:rPr>
          <w:rFonts w:ascii="David" w:hAnsi="David" w:hint="eastAsia"/>
          <w:rtl/>
        </w:rPr>
        <w:t>פומבי</w:t>
      </w:r>
      <w:r w:rsidR="005E76CC" w:rsidRPr="00840D6F">
        <w:rPr>
          <w:rFonts w:ascii="David" w:hAnsi="David"/>
          <w:rtl/>
        </w:rPr>
        <w:t xml:space="preserve"> </w:t>
      </w:r>
      <w:r w:rsidR="005E76CC" w:rsidRPr="00840D6F">
        <w:rPr>
          <w:rFonts w:ascii="David" w:hAnsi="David" w:hint="eastAsia"/>
          <w:rtl/>
        </w:rPr>
        <w:t>מס</w:t>
      </w:r>
      <w:r w:rsidR="005E76CC" w:rsidRPr="00840D6F">
        <w:rPr>
          <w:rFonts w:ascii="David" w:hAnsi="David"/>
          <w:rtl/>
        </w:rPr>
        <w:t xml:space="preserve">' 4/2019 </w:t>
      </w:r>
      <w:r w:rsidR="0079716D" w:rsidRPr="00840D6F">
        <w:rPr>
          <w:rFonts w:ascii="David" w:hAnsi="David" w:hint="cs"/>
          <w:rtl/>
        </w:rPr>
        <w:t xml:space="preserve"> </w:t>
      </w:r>
      <w:r w:rsidR="005E76CC" w:rsidRPr="00840D6F">
        <w:rPr>
          <w:rFonts w:ascii="David" w:hAnsi="David" w:hint="eastAsia"/>
          <w:rtl/>
        </w:rPr>
        <w:t>למתן</w:t>
      </w:r>
      <w:r w:rsidR="005E76CC" w:rsidRPr="00840D6F">
        <w:rPr>
          <w:rFonts w:ascii="David" w:hAnsi="David"/>
          <w:rtl/>
        </w:rPr>
        <w:t xml:space="preserve"> </w:t>
      </w:r>
      <w:r w:rsidR="005E76CC" w:rsidRPr="00840D6F">
        <w:rPr>
          <w:rFonts w:ascii="David" w:hAnsi="David" w:hint="eastAsia"/>
          <w:rtl/>
        </w:rPr>
        <w:t>שירותי</w:t>
      </w:r>
      <w:r w:rsidR="005E76CC" w:rsidRPr="00840D6F">
        <w:rPr>
          <w:rFonts w:ascii="David" w:hAnsi="David"/>
          <w:rtl/>
        </w:rPr>
        <w:t xml:space="preserve"> </w:t>
      </w:r>
      <w:r w:rsidR="005E76CC" w:rsidRPr="00840D6F">
        <w:rPr>
          <w:rFonts w:ascii="David" w:hAnsi="David" w:hint="eastAsia"/>
          <w:rtl/>
        </w:rPr>
        <w:t>ייעוץ</w:t>
      </w:r>
      <w:r w:rsidR="005E76CC" w:rsidRPr="00840D6F">
        <w:rPr>
          <w:rFonts w:ascii="David" w:hAnsi="David"/>
          <w:rtl/>
        </w:rPr>
        <w:t xml:space="preserve"> </w:t>
      </w:r>
      <w:r w:rsidR="005E76CC" w:rsidRPr="00840D6F">
        <w:rPr>
          <w:rFonts w:ascii="David" w:hAnsi="David" w:hint="eastAsia"/>
          <w:rtl/>
        </w:rPr>
        <w:t>לביקורת</w:t>
      </w:r>
      <w:r w:rsidR="005E76CC" w:rsidRPr="00840D6F">
        <w:rPr>
          <w:rFonts w:ascii="David" w:hAnsi="David"/>
          <w:rtl/>
        </w:rPr>
        <w:t xml:space="preserve"> בגופים מוסדיים</w:t>
      </w:r>
      <w:r w:rsidR="00DC6981" w:rsidRPr="00840D6F">
        <w:rPr>
          <w:rFonts w:ascii="David" w:hAnsi="David" w:hint="cs"/>
          <w:rtl/>
        </w:rPr>
        <w:t xml:space="preserve"> (להלן </w:t>
      </w:r>
      <w:r w:rsidR="00DC6981" w:rsidRPr="00840D6F">
        <w:rPr>
          <w:rFonts w:ascii="David" w:hAnsi="David"/>
          <w:rtl/>
        </w:rPr>
        <w:t>–</w:t>
      </w:r>
      <w:r w:rsidR="00DC6981" w:rsidRPr="00840D6F">
        <w:rPr>
          <w:rFonts w:ascii="David" w:hAnsi="David" w:hint="cs"/>
          <w:rtl/>
        </w:rPr>
        <w:t xml:space="preserve"> </w:t>
      </w:r>
      <w:r w:rsidR="00DC6981" w:rsidRPr="00840D6F">
        <w:rPr>
          <w:rFonts w:ascii="David" w:hAnsi="David" w:hint="eastAsia"/>
          <w:b/>
          <w:bCs/>
          <w:rtl/>
        </w:rPr>
        <w:t>מכרז</w:t>
      </w:r>
      <w:r w:rsidR="00DC6981" w:rsidRPr="00840D6F">
        <w:rPr>
          <w:rFonts w:ascii="David" w:hAnsi="David"/>
          <w:b/>
          <w:bCs/>
          <w:rtl/>
        </w:rPr>
        <w:t xml:space="preserve"> 4/2019</w:t>
      </w:r>
      <w:r w:rsidR="00A05482" w:rsidRPr="00840D6F">
        <w:rPr>
          <w:rFonts w:ascii="David" w:hAnsi="David" w:hint="cs"/>
          <w:rtl/>
        </w:rPr>
        <w:t>)</w:t>
      </w:r>
      <w:r w:rsidR="005E76CC" w:rsidRPr="00840D6F">
        <w:rPr>
          <w:rFonts w:ascii="David" w:eastAsia="Times New Roman" w:hAnsi="David"/>
          <w:rtl/>
          <w:lang w:eastAsia="he-IL"/>
        </w:rPr>
        <w:t>.</w:t>
      </w:r>
      <w:r w:rsidRPr="00840D6F">
        <w:rPr>
          <w:rFonts w:ascii="David" w:eastAsia="Times New Roman" w:hAnsi="David" w:hint="cs"/>
          <w:rtl/>
          <w:lang w:eastAsia="he-IL"/>
        </w:rPr>
        <w:t xml:space="preserve"> למען הסר ספר </w:t>
      </w:r>
      <w:r w:rsidRPr="00840D6F">
        <w:rPr>
          <w:rFonts w:ascii="David" w:eastAsia="Times New Roman" w:hAnsi="David" w:hint="eastAsia"/>
          <w:rtl/>
          <w:lang w:eastAsia="he-IL"/>
        </w:rPr>
        <w:t>יובהר</w:t>
      </w:r>
      <w:r w:rsidRPr="00840D6F">
        <w:rPr>
          <w:rFonts w:ascii="David" w:eastAsia="Times New Roman" w:hAnsi="David"/>
          <w:rtl/>
          <w:lang w:eastAsia="he-IL"/>
        </w:rPr>
        <w:t xml:space="preserve"> כי </w:t>
      </w:r>
      <w:r w:rsidRPr="00840D6F">
        <w:rPr>
          <w:rFonts w:ascii="David" w:eastAsia="Times New Roman" w:hAnsi="David" w:hint="eastAsia"/>
          <w:rtl/>
          <w:lang w:eastAsia="he-IL"/>
        </w:rPr>
        <w:t>מציע</w:t>
      </w:r>
      <w:r w:rsidRPr="00840D6F">
        <w:rPr>
          <w:rFonts w:ascii="David" w:eastAsia="Times New Roman" w:hAnsi="David"/>
          <w:rtl/>
          <w:lang w:eastAsia="he-IL"/>
        </w:rPr>
        <w:t xml:space="preserve"> </w:t>
      </w:r>
      <w:r w:rsidRPr="00840D6F">
        <w:rPr>
          <w:rFonts w:ascii="David" w:eastAsia="Times New Roman" w:hAnsi="David" w:hint="eastAsia"/>
          <w:rtl/>
          <w:lang w:eastAsia="he-IL"/>
        </w:rPr>
        <w:t>רשאי</w:t>
      </w:r>
      <w:r w:rsidRPr="00840D6F">
        <w:rPr>
          <w:rFonts w:ascii="David" w:eastAsia="Times New Roman" w:hAnsi="David"/>
          <w:rtl/>
          <w:lang w:eastAsia="he-IL"/>
        </w:rPr>
        <w:t xml:space="preserve"> ל</w:t>
      </w:r>
      <w:r w:rsidRPr="00840D6F">
        <w:rPr>
          <w:rFonts w:ascii="David" w:eastAsia="Times New Roman" w:hAnsi="David" w:hint="eastAsia"/>
          <w:rtl/>
          <w:lang w:eastAsia="he-IL"/>
        </w:rPr>
        <w:t>הגיש</w:t>
      </w:r>
      <w:r w:rsidRPr="00840D6F">
        <w:rPr>
          <w:rFonts w:ascii="David" w:eastAsia="Times New Roman" w:hAnsi="David"/>
          <w:rtl/>
          <w:lang w:eastAsia="he-IL"/>
        </w:rPr>
        <w:t xml:space="preserve"> הצעות </w:t>
      </w:r>
      <w:r w:rsidRPr="00840D6F">
        <w:rPr>
          <w:rFonts w:ascii="David" w:eastAsia="Times New Roman" w:hAnsi="David" w:hint="eastAsia"/>
          <w:rtl/>
          <w:lang w:eastAsia="he-IL"/>
        </w:rPr>
        <w:t>הן</w:t>
      </w:r>
      <w:r w:rsidRPr="00840D6F">
        <w:rPr>
          <w:rFonts w:ascii="David" w:eastAsia="Times New Roman" w:hAnsi="David"/>
          <w:rtl/>
          <w:lang w:eastAsia="he-IL"/>
        </w:rPr>
        <w:t xml:space="preserve"> </w:t>
      </w:r>
      <w:r w:rsidRPr="00840D6F">
        <w:rPr>
          <w:rFonts w:ascii="David" w:eastAsia="Times New Roman" w:hAnsi="David" w:hint="eastAsia"/>
          <w:rtl/>
          <w:lang w:eastAsia="he-IL"/>
        </w:rPr>
        <w:t>למכרז</w:t>
      </w:r>
      <w:r w:rsidRPr="00840D6F">
        <w:rPr>
          <w:rFonts w:ascii="David" w:eastAsia="Times New Roman" w:hAnsi="David"/>
          <w:rtl/>
          <w:lang w:eastAsia="he-IL"/>
        </w:rPr>
        <w:t xml:space="preserve"> </w:t>
      </w:r>
      <w:r w:rsidRPr="00840D6F">
        <w:rPr>
          <w:rFonts w:ascii="David" w:eastAsia="Times New Roman" w:hAnsi="David" w:hint="eastAsia"/>
          <w:rtl/>
          <w:lang w:eastAsia="he-IL"/>
        </w:rPr>
        <w:t>זה</w:t>
      </w:r>
      <w:r w:rsidRPr="00840D6F">
        <w:rPr>
          <w:rFonts w:ascii="David" w:eastAsia="Times New Roman" w:hAnsi="David"/>
          <w:rtl/>
          <w:lang w:eastAsia="he-IL"/>
        </w:rPr>
        <w:t xml:space="preserve"> </w:t>
      </w:r>
      <w:r w:rsidRPr="00840D6F">
        <w:rPr>
          <w:rFonts w:ascii="David" w:eastAsia="Times New Roman" w:hAnsi="David" w:hint="eastAsia"/>
          <w:rtl/>
          <w:lang w:eastAsia="he-IL"/>
        </w:rPr>
        <w:t>והן</w:t>
      </w:r>
      <w:r w:rsidRPr="00840D6F">
        <w:rPr>
          <w:rFonts w:ascii="David" w:eastAsia="Times New Roman" w:hAnsi="David"/>
          <w:rtl/>
          <w:lang w:eastAsia="he-IL"/>
        </w:rPr>
        <w:t xml:space="preserve"> </w:t>
      </w:r>
      <w:r w:rsidRPr="00840D6F">
        <w:rPr>
          <w:rFonts w:ascii="David" w:eastAsia="Times New Roman" w:hAnsi="David" w:hint="eastAsia"/>
          <w:rtl/>
          <w:lang w:eastAsia="he-IL"/>
        </w:rPr>
        <w:t>למכרז</w:t>
      </w:r>
      <w:r w:rsidR="00991999" w:rsidRPr="00840D6F">
        <w:rPr>
          <w:rFonts w:ascii="David" w:eastAsia="Times New Roman" w:hAnsi="David" w:hint="cs"/>
          <w:rtl/>
          <w:lang w:eastAsia="he-IL"/>
        </w:rPr>
        <w:t xml:space="preserve"> </w:t>
      </w:r>
      <w:r w:rsidR="00DC6981" w:rsidRPr="00840D6F">
        <w:rPr>
          <w:rFonts w:ascii="David" w:hAnsi="David" w:hint="cs"/>
          <w:rtl/>
        </w:rPr>
        <w:t>4/2019</w:t>
      </w:r>
      <w:r w:rsidR="0079716D" w:rsidRPr="00840D6F">
        <w:rPr>
          <w:rFonts w:ascii="David" w:hAnsi="David" w:hint="cs"/>
          <w:rtl/>
        </w:rPr>
        <w:t>,</w:t>
      </w:r>
      <w:r w:rsidR="00991999" w:rsidRPr="00840D6F">
        <w:rPr>
          <w:rFonts w:ascii="David" w:hAnsi="David" w:hint="cs"/>
          <w:rtl/>
        </w:rPr>
        <w:t xml:space="preserve"> </w:t>
      </w:r>
      <w:r w:rsidRPr="00840D6F">
        <w:rPr>
          <w:rFonts w:ascii="David" w:eastAsia="Times New Roman" w:hAnsi="David" w:hint="cs"/>
          <w:rtl/>
          <w:lang w:eastAsia="he-IL"/>
        </w:rPr>
        <w:t>בכפוף לתנאי</w:t>
      </w:r>
      <w:r w:rsidR="0079716D" w:rsidRPr="00840D6F">
        <w:rPr>
          <w:rFonts w:ascii="David" w:eastAsia="Times New Roman" w:hAnsi="David" w:hint="cs"/>
          <w:rtl/>
          <w:lang w:eastAsia="he-IL"/>
        </w:rPr>
        <w:t>ו</w:t>
      </w:r>
      <w:r w:rsidRPr="00840D6F">
        <w:rPr>
          <w:rFonts w:ascii="David" w:eastAsia="Times New Roman" w:hAnsi="David"/>
          <w:rtl/>
          <w:lang w:eastAsia="he-IL"/>
        </w:rPr>
        <w:t>.</w:t>
      </w:r>
    </w:p>
    <w:p w:rsidR="00A74E06" w:rsidRPr="00840D6F" w:rsidRDefault="006200FD" w:rsidP="00D763E3">
      <w:pPr>
        <w:pStyle w:val="ac"/>
        <w:ind w:left="942"/>
        <w:rPr>
          <w:rFonts w:ascii="David" w:eastAsia="Times New Roman" w:hAnsi="David"/>
          <w:lang w:eastAsia="he-IL"/>
        </w:rPr>
      </w:pPr>
      <w:r w:rsidRPr="00840D6F">
        <w:rPr>
          <w:rFonts w:ascii="David" w:eastAsia="Times New Roman" w:hAnsi="David" w:hint="cs"/>
          <w:rtl/>
          <w:lang w:eastAsia="he-IL"/>
        </w:rPr>
        <w:t xml:space="preserve">יובהר כי </w:t>
      </w:r>
      <w:r w:rsidRPr="00840D6F">
        <w:rPr>
          <w:rFonts w:ascii="David" w:eastAsia="Times New Roman" w:hAnsi="David" w:hint="cs"/>
          <w:b/>
          <w:bCs/>
          <w:rtl/>
          <w:lang w:eastAsia="he-IL"/>
        </w:rPr>
        <w:t>בכוונת המזמין</w:t>
      </w:r>
      <w:r w:rsidR="00A74E06" w:rsidRPr="00840D6F">
        <w:rPr>
          <w:rFonts w:ascii="David" w:eastAsia="Times New Roman" w:hAnsi="David" w:hint="cs"/>
          <w:b/>
          <w:bCs/>
          <w:rtl/>
          <w:lang w:eastAsia="he-IL"/>
        </w:rPr>
        <w:t xml:space="preserve"> להתקשר עם </w:t>
      </w:r>
      <w:r w:rsidR="00082B4B" w:rsidRPr="00840D6F">
        <w:rPr>
          <w:rFonts w:ascii="David" w:eastAsia="Times New Roman" w:hAnsi="David" w:hint="cs"/>
          <w:b/>
          <w:bCs/>
          <w:rtl/>
          <w:lang w:eastAsia="he-IL"/>
        </w:rPr>
        <w:t xml:space="preserve">עד </w:t>
      </w:r>
      <w:r w:rsidR="00780224" w:rsidRPr="00840D6F">
        <w:rPr>
          <w:rFonts w:ascii="David" w:eastAsia="Times New Roman" w:hAnsi="David" w:hint="cs"/>
          <w:b/>
          <w:bCs/>
          <w:rtl/>
          <w:lang w:eastAsia="he-IL"/>
        </w:rPr>
        <w:t xml:space="preserve">חמישה עשר </w:t>
      </w:r>
      <w:r w:rsidR="00A74E06" w:rsidRPr="00840D6F">
        <w:rPr>
          <w:rFonts w:ascii="David" w:eastAsia="Times New Roman" w:hAnsi="David" w:hint="cs"/>
          <w:b/>
          <w:bCs/>
          <w:rtl/>
          <w:lang w:eastAsia="he-IL"/>
        </w:rPr>
        <w:t xml:space="preserve">זוכים </w:t>
      </w:r>
      <w:r w:rsidR="00A74E06" w:rsidRPr="00840D6F">
        <w:rPr>
          <w:rFonts w:ascii="David" w:eastAsia="Times New Roman" w:hAnsi="David" w:hint="cs"/>
          <w:rtl/>
          <w:lang w:eastAsia="he-IL"/>
        </w:rPr>
        <w:t xml:space="preserve">וכי חלוקת העבודה ביניהם תבוצע על פי </w:t>
      </w:r>
      <w:r w:rsidRPr="00840D6F">
        <w:rPr>
          <w:rFonts w:ascii="David" w:eastAsia="Times New Roman" w:hAnsi="David" w:hint="cs"/>
          <w:rtl/>
          <w:lang w:eastAsia="he-IL"/>
        </w:rPr>
        <w:t>ה</w:t>
      </w:r>
      <w:r w:rsidR="00A74E06" w:rsidRPr="00840D6F">
        <w:rPr>
          <w:rFonts w:ascii="David" w:eastAsia="Times New Roman" w:hAnsi="David" w:hint="cs"/>
          <w:rtl/>
          <w:lang w:eastAsia="he-IL"/>
        </w:rPr>
        <w:t xml:space="preserve">מנגנון </w:t>
      </w:r>
      <w:r w:rsidRPr="00840D6F">
        <w:rPr>
          <w:rFonts w:ascii="David" w:eastAsia="Times New Roman" w:hAnsi="David" w:hint="cs"/>
          <w:rtl/>
          <w:lang w:eastAsia="he-IL"/>
        </w:rPr>
        <w:t>המפורט בסעיף</w:t>
      </w:r>
      <w:r w:rsidR="001642D8" w:rsidRPr="00840D6F">
        <w:rPr>
          <w:rFonts w:ascii="David" w:eastAsia="Times New Roman" w:hAnsi="David" w:hint="cs"/>
          <w:rtl/>
          <w:lang w:eastAsia="he-IL"/>
        </w:rPr>
        <w:t xml:space="preserve"> 12</w:t>
      </w:r>
      <w:r w:rsidRPr="00840D6F">
        <w:rPr>
          <w:rFonts w:ascii="David" w:eastAsia="Times New Roman" w:hAnsi="David" w:hint="cs"/>
          <w:rtl/>
          <w:lang w:eastAsia="he-IL"/>
        </w:rPr>
        <w:t xml:space="preserve"> למסמכי המכרז.</w:t>
      </w:r>
    </w:p>
    <w:p w:rsidR="000D6702" w:rsidRPr="00840D6F" w:rsidRDefault="009C0207" w:rsidP="00D763E3">
      <w:pPr>
        <w:pStyle w:val="ac"/>
        <w:numPr>
          <w:ilvl w:val="1"/>
          <w:numId w:val="4"/>
        </w:numPr>
        <w:tabs>
          <w:tab w:val="left" w:pos="942"/>
        </w:tabs>
        <w:rPr>
          <w:rFonts w:ascii="David" w:eastAsia="Times New Roman" w:hAnsi="David"/>
          <w:rtl/>
          <w:lang w:eastAsia="he-IL"/>
        </w:rPr>
      </w:pPr>
      <w:r w:rsidRPr="00840D6F">
        <w:rPr>
          <w:rFonts w:ascii="David" w:eastAsia="Times New Roman" w:hAnsi="David"/>
          <w:rtl/>
          <w:lang w:eastAsia="he-IL"/>
        </w:rPr>
        <w:t xml:space="preserve">במסגרת המכרז מעוניין המזמין להתקשר עם </w:t>
      </w:r>
      <w:r w:rsidR="00F51408" w:rsidRPr="00840D6F">
        <w:rPr>
          <w:rFonts w:ascii="David" w:eastAsia="Times New Roman" w:hAnsi="David" w:hint="cs"/>
          <w:rtl/>
          <w:lang w:eastAsia="he-IL"/>
        </w:rPr>
        <w:t>הזוכים</w:t>
      </w:r>
      <w:r w:rsidRPr="00840D6F">
        <w:rPr>
          <w:rFonts w:ascii="David" w:eastAsia="Times New Roman" w:hAnsi="David"/>
          <w:rtl/>
          <w:lang w:eastAsia="he-IL"/>
        </w:rPr>
        <w:t xml:space="preserve">, בהיקף של </w:t>
      </w:r>
      <w:r w:rsidR="00FC44FA" w:rsidRPr="00840D6F">
        <w:rPr>
          <w:rFonts w:ascii="David" w:eastAsia="Times New Roman" w:hAnsi="David"/>
          <w:rtl/>
          <w:lang w:eastAsia="he-IL"/>
        </w:rPr>
        <w:t xml:space="preserve">עד </w:t>
      </w:r>
      <w:r w:rsidRPr="00840D6F">
        <w:rPr>
          <w:rFonts w:ascii="David" w:eastAsia="Times New Roman" w:hAnsi="David"/>
          <w:rtl/>
          <w:lang w:eastAsia="he-IL"/>
        </w:rPr>
        <w:t xml:space="preserve"> </w:t>
      </w:r>
      <w:r w:rsidR="00220DC7" w:rsidRPr="00840D6F">
        <w:rPr>
          <w:rFonts w:ascii="David" w:eastAsia="Times New Roman" w:hAnsi="David" w:hint="cs"/>
          <w:rtl/>
          <w:lang w:eastAsia="he-IL"/>
        </w:rPr>
        <w:t>10</w:t>
      </w:r>
      <w:r w:rsidR="003017E1" w:rsidRPr="00840D6F">
        <w:rPr>
          <w:rFonts w:ascii="David" w:eastAsia="Times New Roman" w:hAnsi="David" w:hint="cs"/>
          <w:rtl/>
          <w:lang w:eastAsia="he-IL"/>
        </w:rPr>
        <w:t>,000,000</w:t>
      </w:r>
      <w:r w:rsidRPr="00840D6F">
        <w:rPr>
          <w:rFonts w:ascii="David" w:eastAsia="Times New Roman" w:hAnsi="David"/>
          <w:rtl/>
          <w:lang w:eastAsia="he-IL"/>
        </w:rPr>
        <w:t xml:space="preserve"> ₪</w:t>
      </w:r>
      <w:r w:rsidR="0089024A" w:rsidRPr="00840D6F">
        <w:rPr>
          <w:rFonts w:ascii="David" w:eastAsia="Times New Roman" w:hAnsi="David"/>
          <w:rtl/>
          <w:lang w:eastAsia="he-IL"/>
        </w:rPr>
        <w:t>, כולל מע"מ,</w:t>
      </w:r>
      <w:r w:rsidRPr="00840D6F">
        <w:rPr>
          <w:rFonts w:ascii="David" w:eastAsia="Times New Roman" w:hAnsi="David"/>
          <w:rtl/>
          <w:lang w:eastAsia="he-IL"/>
        </w:rPr>
        <w:t xml:space="preserve"> </w:t>
      </w:r>
      <w:r w:rsidR="00F1069C" w:rsidRPr="00840D6F">
        <w:rPr>
          <w:rFonts w:ascii="David" w:eastAsia="Times New Roman" w:hAnsi="David"/>
          <w:rtl/>
          <w:lang w:eastAsia="he-IL"/>
        </w:rPr>
        <w:t xml:space="preserve">במצטבר לכל הזוכים יחד, </w:t>
      </w:r>
      <w:r w:rsidRPr="00840D6F">
        <w:rPr>
          <w:rFonts w:ascii="David" w:eastAsia="Times New Roman" w:hAnsi="David"/>
          <w:rtl/>
          <w:lang w:eastAsia="he-IL"/>
        </w:rPr>
        <w:t>למשך תקופה של שנה. למזמין נתונ</w:t>
      </w:r>
      <w:r w:rsidR="00F51408" w:rsidRPr="00840D6F">
        <w:rPr>
          <w:rFonts w:ascii="David" w:eastAsia="Times New Roman" w:hAnsi="David" w:hint="cs"/>
          <w:rtl/>
          <w:lang w:eastAsia="he-IL"/>
        </w:rPr>
        <w:t>ה</w:t>
      </w:r>
      <w:r w:rsidR="00263898" w:rsidRPr="00840D6F">
        <w:rPr>
          <w:rFonts w:ascii="David" w:eastAsia="Times New Roman" w:hAnsi="David" w:hint="cs"/>
          <w:rtl/>
          <w:lang w:eastAsia="he-IL"/>
        </w:rPr>
        <w:t xml:space="preserve"> </w:t>
      </w:r>
      <w:r w:rsidRPr="00840D6F">
        <w:rPr>
          <w:rFonts w:ascii="David" w:eastAsia="Times New Roman" w:hAnsi="David"/>
          <w:rtl/>
          <w:lang w:eastAsia="he-IL"/>
        </w:rPr>
        <w:t>אופצי</w:t>
      </w:r>
      <w:r w:rsidR="00F51408" w:rsidRPr="00840D6F">
        <w:rPr>
          <w:rFonts w:ascii="David" w:eastAsia="Times New Roman" w:hAnsi="David" w:hint="cs"/>
          <w:rtl/>
          <w:lang w:eastAsia="he-IL"/>
        </w:rPr>
        <w:t>ה</w:t>
      </w:r>
      <w:r w:rsidRPr="00840D6F">
        <w:rPr>
          <w:rFonts w:ascii="David" w:eastAsia="Times New Roman" w:hAnsi="David"/>
          <w:rtl/>
          <w:lang w:eastAsia="he-IL"/>
        </w:rPr>
        <w:t xml:space="preserve"> חד צדדי</w:t>
      </w:r>
      <w:r w:rsidR="00263898" w:rsidRPr="00840D6F">
        <w:rPr>
          <w:rFonts w:ascii="David" w:eastAsia="Times New Roman" w:hAnsi="David"/>
          <w:rtl/>
          <w:lang w:eastAsia="he-IL"/>
        </w:rPr>
        <w:t>ת להאר</w:t>
      </w:r>
      <w:r w:rsidR="00263898" w:rsidRPr="00840D6F">
        <w:rPr>
          <w:rFonts w:ascii="David" w:eastAsia="Times New Roman" w:hAnsi="David" w:hint="cs"/>
          <w:rtl/>
          <w:lang w:eastAsia="he-IL"/>
        </w:rPr>
        <w:t xml:space="preserve">כת </w:t>
      </w:r>
      <w:r w:rsidR="00263898" w:rsidRPr="00840D6F">
        <w:rPr>
          <w:rFonts w:ascii="David" w:eastAsia="Times New Roman" w:hAnsi="David"/>
          <w:rtl/>
          <w:lang w:eastAsia="he-IL"/>
        </w:rPr>
        <w:t>ההתקשרות בתקו</w:t>
      </w:r>
      <w:r w:rsidR="00263898" w:rsidRPr="00840D6F">
        <w:rPr>
          <w:rFonts w:ascii="David" w:eastAsia="Times New Roman" w:hAnsi="David" w:hint="cs"/>
          <w:rtl/>
          <w:lang w:eastAsia="he-IL"/>
        </w:rPr>
        <w:t>פ</w:t>
      </w:r>
      <w:r w:rsidR="005315CF" w:rsidRPr="00840D6F">
        <w:rPr>
          <w:rFonts w:ascii="David" w:eastAsia="Times New Roman" w:hAnsi="David" w:hint="cs"/>
          <w:rtl/>
          <w:lang w:eastAsia="he-IL"/>
        </w:rPr>
        <w:t>ות נוספות</w:t>
      </w:r>
      <w:r w:rsidR="00263898" w:rsidRPr="00840D6F">
        <w:rPr>
          <w:rFonts w:ascii="David" w:eastAsia="Times New Roman" w:hAnsi="David" w:hint="cs"/>
          <w:rtl/>
          <w:lang w:eastAsia="he-IL"/>
        </w:rPr>
        <w:t xml:space="preserve"> </w:t>
      </w:r>
      <w:r w:rsidRPr="00840D6F">
        <w:rPr>
          <w:rFonts w:ascii="David" w:eastAsia="Times New Roman" w:hAnsi="David"/>
          <w:rtl/>
          <w:lang w:eastAsia="he-IL"/>
        </w:rPr>
        <w:t xml:space="preserve">שלא יעלו במצטבר על </w:t>
      </w:r>
      <w:r w:rsidR="005315CF" w:rsidRPr="00840D6F">
        <w:rPr>
          <w:rFonts w:ascii="David" w:eastAsia="Times New Roman" w:hAnsi="David" w:hint="cs"/>
          <w:rtl/>
          <w:lang w:eastAsia="he-IL"/>
        </w:rPr>
        <w:t>ארבע</w:t>
      </w:r>
      <w:r w:rsidRPr="00840D6F">
        <w:rPr>
          <w:rFonts w:ascii="David" w:eastAsia="Times New Roman" w:hAnsi="David"/>
          <w:rtl/>
          <w:lang w:eastAsia="he-IL"/>
        </w:rPr>
        <w:t xml:space="preserve"> שנים</w:t>
      </w:r>
      <w:r w:rsidR="00263898" w:rsidRPr="00840D6F">
        <w:rPr>
          <w:rFonts w:ascii="David" w:eastAsia="Times New Roman" w:hAnsi="David"/>
          <w:rtl/>
          <w:lang w:eastAsia="he-IL"/>
        </w:rPr>
        <w:t xml:space="preserve"> </w:t>
      </w:r>
      <w:r w:rsidR="00526463" w:rsidRPr="00840D6F">
        <w:rPr>
          <w:rFonts w:ascii="David" w:eastAsia="Times New Roman" w:hAnsi="David"/>
          <w:rtl/>
          <w:lang w:eastAsia="he-IL"/>
        </w:rPr>
        <w:t>סה"כ</w:t>
      </w:r>
      <w:r w:rsidR="00F51408" w:rsidRPr="00840D6F">
        <w:rPr>
          <w:rFonts w:ascii="David" w:eastAsia="Times New Roman" w:hAnsi="David" w:hint="cs"/>
          <w:rtl/>
          <w:lang w:eastAsia="he-IL"/>
        </w:rPr>
        <w:t>,</w:t>
      </w:r>
      <w:r w:rsidR="00FC44FA" w:rsidRPr="00840D6F">
        <w:rPr>
          <w:rFonts w:ascii="David" w:eastAsia="Times New Roman" w:hAnsi="David"/>
          <w:rtl/>
          <w:lang w:eastAsia="he-IL"/>
        </w:rPr>
        <w:t xml:space="preserve"> </w:t>
      </w:r>
      <w:r w:rsidR="00263898" w:rsidRPr="00840D6F">
        <w:rPr>
          <w:rFonts w:ascii="David" w:eastAsia="Times New Roman" w:hAnsi="David"/>
          <w:rtl/>
          <w:lang w:eastAsia="he-IL"/>
        </w:rPr>
        <w:t xml:space="preserve"> </w:t>
      </w:r>
      <w:r w:rsidR="00FC44FA" w:rsidRPr="00840D6F">
        <w:rPr>
          <w:rFonts w:ascii="David" w:eastAsia="Times New Roman" w:hAnsi="David"/>
          <w:rtl/>
          <w:lang w:eastAsia="he-IL"/>
        </w:rPr>
        <w:t xml:space="preserve">בהיקף של עד  </w:t>
      </w:r>
      <w:r w:rsidR="00220DC7" w:rsidRPr="00840D6F">
        <w:rPr>
          <w:rFonts w:ascii="David" w:eastAsia="Times New Roman" w:hAnsi="David" w:hint="cs"/>
          <w:rtl/>
          <w:lang w:eastAsia="he-IL"/>
        </w:rPr>
        <w:t>10</w:t>
      </w:r>
      <w:r w:rsidR="003017E1" w:rsidRPr="00840D6F">
        <w:rPr>
          <w:rFonts w:ascii="David" w:eastAsia="Times New Roman" w:hAnsi="David" w:hint="cs"/>
          <w:rtl/>
          <w:lang w:eastAsia="he-IL"/>
        </w:rPr>
        <w:t>,000,000</w:t>
      </w:r>
      <w:r w:rsidR="00FC44FA" w:rsidRPr="00840D6F">
        <w:rPr>
          <w:rFonts w:ascii="David" w:eastAsia="Times New Roman" w:hAnsi="David"/>
          <w:rtl/>
          <w:lang w:eastAsia="he-IL"/>
        </w:rPr>
        <w:t xml:space="preserve"> ₪, </w:t>
      </w:r>
      <w:r w:rsidR="00976522" w:rsidRPr="00840D6F">
        <w:rPr>
          <w:rFonts w:ascii="David" w:eastAsia="Times New Roman" w:hAnsi="David"/>
          <w:rtl/>
          <w:lang w:eastAsia="he-IL"/>
        </w:rPr>
        <w:t xml:space="preserve">לשנה, </w:t>
      </w:r>
      <w:r w:rsidR="00FC44FA" w:rsidRPr="00840D6F">
        <w:rPr>
          <w:rFonts w:ascii="David" w:eastAsia="Times New Roman" w:hAnsi="David"/>
          <w:rtl/>
          <w:lang w:eastAsia="he-IL"/>
        </w:rPr>
        <w:t>כולל מע"מ</w:t>
      </w:r>
      <w:r w:rsidR="00F1069C" w:rsidRPr="00840D6F">
        <w:rPr>
          <w:rFonts w:ascii="David" w:eastAsia="Times New Roman" w:hAnsi="David"/>
          <w:rtl/>
          <w:lang w:eastAsia="he-IL"/>
        </w:rPr>
        <w:t>, במצטבר לכל הזוכים יחד</w:t>
      </w:r>
      <w:r w:rsidR="0071059E" w:rsidRPr="00840D6F">
        <w:rPr>
          <w:rFonts w:ascii="David" w:eastAsia="Times New Roman" w:hAnsi="David"/>
          <w:rtl/>
          <w:lang w:eastAsia="he-IL"/>
        </w:rPr>
        <w:t>,</w:t>
      </w:r>
      <w:r w:rsidR="00FC44FA" w:rsidRPr="00840D6F">
        <w:rPr>
          <w:rFonts w:ascii="David" w:eastAsia="Times New Roman" w:hAnsi="David"/>
          <w:rtl/>
          <w:lang w:eastAsia="he-IL"/>
        </w:rPr>
        <w:t xml:space="preserve"> בכל אחת מהשנים. סה"כ היקף מצטבר להתקשרות לא יעלה על </w:t>
      </w:r>
      <w:r w:rsidR="00220DC7" w:rsidRPr="00840D6F">
        <w:rPr>
          <w:rFonts w:ascii="David" w:eastAsia="Times New Roman" w:hAnsi="David" w:hint="cs"/>
          <w:rtl/>
          <w:lang w:eastAsia="he-IL"/>
        </w:rPr>
        <w:t>50</w:t>
      </w:r>
      <w:r w:rsidR="00FC44FA" w:rsidRPr="00840D6F">
        <w:rPr>
          <w:rFonts w:ascii="David" w:eastAsia="Times New Roman" w:hAnsi="David"/>
          <w:rtl/>
          <w:lang w:eastAsia="he-IL"/>
        </w:rPr>
        <w:t>,000,000 ₪</w:t>
      </w:r>
      <w:r w:rsidR="00F1069C" w:rsidRPr="00840D6F">
        <w:rPr>
          <w:rFonts w:ascii="David" w:eastAsia="Times New Roman" w:hAnsi="David"/>
          <w:rtl/>
          <w:lang w:eastAsia="he-IL"/>
        </w:rPr>
        <w:t>,</w:t>
      </w:r>
      <w:r w:rsidR="00FC44FA" w:rsidRPr="00840D6F">
        <w:rPr>
          <w:rFonts w:ascii="David" w:eastAsia="Times New Roman" w:hAnsi="David"/>
          <w:rtl/>
          <w:lang w:eastAsia="he-IL"/>
        </w:rPr>
        <w:t xml:space="preserve"> כולל מע"מ</w:t>
      </w:r>
      <w:r w:rsidR="00F1069C" w:rsidRPr="00840D6F">
        <w:rPr>
          <w:rFonts w:ascii="David" w:eastAsia="Times New Roman" w:hAnsi="David"/>
          <w:rtl/>
          <w:lang w:eastAsia="he-IL"/>
        </w:rPr>
        <w:t>, במצטבר לכל הזוכים יחד</w:t>
      </w:r>
      <w:r w:rsidR="0071059E" w:rsidRPr="00840D6F">
        <w:rPr>
          <w:rFonts w:ascii="David" w:eastAsia="Times New Roman" w:hAnsi="David"/>
          <w:rtl/>
          <w:lang w:eastAsia="he-IL"/>
        </w:rPr>
        <w:t>,</w:t>
      </w:r>
      <w:r w:rsidR="00FC44FA" w:rsidRPr="00840D6F">
        <w:rPr>
          <w:rFonts w:ascii="David" w:eastAsia="Times New Roman" w:hAnsi="David"/>
          <w:rtl/>
          <w:lang w:eastAsia="he-IL"/>
        </w:rPr>
        <w:t xml:space="preserve"> לכל תקופת ההתקשרות לרבות </w:t>
      </w:r>
      <w:r w:rsidR="00303E27" w:rsidRPr="00840D6F">
        <w:rPr>
          <w:rFonts w:ascii="David" w:eastAsia="Times New Roman" w:hAnsi="David"/>
          <w:rtl/>
          <w:lang w:eastAsia="he-IL"/>
        </w:rPr>
        <w:t>האופציות</w:t>
      </w:r>
      <w:r w:rsidR="002A7EE8" w:rsidRPr="00840D6F">
        <w:rPr>
          <w:rFonts w:ascii="David" w:eastAsia="Times New Roman" w:hAnsi="David" w:hint="cs"/>
          <w:rtl/>
          <w:lang w:eastAsia="he-IL"/>
        </w:rPr>
        <w:t xml:space="preserve"> (עד 5 שנים)</w:t>
      </w:r>
      <w:r w:rsidR="00303E27" w:rsidRPr="00840D6F">
        <w:rPr>
          <w:rFonts w:ascii="David" w:eastAsia="Times New Roman" w:hAnsi="David"/>
          <w:rtl/>
          <w:lang w:eastAsia="he-IL"/>
        </w:rPr>
        <w:t>.</w:t>
      </w:r>
    </w:p>
    <w:p w:rsidR="006665D1" w:rsidRPr="00840D6F" w:rsidRDefault="006665D1" w:rsidP="007D1C94">
      <w:pPr>
        <w:pStyle w:val="ac"/>
        <w:rPr>
          <w:rFonts w:ascii="David" w:eastAsia="Times New Roman" w:hAnsi="David"/>
          <w:rtl/>
          <w:lang w:eastAsia="he-IL"/>
        </w:rPr>
      </w:pPr>
    </w:p>
    <w:p w:rsidR="006665D1" w:rsidRPr="00840D6F" w:rsidRDefault="006665D1" w:rsidP="007D1C94">
      <w:pPr>
        <w:pStyle w:val="ac"/>
        <w:numPr>
          <w:ilvl w:val="0"/>
          <w:numId w:val="4"/>
        </w:numPr>
        <w:tabs>
          <w:tab w:val="left" w:pos="942"/>
        </w:tabs>
        <w:rPr>
          <w:rFonts w:ascii="David" w:eastAsia="Times New Roman" w:hAnsi="David"/>
          <w:b/>
          <w:bCs/>
          <w:lang w:eastAsia="he-IL"/>
        </w:rPr>
      </w:pPr>
      <w:r w:rsidRPr="00840D6F">
        <w:rPr>
          <w:rFonts w:ascii="David" w:eastAsia="Times New Roman" w:hAnsi="David" w:hint="eastAsia"/>
          <w:b/>
          <w:bCs/>
          <w:rtl/>
          <w:lang w:eastAsia="he-IL"/>
        </w:rPr>
        <w:t>הגדרות</w:t>
      </w:r>
    </w:p>
    <w:p w:rsidR="002A7EE8" w:rsidRPr="00840D6F" w:rsidRDefault="002A7EE8" w:rsidP="003D10BA">
      <w:pPr>
        <w:pStyle w:val="ac"/>
        <w:numPr>
          <w:ilvl w:val="1"/>
          <w:numId w:val="31"/>
        </w:numPr>
        <w:tabs>
          <w:tab w:val="left" w:pos="942"/>
        </w:tabs>
        <w:ind w:left="800" w:hanging="425"/>
        <w:rPr>
          <w:rFonts w:ascii="David" w:hAnsi="David"/>
          <w:color w:val="000000"/>
        </w:rPr>
      </w:pPr>
      <w:r w:rsidRPr="00840D6F">
        <w:rPr>
          <w:b/>
          <w:bCs/>
          <w:rtl/>
        </w:rPr>
        <w:t xml:space="preserve">"גוף </w:t>
      </w:r>
      <w:r w:rsidRPr="00840D6F">
        <w:rPr>
          <w:rFonts w:hint="eastAsia"/>
          <w:b/>
          <w:bCs/>
          <w:rtl/>
        </w:rPr>
        <w:t>מוסדי</w:t>
      </w:r>
      <w:r w:rsidRPr="00840D6F">
        <w:rPr>
          <w:b/>
          <w:bCs/>
          <w:rtl/>
        </w:rPr>
        <w:t>"</w:t>
      </w:r>
      <w:r w:rsidRPr="00840D6F">
        <w:rPr>
          <w:rtl/>
        </w:rPr>
        <w:t xml:space="preserve"> – </w:t>
      </w:r>
      <w:r w:rsidRPr="00840D6F">
        <w:rPr>
          <w:rFonts w:hint="eastAsia"/>
          <w:rtl/>
        </w:rPr>
        <w:t>מבטח</w:t>
      </w:r>
      <w:r w:rsidRPr="00840D6F">
        <w:rPr>
          <w:rtl/>
        </w:rPr>
        <w:t xml:space="preserve"> </w:t>
      </w:r>
      <w:r w:rsidRPr="00840D6F">
        <w:rPr>
          <w:rFonts w:hint="eastAsia"/>
          <w:rtl/>
        </w:rPr>
        <w:t>או</w:t>
      </w:r>
      <w:r w:rsidRPr="00840D6F">
        <w:rPr>
          <w:rtl/>
        </w:rPr>
        <w:t xml:space="preserve"> </w:t>
      </w:r>
      <w:r w:rsidRPr="00840D6F">
        <w:rPr>
          <w:rFonts w:hint="eastAsia"/>
          <w:rtl/>
        </w:rPr>
        <w:t>חברה</w:t>
      </w:r>
      <w:r w:rsidRPr="00840D6F">
        <w:rPr>
          <w:rtl/>
        </w:rPr>
        <w:t xml:space="preserve"> </w:t>
      </w:r>
      <w:r w:rsidRPr="00840D6F">
        <w:rPr>
          <w:rFonts w:hint="eastAsia"/>
          <w:rtl/>
        </w:rPr>
        <w:t>מנהלת</w:t>
      </w:r>
      <w:r w:rsidRPr="00840D6F">
        <w:rPr>
          <w:rtl/>
        </w:rPr>
        <w:t xml:space="preserve">, </w:t>
      </w:r>
      <w:r w:rsidRPr="00840D6F">
        <w:rPr>
          <w:rFonts w:hint="eastAsia"/>
          <w:rtl/>
        </w:rPr>
        <w:t>כהגדרתם</w:t>
      </w:r>
      <w:r w:rsidRPr="00840D6F">
        <w:rPr>
          <w:rtl/>
        </w:rPr>
        <w:t xml:space="preserve">  </w:t>
      </w:r>
      <w:r w:rsidRPr="00840D6F">
        <w:rPr>
          <w:rFonts w:hint="eastAsia"/>
          <w:rtl/>
        </w:rPr>
        <w:t>בחוקי</w:t>
      </w:r>
      <w:r w:rsidRPr="00840D6F">
        <w:rPr>
          <w:rtl/>
        </w:rPr>
        <w:t xml:space="preserve"> </w:t>
      </w:r>
      <w:r w:rsidRPr="00840D6F">
        <w:rPr>
          <w:rFonts w:hint="eastAsia"/>
          <w:rtl/>
        </w:rPr>
        <w:t>הפיקוח</w:t>
      </w:r>
      <w:r w:rsidRPr="00840D6F">
        <w:rPr>
          <w:rtl/>
        </w:rPr>
        <w:t>.</w:t>
      </w:r>
    </w:p>
    <w:p w:rsidR="00C3682D" w:rsidRPr="00840D6F" w:rsidRDefault="00C3682D" w:rsidP="00DB0EBE">
      <w:pPr>
        <w:pStyle w:val="ac"/>
        <w:numPr>
          <w:ilvl w:val="1"/>
          <w:numId w:val="31"/>
        </w:numPr>
        <w:tabs>
          <w:tab w:val="left" w:pos="942"/>
        </w:tabs>
        <w:ind w:left="800" w:hanging="425"/>
        <w:rPr>
          <w:rFonts w:ascii="David" w:hAnsi="David"/>
          <w:color w:val="000000"/>
        </w:rPr>
      </w:pPr>
      <w:r w:rsidRPr="00840D6F">
        <w:rPr>
          <w:rFonts w:ascii="David" w:hAnsi="David"/>
          <w:color w:val="000000"/>
          <w:rtl/>
        </w:rPr>
        <w:t>"</w:t>
      </w:r>
      <w:r w:rsidRPr="00840D6F">
        <w:rPr>
          <w:rFonts w:ascii="David" w:hAnsi="David"/>
          <w:b/>
          <w:bCs/>
          <w:color w:val="000000"/>
          <w:rtl/>
        </w:rPr>
        <w:t>גוף פיננסי</w:t>
      </w:r>
      <w:r w:rsidRPr="00840D6F">
        <w:rPr>
          <w:rFonts w:ascii="David" w:hAnsi="David"/>
          <w:color w:val="000000"/>
          <w:rtl/>
        </w:rPr>
        <w:t xml:space="preserve">" </w:t>
      </w:r>
      <w:r w:rsidRPr="00840D6F">
        <w:rPr>
          <w:rtl/>
        </w:rPr>
        <w:t xml:space="preserve">– </w:t>
      </w:r>
      <w:r w:rsidRPr="00840D6F">
        <w:rPr>
          <w:rFonts w:ascii="David" w:hAnsi="David"/>
          <w:color w:val="000000"/>
          <w:rtl/>
        </w:rPr>
        <w:t xml:space="preserve"> </w:t>
      </w:r>
      <w:r w:rsidR="00DB0EBE">
        <w:rPr>
          <w:rFonts w:ascii="David" w:hAnsi="David" w:hint="cs"/>
          <w:color w:val="000000"/>
          <w:rtl/>
        </w:rPr>
        <w:t>כהגדרתו ב</w:t>
      </w:r>
      <w:r w:rsidR="00DB0EBE" w:rsidRPr="00DB0EBE">
        <w:rPr>
          <w:rFonts w:ascii="David" w:hAnsi="David"/>
          <w:color w:val="000000"/>
          <w:rtl/>
        </w:rPr>
        <w:t>חוק לקידום התחרות ולצמצום הריכוזיות, תשע"ד-2013</w:t>
      </w:r>
      <w:r w:rsidRPr="00840D6F">
        <w:rPr>
          <w:rFonts w:ascii="David" w:hAnsi="David"/>
          <w:color w:val="000000"/>
          <w:rtl/>
        </w:rPr>
        <w:t xml:space="preserve">. </w:t>
      </w:r>
    </w:p>
    <w:p w:rsidR="00B02565" w:rsidRPr="00840D6F" w:rsidRDefault="00B02565" w:rsidP="007D1C94">
      <w:pPr>
        <w:pStyle w:val="ac"/>
        <w:tabs>
          <w:tab w:val="left" w:pos="942"/>
        </w:tabs>
        <w:ind w:left="800"/>
        <w:rPr>
          <w:rFonts w:ascii="David" w:hAnsi="David"/>
          <w:color w:val="000000"/>
        </w:rPr>
      </w:pPr>
    </w:p>
    <w:bookmarkEnd w:id="1"/>
    <w:bookmarkEnd w:id="2"/>
    <w:bookmarkEnd w:id="3"/>
    <w:bookmarkEnd w:id="4"/>
    <w:bookmarkEnd w:id="5"/>
    <w:p w:rsidR="000B734D" w:rsidRPr="00840D6F" w:rsidRDefault="00263898" w:rsidP="007D1C94">
      <w:pPr>
        <w:pStyle w:val="ac"/>
        <w:numPr>
          <w:ilvl w:val="0"/>
          <w:numId w:val="4"/>
        </w:numPr>
        <w:tabs>
          <w:tab w:val="left" w:pos="942"/>
        </w:tabs>
        <w:spacing w:before="0" w:after="0"/>
        <w:rPr>
          <w:rFonts w:ascii="David" w:hAnsi="David"/>
          <w:b/>
          <w:bCs/>
          <w:color w:val="000000"/>
        </w:rPr>
      </w:pPr>
      <w:r w:rsidRPr="00840D6F">
        <w:rPr>
          <w:rFonts w:ascii="David" w:hAnsi="David"/>
          <w:b/>
          <w:bCs/>
          <w:color w:val="000000"/>
          <w:rtl/>
        </w:rPr>
        <w:t>תיאור השירותים הנדרשים</w:t>
      </w:r>
    </w:p>
    <w:p w:rsidR="00196464" w:rsidRPr="00840D6F" w:rsidRDefault="002122E6"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sz w:val="24"/>
        </w:rPr>
      </w:pPr>
      <w:r w:rsidRPr="00840D6F">
        <w:rPr>
          <w:rFonts w:ascii="David" w:hAnsi="David" w:hint="eastAsia"/>
          <w:sz w:val="24"/>
          <w:rtl/>
        </w:rPr>
        <w:t>ה</w:t>
      </w:r>
      <w:r w:rsidR="006665D1" w:rsidRPr="00840D6F">
        <w:rPr>
          <w:rFonts w:ascii="David" w:hAnsi="David" w:hint="cs"/>
          <w:sz w:val="24"/>
          <w:rtl/>
        </w:rPr>
        <w:t>מציע</w:t>
      </w:r>
      <w:r w:rsidRPr="00840D6F">
        <w:rPr>
          <w:rFonts w:ascii="David" w:hAnsi="David"/>
          <w:sz w:val="24"/>
          <w:rtl/>
        </w:rPr>
        <w:t xml:space="preserve"> יידרש ל</w:t>
      </w:r>
      <w:r w:rsidR="00767ED6" w:rsidRPr="00840D6F">
        <w:rPr>
          <w:rFonts w:ascii="David" w:hAnsi="David"/>
          <w:sz w:val="24"/>
          <w:rtl/>
        </w:rPr>
        <w:t>ספק למזמין שירותי</w:t>
      </w:r>
      <w:r w:rsidR="00F059CB" w:rsidRPr="00840D6F">
        <w:rPr>
          <w:rFonts w:ascii="David" w:hAnsi="David" w:hint="eastAsia"/>
          <w:rtl/>
        </w:rPr>
        <w:t xml:space="preserve"> ביקורת</w:t>
      </w:r>
      <w:r w:rsidR="00F059CB" w:rsidRPr="00840D6F">
        <w:rPr>
          <w:rFonts w:ascii="David" w:hAnsi="David"/>
          <w:rtl/>
        </w:rPr>
        <w:t xml:space="preserve"> </w:t>
      </w:r>
      <w:r w:rsidR="00DF53B0" w:rsidRPr="00840D6F">
        <w:rPr>
          <w:rFonts w:ascii="David" w:hAnsi="David" w:hint="eastAsia"/>
          <w:rtl/>
        </w:rPr>
        <w:t>בגופים</w:t>
      </w:r>
      <w:r w:rsidR="00DF53B0" w:rsidRPr="00840D6F">
        <w:rPr>
          <w:rFonts w:ascii="David" w:hAnsi="David"/>
          <w:rtl/>
        </w:rPr>
        <w:t xml:space="preserve"> </w:t>
      </w:r>
      <w:r w:rsidR="00DF53B0" w:rsidRPr="00840D6F">
        <w:rPr>
          <w:rFonts w:ascii="David" w:hAnsi="David" w:hint="eastAsia"/>
          <w:rtl/>
        </w:rPr>
        <w:t>מוסדיים</w:t>
      </w:r>
      <w:r w:rsidR="00DF53B0" w:rsidRPr="00840D6F">
        <w:rPr>
          <w:rFonts w:ascii="David" w:hAnsi="David"/>
          <w:rtl/>
        </w:rPr>
        <w:t xml:space="preserve">, </w:t>
      </w:r>
      <w:r w:rsidR="00DF53B0" w:rsidRPr="00840D6F">
        <w:rPr>
          <w:rFonts w:ascii="David" w:hAnsi="David" w:hint="eastAsia"/>
          <w:rtl/>
        </w:rPr>
        <w:t>סוכנויות</w:t>
      </w:r>
      <w:r w:rsidR="00DF53B0" w:rsidRPr="00840D6F">
        <w:rPr>
          <w:rFonts w:ascii="David" w:hAnsi="David"/>
          <w:rtl/>
        </w:rPr>
        <w:t xml:space="preserve"> </w:t>
      </w:r>
      <w:r w:rsidR="00DF53B0" w:rsidRPr="00840D6F">
        <w:rPr>
          <w:rFonts w:ascii="David" w:hAnsi="David" w:hint="eastAsia"/>
          <w:rtl/>
        </w:rPr>
        <w:t>ביטוח</w:t>
      </w:r>
      <w:r w:rsidR="00DF53B0" w:rsidRPr="00840D6F">
        <w:rPr>
          <w:rFonts w:ascii="David" w:hAnsi="David" w:hint="cs"/>
          <w:rtl/>
        </w:rPr>
        <w:t xml:space="preserve">, </w:t>
      </w:r>
      <w:r w:rsidR="00DF53B0" w:rsidRPr="00840D6F">
        <w:rPr>
          <w:rFonts w:ascii="David" w:hAnsi="David" w:hint="eastAsia"/>
          <w:rtl/>
        </w:rPr>
        <w:t>סוכני</w:t>
      </w:r>
      <w:r w:rsidR="00DF53B0" w:rsidRPr="00840D6F">
        <w:rPr>
          <w:rFonts w:ascii="David" w:hAnsi="David"/>
          <w:rtl/>
        </w:rPr>
        <w:t xml:space="preserve"> </w:t>
      </w:r>
      <w:r w:rsidR="00DF53B0" w:rsidRPr="00840D6F">
        <w:rPr>
          <w:rFonts w:ascii="David" w:hAnsi="David" w:hint="eastAsia"/>
          <w:rtl/>
        </w:rPr>
        <w:t>ביטוח</w:t>
      </w:r>
      <w:r w:rsidR="00DF53B0" w:rsidRPr="00840D6F">
        <w:rPr>
          <w:rFonts w:ascii="David" w:hAnsi="David"/>
          <w:rtl/>
        </w:rPr>
        <w:t xml:space="preserve"> יועצים ומשווקים פנסיונים </w:t>
      </w:r>
      <w:r w:rsidR="00F059CB" w:rsidRPr="00840D6F">
        <w:rPr>
          <w:rFonts w:ascii="David" w:hAnsi="David" w:hint="cs"/>
          <w:rtl/>
        </w:rPr>
        <w:t xml:space="preserve">באמצעות </w:t>
      </w:r>
      <w:r w:rsidR="0076260D" w:rsidRPr="00840D6F">
        <w:rPr>
          <w:rFonts w:ascii="David" w:hAnsi="David" w:hint="cs"/>
          <w:rtl/>
        </w:rPr>
        <w:t xml:space="preserve">רואי חשבון </w:t>
      </w:r>
      <w:r w:rsidR="00F059CB" w:rsidRPr="00840D6F">
        <w:rPr>
          <w:rFonts w:ascii="David" w:hAnsi="David" w:hint="cs"/>
          <w:rtl/>
        </w:rPr>
        <w:t>מטעמו</w:t>
      </w:r>
      <w:r w:rsidR="00F51408" w:rsidRPr="00840D6F">
        <w:rPr>
          <w:rFonts w:ascii="David" w:hAnsi="David" w:hint="cs"/>
          <w:rtl/>
        </w:rPr>
        <w:t>, בין היתר</w:t>
      </w:r>
      <w:r w:rsidR="00196464" w:rsidRPr="00840D6F">
        <w:rPr>
          <w:rFonts w:ascii="David" w:hAnsi="David" w:hint="cs"/>
          <w:rtl/>
        </w:rPr>
        <w:t>,</w:t>
      </w:r>
      <w:r w:rsidR="00F51408" w:rsidRPr="00840D6F">
        <w:rPr>
          <w:rFonts w:ascii="David" w:hAnsi="David" w:hint="cs"/>
          <w:rtl/>
        </w:rPr>
        <w:t xml:space="preserve"> בתחומים המפורטים להלן:</w:t>
      </w:r>
      <w:r w:rsidR="00BE34FF" w:rsidRPr="00840D6F">
        <w:rPr>
          <w:rFonts w:ascii="David" w:hAnsi="David" w:hint="cs"/>
          <w:sz w:val="24"/>
          <w:rtl/>
        </w:rPr>
        <w:t xml:space="preserve"> </w:t>
      </w:r>
    </w:p>
    <w:p w:rsidR="00196464" w:rsidRPr="00840D6F" w:rsidRDefault="00BE34FF" w:rsidP="002F2331">
      <w:pPr>
        <w:numPr>
          <w:ilvl w:val="2"/>
          <w:numId w:val="4"/>
        </w:numPr>
        <w:tabs>
          <w:tab w:val="left" w:pos="942"/>
        </w:tabs>
        <w:overflowPunct/>
        <w:autoSpaceDE/>
        <w:autoSpaceDN/>
        <w:adjustRightInd/>
        <w:spacing w:line="360" w:lineRule="auto"/>
        <w:ind w:left="1786" w:hanging="794"/>
        <w:contextualSpacing/>
        <w:jc w:val="both"/>
        <w:textAlignment w:val="auto"/>
        <w:rPr>
          <w:rFonts w:ascii="David" w:hAnsi="David"/>
          <w:sz w:val="24"/>
        </w:rPr>
      </w:pPr>
      <w:r w:rsidRPr="00840D6F">
        <w:rPr>
          <w:rFonts w:ascii="David" w:hAnsi="David" w:hint="eastAsia"/>
          <w:rtl/>
        </w:rPr>
        <w:t>חשבונאות</w:t>
      </w:r>
      <w:r w:rsidRPr="00840D6F">
        <w:rPr>
          <w:rFonts w:ascii="David" w:hAnsi="David"/>
          <w:rtl/>
        </w:rPr>
        <w:t xml:space="preserve"> </w:t>
      </w:r>
      <w:r w:rsidRPr="00840D6F">
        <w:rPr>
          <w:rFonts w:ascii="David" w:hAnsi="David" w:hint="eastAsia"/>
          <w:rtl/>
        </w:rPr>
        <w:t>בנושאים</w:t>
      </w:r>
      <w:r w:rsidRPr="00840D6F">
        <w:rPr>
          <w:rFonts w:ascii="David" w:hAnsi="David"/>
          <w:rtl/>
        </w:rPr>
        <w:t xml:space="preserve"> </w:t>
      </w:r>
      <w:r w:rsidRPr="00840D6F">
        <w:rPr>
          <w:rFonts w:ascii="David" w:hAnsi="David" w:hint="eastAsia"/>
          <w:rtl/>
        </w:rPr>
        <w:t>כלליים</w:t>
      </w:r>
      <w:r w:rsidRPr="00840D6F">
        <w:rPr>
          <w:rFonts w:ascii="David" w:hAnsi="David"/>
          <w:rtl/>
        </w:rPr>
        <w:t>;</w:t>
      </w:r>
    </w:p>
    <w:p w:rsidR="00196464" w:rsidRPr="00840D6F" w:rsidRDefault="00BE34FF" w:rsidP="002F2331">
      <w:pPr>
        <w:numPr>
          <w:ilvl w:val="2"/>
          <w:numId w:val="4"/>
        </w:numPr>
        <w:tabs>
          <w:tab w:val="left" w:pos="942"/>
        </w:tabs>
        <w:overflowPunct/>
        <w:autoSpaceDE/>
        <w:autoSpaceDN/>
        <w:adjustRightInd/>
        <w:spacing w:line="360" w:lineRule="auto"/>
        <w:ind w:left="1786" w:hanging="794"/>
        <w:contextualSpacing/>
        <w:jc w:val="both"/>
        <w:textAlignment w:val="auto"/>
        <w:rPr>
          <w:rFonts w:ascii="David" w:hAnsi="David"/>
          <w:sz w:val="24"/>
        </w:rPr>
      </w:pPr>
      <w:r w:rsidRPr="00840D6F">
        <w:rPr>
          <w:rFonts w:ascii="David" w:hAnsi="David"/>
          <w:rtl/>
        </w:rPr>
        <w:t xml:space="preserve">חשבונאות </w:t>
      </w:r>
      <w:r w:rsidRPr="00840D6F">
        <w:rPr>
          <w:rFonts w:ascii="David" w:hAnsi="David" w:hint="eastAsia"/>
          <w:rtl/>
        </w:rPr>
        <w:t>בתחומים</w:t>
      </w:r>
      <w:r w:rsidRPr="00840D6F">
        <w:rPr>
          <w:rFonts w:ascii="David" w:hAnsi="David"/>
          <w:rtl/>
        </w:rPr>
        <w:t xml:space="preserve"> הדורשים מומחיות בבחינת דוחות כספיים </w:t>
      </w:r>
      <w:r w:rsidRPr="00840D6F">
        <w:rPr>
          <w:rFonts w:ascii="David" w:hAnsi="David" w:hint="eastAsia"/>
          <w:rtl/>
        </w:rPr>
        <w:t>בגופים</w:t>
      </w:r>
      <w:r w:rsidRPr="00840D6F">
        <w:rPr>
          <w:rFonts w:ascii="David" w:hAnsi="David"/>
          <w:rtl/>
        </w:rPr>
        <w:t xml:space="preserve"> </w:t>
      </w:r>
      <w:r w:rsidRPr="00840D6F">
        <w:rPr>
          <w:rFonts w:ascii="David" w:hAnsi="David" w:hint="eastAsia"/>
          <w:rtl/>
        </w:rPr>
        <w:t>מוסדיים</w:t>
      </w:r>
      <w:r w:rsidR="00196464" w:rsidRPr="00840D6F">
        <w:rPr>
          <w:rFonts w:ascii="David" w:hAnsi="David" w:hint="cs"/>
          <w:rtl/>
        </w:rPr>
        <w:t>;</w:t>
      </w:r>
    </w:p>
    <w:p w:rsidR="00196464" w:rsidRPr="00840D6F" w:rsidRDefault="00BE34FF" w:rsidP="002F2331">
      <w:pPr>
        <w:numPr>
          <w:ilvl w:val="2"/>
          <w:numId w:val="4"/>
        </w:numPr>
        <w:tabs>
          <w:tab w:val="left" w:pos="942"/>
        </w:tabs>
        <w:overflowPunct/>
        <w:autoSpaceDE/>
        <w:autoSpaceDN/>
        <w:adjustRightInd/>
        <w:spacing w:line="360" w:lineRule="auto"/>
        <w:ind w:left="1786" w:hanging="794"/>
        <w:contextualSpacing/>
        <w:jc w:val="both"/>
        <w:textAlignment w:val="auto"/>
        <w:rPr>
          <w:rFonts w:ascii="David" w:hAnsi="David"/>
          <w:sz w:val="24"/>
        </w:rPr>
      </w:pPr>
      <w:r w:rsidRPr="00840D6F">
        <w:rPr>
          <w:rFonts w:ascii="David" w:hAnsi="David" w:hint="eastAsia"/>
          <w:rtl/>
        </w:rPr>
        <w:t>ממשל</w:t>
      </w:r>
      <w:r w:rsidRPr="00840D6F">
        <w:rPr>
          <w:rFonts w:ascii="David" w:hAnsi="David"/>
          <w:rtl/>
        </w:rPr>
        <w:t xml:space="preserve"> </w:t>
      </w:r>
      <w:r w:rsidRPr="00840D6F">
        <w:rPr>
          <w:rFonts w:ascii="David" w:hAnsi="David" w:hint="eastAsia"/>
          <w:rtl/>
        </w:rPr>
        <w:t>תאגידי</w:t>
      </w:r>
      <w:r w:rsidR="00196464" w:rsidRPr="00840D6F">
        <w:rPr>
          <w:rFonts w:ascii="David" w:hAnsi="David" w:hint="cs"/>
          <w:rtl/>
        </w:rPr>
        <w:t>;</w:t>
      </w:r>
    </w:p>
    <w:p w:rsidR="00196464" w:rsidRPr="00840D6F" w:rsidRDefault="00BE34FF" w:rsidP="002F2331">
      <w:pPr>
        <w:numPr>
          <w:ilvl w:val="2"/>
          <w:numId w:val="4"/>
        </w:numPr>
        <w:tabs>
          <w:tab w:val="left" w:pos="942"/>
        </w:tabs>
        <w:overflowPunct/>
        <w:autoSpaceDE/>
        <w:autoSpaceDN/>
        <w:adjustRightInd/>
        <w:spacing w:line="360" w:lineRule="auto"/>
        <w:ind w:left="1786" w:hanging="794"/>
        <w:contextualSpacing/>
        <w:jc w:val="both"/>
        <w:textAlignment w:val="auto"/>
        <w:rPr>
          <w:rFonts w:ascii="David" w:hAnsi="David"/>
          <w:sz w:val="24"/>
        </w:rPr>
      </w:pPr>
      <w:r w:rsidRPr="00840D6F">
        <w:rPr>
          <w:rFonts w:ascii="David" w:hAnsi="David"/>
          <w:rtl/>
        </w:rPr>
        <w:t>ציו</w:t>
      </w:r>
      <w:r w:rsidRPr="00840D6F">
        <w:rPr>
          <w:rFonts w:ascii="David" w:hAnsi="David" w:hint="eastAsia"/>
          <w:rtl/>
        </w:rPr>
        <w:t>ת</w:t>
      </w:r>
      <w:r w:rsidR="00196464" w:rsidRPr="00840D6F">
        <w:rPr>
          <w:rFonts w:ascii="David" w:hAnsi="David" w:hint="cs"/>
          <w:rtl/>
        </w:rPr>
        <w:t>;</w:t>
      </w:r>
    </w:p>
    <w:p w:rsidR="00196464" w:rsidRPr="00840D6F" w:rsidRDefault="00BE34FF" w:rsidP="002F2331">
      <w:pPr>
        <w:numPr>
          <w:ilvl w:val="2"/>
          <w:numId w:val="4"/>
        </w:numPr>
        <w:tabs>
          <w:tab w:val="left" w:pos="942"/>
        </w:tabs>
        <w:overflowPunct/>
        <w:autoSpaceDE/>
        <w:autoSpaceDN/>
        <w:adjustRightInd/>
        <w:spacing w:line="360" w:lineRule="auto"/>
        <w:ind w:left="1786" w:hanging="794"/>
        <w:contextualSpacing/>
        <w:jc w:val="both"/>
        <w:textAlignment w:val="auto"/>
        <w:rPr>
          <w:rFonts w:ascii="David" w:hAnsi="David"/>
          <w:sz w:val="24"/>
        </w:rPr>
      </w:pPr>
      <w:r w:rsidRPr="00840D6F">
        <w:rPr>
          <w:rFonts w:ascii="David" w:hAnsi="David"/>
          <w:rtl/>
        </w:rPr>
        <w:t>ביקורת פנים</w:t>
      </w:r>
      <w:r w:rsidR="00196464" w:rsidRPr="00840D6F">
        <w:rPr>
          <w:rFonts w:ascii="David" w:hAnsi="David" w:hint="cs"/>
          <w:rtl/>
        </w:rPr>
        <w:t>;</w:t>
      </w:r>
    </w:p>
    <w:p w:rsidR="00196464" w:rsidRPr="00840D6F" w:rsidRDefault="00BE34FF" w:rsidP="002F2331">
      <w:pPr>
        <w:numPr>
          <w:ilvl w:val="2"/>
          <w:numId w:val="4"/>
        </w:numPr>
        <w:tabs>
          <w:tab w:val="left" w:pos="942"/>
        </w:tabs>
        <w:overflowPunct/>
        <w:autoSpaceDE/>
        <w:autoSpaceDN/>
        <w:adjustRightInd/>
        <w:spacing w:line="360" w:lineRule="auto"/>
        <w:ind w:left="1786" w:hanging="794"/>
        <w:contextualSpacing/>
        <w:jc w:val="both"/>
        <w:textAlignment w:val="auto"/>
        <w:rPr>
          <w:rFonts w:ascii="David" w:hAnsi="David"/>
          <w:sz w:val="24"/>
        </w:rPr>
      </w:pPr>
      <w:r w:rsidRPr="00840D6F">
        <w:rPr>
          <w:rFonts w:ascii="David" w:hAnsi="David"/>
          <w:rtl/>
        </w:rPr>
        <w:t>ביקורת שכר</w:t>
      </w:r>
      <w:r w:rsidR="00196464" w:rsidRPr="00840D6F">
        <w:rPr>
          <w:rFonts w:ascii="David" w:hAnsi="David" w:hint="cs"/>
          <w:rtl/>
        </w:rPr>
        <w:t>;</w:t>
      </w:r>
    </w:p>
    <w:p w:rsidR="00196464" w:rsidRPr="00840D6F" w:rsidRDefault="00BE34FF" w:rsidP="002F2331">
      <w:pPr>
        <w:numPr>
          <w:ilvl w:val="2"/>
          <w:numId w:val="4"/>
        </w:numPr>
        <w:tabs>
          <w:tab w:val="left" w:pos="942"/>
        </w:tabs>
        <w:overflowPunct/>
        <w:autoSpaceDE/>
        <w:autoSpaceDN/>
        <w:adjustRightInd/>
        <w:spacing w:line="360" w:lineRule="auto"/>
        <w:ind w:left="1786" w:hanging="794"/>
        <w:contextualSpacing/>
        <w:jc w:val="both"/>
        <w:textAlignment w:val="auto"/>
        <w:rPr>
          <w:rFonts w:ascii="David" w:hAnsi="David"/>
          <w:sz w:val="24"/>
        </w:rPr>
      </w:pPr>
      <w:r w:rsidRPr="00840D6F">
        <w:rPr>
          <w:rFonts w:ascii="David" w:hAnsi="David"/>
          <w:rtl/>
        </w:rPr>
        <w:t>עבודות כלכליות והערכות שווי</w:t>
      </w:r>
      <w:r w:rsidR="0079716D" w:rsidRPr="00840D6F">
        <w:rPr>
          <w:rFonts w:ascii="David" w:hAnsi="David" w:hint="cs"/>
          <w:sz w:val="24"/>
          <w:rtl/>
        </w:rPr>
        <w:t>;</w:t>
      </w:r>
    </w:p>
    <w:p w:rsidR="00196464" w:rsidRPr="00840D6F" w:rsidRDefault="00BE34FF" w:rsidP="002F2331">
      <w:pPr>
        <w:numPr>
          <w:ilvl w:val="2"/>
          <w:numId w:val="4"/>
        </w:numPr>
        <w:tabs>
          <w:tab w:val="left" w:pos="942"/>
        </w:tabs>
        <w:overflowPunct/>
        <w:autoSpaceDE/>
        <w:autoSpaceDN/>
        <w:adjustRightInd/>
        <w:spacing w:line="360" w:lineRule="auto"/>
        <w:ind w:left="1786" w:hanging="794"/>
        <w:contextualSpacing/>
        <w:jc w:val="both"/>
        <w:textAlignment w:val="auto"/>
        <w:rPr>
          <w:rFonts w:ascii="David" w:hAnsi="David"/>
          <w:sz w:val="24"/>
        </w:rPr>
      </w:pPr>
      <w:r w:rsidRPr="00840D6F">
        <w:rPr>
          <w:rFonts w:ascii="David" w:hAnsi="David"/>
          <w:rtl/>
        </w:rPr>
        <w:lastRenderedPageBreak/>
        <w:t>השקעו</w:t>
      </w:r>
      <w:r w:rsidRPr="00840D6F">
        <w:rPr>
          <w:rFonts w:ascii="David" w:hAnsi="David" w:hint="eastAsia"/>
          <w:rtl/>
        </w:rPr>
        <w:t>ת</w:t>
      </w:r>
      <w:r w:rsidR="00196464" w:rsidRPr="00840D6F">
        <w:rPr>
          <w:rFonts w:ascii="David" w:hAnsi="David" w:hint="cs"/>
          <w:rtl/>
        </w:rPr>
        <w:t>;</w:t>
      </w:r>
    </w:p>
    <w:p w:rsidR="00196464" w:rsidRPr="00840D6F" w:rsidRDefault="00BE34FF" w:rsidP="002F2331">
      <w:pPr>
        <w:numPr>
          <w:ilvl w:val="2"/>
          <w:numId w:val="4"/>
        </w:numPr>
        <w:tabs>
          <w:tab w:val="left" w:pos="942"/>
        </w:tabs>
        <w:overflowPunct/>
        <w:autoSpaceDE/>
        <w:autoSpaceDN/>
        <w:adjustRightInd/>
        <w:spacing w:line="360" w:lineRule="auto"/>
        <w:ind w:left="1786" w:hanging="794"/>
        <w:contextualSpacing/>
        <w:jc w:val="both"/>
        <w:textAlignment w:val="auto"/>
        <w:rPr>
          <w:rFonts w:ascii="David" w:hAnsi="David"/>
          <w:sz w:val="24"/>
        </w:rPr>
      </w:pPr>
      <w:r w:rsidRPr="00840D6F">
        <w:rPr>
          <w:rFonts w:ascii="David" w:hAnsi="David"/>
          <w:rtl/>
        </w:rPr>
        <w:t>זכויות מבוטחים – ביטוח כללי</w:t>
      </w:r>
      <w:r w:rsidR="00196464" w:rsidRPr="00840D6F">
        <w:rPr>
          <w:rFonts w:ascii="David" w:hAnsi="David" w:hint="cs"/>
          <w:rtl/>
        </w:rPr>
        <w:t>;</w:t>
      </w:r>
    </w:p>
    <w:p w:rsidR="00196464" w:rsidRPr="00840D6F" w:rsidRDefault="00BE34FF" w:rsidP="002F2331">
      <w:pPr>
        <w:numPr>
          <w:ilvl w:val="2"/>
          <w:numId w:val="4"/>
        </w:numPr>
        <w:tabs>
          <w:tab w:val="left" w:pos="942"/>
        </w:tabs>
        <w:overflowPunct/>
        <w:autoSpaceDE/>
        <w:autoSpaceDN/>
        <w:adjustRightInd/>
        <w:spacing w:line="360" w:lineRule="auto"/>
        <w:ind w:left="1786" w:hanging="794"/>
        <w:contextualSpacing/>
        <w:jc w:val="both"/>
        <w:textAlignment w:val="auto"/>
        <w:rPr>
          <w:rFonts w:ascii="David" w:hAnsi="David"/>
          <w:sz w:val="24"/>
        </w:rPr>
      </w:pPr>
      <w:r w:rsidRPr="00840D6F">
        <w:rPr>
          <w:rFonts w:ascii="David" w:hAnsi="David" w:hint="eastAsia"/>
          <w:rtl/>
        </w:rPr>
        <w:t>זכויות</w:t>
      </w:r>
      <w:r w:rsidRPr="00840D6F">
        <w:rPr>
          <w:rFonts w:ascii="David" w:hAnsi="David"/>
          <w:rtl/>
        </w:rPr>
        <w:t xml:space="preserve"> מבוטחים – ביטוח בריאות</w:t>
      </w:r>
      <w:r w:rsidR="00196464" w:rsidRPr="00840D6F">
        <w:rPr>
          <w:rFonts w:ascii="David" w:hAnsi="David" w:hint="cs"/>
          <w:rtl/>
        </w:rPr>
        <w:t>;</w:t>
      </w:r>
    </w:p>
    <w:p w:rsidR="00196464" w:rsidRPr="00840D6F" w:rsidRDefault="00BE34FF" w:rsidP="002F2331">
      <w:pPr>
        <w:numPr>
          <w:ilvl w:val="2"/>
          <w:numId w:val="4"/>
        </w:numPr>
        <w:tabs>
          <w:tab w:val="left" w:pos="942"/>
        </w:tabs>
        <w:overflowPunct/>
        <w:autoSpaceDE/>
        <w:autoSpaceDN/>
        <w:adjustRightInd/>
        <w:spacing w:line="360" w:lineRule="auto"/>
        <w:ind w:left="1786" w:hanging="794"/>
        <w:contextualSpacing/>
        <w:jc w:val="both"/>
        <w:textAlignment w:val="auto"/>
        <w:rPr>
          <w:rFonts w:ascii="David" w:hAnsi="David"/>
          <w:sz w:val="24"/>
        </w:rPr>
      </w:pPr>
      <w:r w:rsidRPr="00840D6F">
        <w:rPr>
          <w:rFonts w:ascii="David" w:hAnsi="David" w:hint="eastAsia"/>
          <w:rtl/>
        </w:rPr>
        <w:t>זכויות</w:t>
      </w:r>
      <w:r w:rsidRPr="00840D6F">
        <w:rPr>
          <w:rFonts w:ascii="David" w:hAnsi="David"/>
          <w:rtl/>
        </w:rPr>
        <w:t xml:space="preserve"> מבוטחים – ביטוח חיים</w:t>
      </w:r>
      <w:r w:rsidR="00196464" w:rsidRPr="00840D6F">
        <w:rPr>
          <w:rFonts w:ascii="David" w:hAnsi="David" w:hint="cs"/>
          <w:rtl/>
        </w:rPr>
        <w:t>;</w:t>
      </w:r>
    </w:p>
    <w:p w:rsidR="00196464" w:rsidRPr="00840D6F" w:rsidRDefault="00BE34FF" w:rsidP="002F2331">
      <w:pPr>
        <w:numPr>
          <w:ilvl w:val="2"/>
          <w:numId w:val="4"/>
        </w:numPr>
        <w:tabs>
          <w:tab w:val="left" w:pos="942"/>
        </w:tabs>
        <w:overflowPunct/>
        <w:autoSpaceDE/>
        <w:autoSpaceDN/>
        <w:adjustRightInd/>
        <w:spacing w:line="360" w:lineRule="auto"/>
        <w:ind w:left="1786" w:hanging="794"/>
        <w:contextualSpacing/>
        <w:jc w:val="both"/>
        <w:textAlignment w:val="auto"/>
        <w:rPr>
          <w:rFonts w:ascii="David" w:hAnsi="David"/>
          <w:sz w:val="24"/>
        </w:rPr>
      </w:pPr>
      <w:r w:rsidRPr="00840D6F">
        <w:rPr>
          <w:rFonts w:ascii="David" w:hAnsi="David" w:hint="eastAsia"/>
          <w:rtl/>
        </w:rPr>
        <w:t>זכויות</w:t>
      </w:r>
      <w:r w:rsidRPr="00840D6F">
        <w:rPr>
          <w:rFonts w:ascii="David" w:hAnsi="David"/>
          <w:rtl/>
        </w:rPr>
        <w:t xml:space="preserve"> </w:t>
      </w:r>
      <w:r w:rsidRPr="00840D6F">
        <w:rPr>
          <w:rFonts w:ascii="David" w:hAnsi="David" w:hint="eastAsia"/>
          <w:rtl/>
        </w:rPr>
        <w:t>עמיתים</w:t>
      </w:r>
      <w:r w:rsidR="00196464" w:rsidRPr="00840D6F">
        <w:rPr>
          <w:rFonts w:ascii="David" w:hAnsi="David" w:hint="cs"/>
          <w:rtl/>
        </w:rPr>
        <w:t>;</w:t>
      </w:r>
    </w:p>
    <w:p w:rsidR="00196464" w:rsidRPr="00840D6F" w:rsidRDefault="00BE34FF" w:rsidP="002F2331">
      <w:pPr>
        <w:numPr>
          <w:ilvl w:val="2"/>
          <w:numId w:val="4"/>
        </w:numPr>
        <w:tabs>
          <w:tab w:val="left" w:pos="942"/>
        </w:tabs>
        <w:overflowPunct/>
        <w:autoSpaceDE/>
        <w:autoSpaceDN/>
        <w:adjustRightInd/>
        <w:spacing w:line="360" w:lineRule="auto"/>
        <w:ind w:left="1786" w:hanging="794"/>
        <w:contextualSpacing/>
        <w:jc w:val="both"/>
        <w:textAlignment w:val="auto"/>
        <w:rPr>
          <w:rFonts w:ascii="David" w:hAnsi="David"/>
          <w:sz w:val="24"/>
        </w:rPr>
      </w:pPr>
      <w:r w:rsidRPr="00840D6F">
        <w:rPr>
          <w:rFonts w:ascii="David" w:hAnsi="David" w:hint="eastAsia"/>
          <w:rtl/>
        </w:rPr>
        <w:t>בקרה</w:t>
      </w:r>
      <w:r w:rsidRPr="00840D6F">
        <w:rPr>
          <w:rFonts w:ascii="David" w:hAnsi="David"/>
          <w:rtl/>
        </w:rPr>
        <w:t xml:space="preserve"> </w:t>
      </w:r>
      <w:r w:rsidRPr="00840D6F">
        <w:rPr>
          <w:rFonts w:ascii="David" w:hAnsi="David" w:hint="eastAsia"/>
          <w:rtl/>
        </w:rPr>
        <w:t>פנימית</w:t>
      </w:r>
      <w:r w:rsidRPr="00840D6F">
        <w:rPr>
          <w:rFonts w:ascii="David" w:hAnsi="David"/>
          <w:rtl/>
        </w:rPr>
        <w:t xml:space="preserve"> </w:t>
      </w:r>
      <w:r w:rsidRPr="00840D6F">
        <w:rPr>
          <w:rFonts w:ascii="David" w:hAnsi="David" w:hint="eastAsia"/>
          <w:rtl/>
        </w:rPr>
        <w:t>על</w:t>
      </w:r>
      <w:r w:rsidRPr="00840D6F">
        <w:rPr>
          <w:rFonts w:ascii="David" w:hAnsi="David"/>
          <w:rtl/>
        </w:rPr>
        <w:t xml:space="preserve"> </w:t>
      </w:r>
      <w:r w:rsidRPr="00840D6F">
        <w:rPr>
          <w:rFonts w:ascii="David" w:hAnsi="David" w:hint="eastAsia"/>
          <w:rtl/>
        </w:rPr>
        <w:t>דיווח</w:t>
      </w:r>
      <w:r w:rsidRPr="00840D6F">
        <w:rPr>
          <w:rFonts w:ascii="David" w:hAnsi="David"/>
          <w:rtl/>
        </w:rPr>
        <w:t xml:space="preserve"> </w:t>
      </w:r>
      <w:r w:rsidRPr="00840D6F">
        <w:rPr>
          <w:rFonts w:ascii="David" w:hAnsi="David" w:hint="eastAsia"/>
          <w:rtl/>
        </w:rPr>
        <w:t>כספי</w:t>
      </w:r>
      <w:r w:rsidRPr="00840D6F">
        <w:rPr>
          <w:rFonts w:ascii="David" w:hAnsi="David"/>
          <w:rtl/>
        </w:rPr>
        <w:t xml:space="preserve"> </w:t>
      </w:r>
      <w:r w:rsidRPr="00840D6F">
        <w:rPr>
          <w:rFonts w:ascii="David" w:hAnsi="David" w:hint="eastAsia"/>
          <w:rtl/>
        </w:rPr>
        <w:t>והאפקטיביות</w:t>
      </w:r>
      <w:r w:rsidRPr="00840D6F">
        <w:rPr>
          <w:rFonts w:ascii="David" w:hAnsi="David"/>
          <w:rtl/>
        </w:rPr>
        <w:t xml:space="preserve"> </w:t>
      </w:r>
      <w:r w:rsidRPr="00840D6F">
        <w:rPr>
          <w:rFonts w:ascii="David" w:hAnsi="David" w:hint="eastAsia"/>
          <w:rtl/>
        </w:rPr>
        <w:t>שלה</w:t>
      </w:r>
      <w:r w:rsidR="00196464" w:rsidRPr="00840D6F">
        <w:rPr>
          <w:rFonts w:ascii="David" w:hAnsi="David" w:hint="cs"/>
          <w:rtl/>
        </w:rPr>
        <w:t>;</w:t>
      </w:r>
    </w:p>
    <w:p w:rsidR="00196464" w:rsidRPr="00840D6F" w:rsidRDefault="00BE34FF" w:rsidP="002F2331">
      <w:pPr>
        <w:numPr>
          <w:ilvl w:val="2"/>
          <w:numId w:val="4"/>
        </w:numPr>
        <w:tabs>
          <w:tab w:val="left" w:pos="942"/>
        </w:tabs>
        <w:overflowPunct/>
        <w:autoSpaceDE/>
        <w:autoSpaceDN/>
        <w:adjustRightInd/>
        <w:spacing w:line="360" w:lineRule="auto"/>
        <w:ind w:left="1786" w:hanging="794"/>
        <w:contextualSpacing/>
        <w:jc w:val="both"/>
        <w:textAlignment w:val="auto"/>
        <w:rPr>
          <w:rFonts w:ascii="David" w:hAnsi="David"/>
          <w:sz w:val="24"/>
        </w:rPr>
      </w:pPr>
      <w:r w:rsidRPr="00840D6F">
        <w:rPr>
          <w:rFonts w:ascii="David" w:hAnsi="David"/>
          <w:rtl/>
        </w:rPr>
        <w:t>ניהול סיכונים</w:t>
      </w:r>
      <w:r w:rsidR="0079716D" w:rsidRPr="00840D6F">
        <w:rPr>
          <w:rFonts w:ascii="David" w:hAnsi="David" w:hint="cs"/>
          <w:rtl/>
        </w:rPr>
        <w:t>;</w:t>
      </w:r>
    </w:p>
    <w:p w:rsidR="00196464" w:rsidRPr="00840D6F" w:rsidRDefault="00BE34FF" w:rsidP="002F2331">
      <w:pPr>
        <w:numPr>
          <w:ilvl w:val="2"/>
          <w:numId w:val="4"/>
        </w:numPr>
        <w:tabs>
          <w:tab w:val="left" w:pos="942"/>
        </w:tabs>
        <w:overflowPunct/>
        <w:autoSpaceDE/>
        <w:autoSpaceDN/>
        <w:adjustRightInd/>
        <w:spacing w:line="360" w:lineRule="auto"/>
        <w:ind w:left="1786" w:hanging="794"/>
        <w:contextualSpacing/>
        <w:jc w:val="both"/>
        <w:textAlignment w:val="auto"/>
        <w:rPr>
          <w:rFonts w:ascii="David" w:hAnsi="David"/>
          <w:sz w:val="24"/>
        </w:rPr>
      </w:pPr>
      <w:r w:rsidRPr="00840D6F">
        <w:rPr>
          <w:rFonts w:ascii="David" w:hAnsi="David" w:hint="eastAsia"/>
          <w:rtl/>
        </w:rPr>
        <w:t>איסור</w:t>
      </w:r>
      <w:r w:rsidRPr="00840D6F">
        <w:rPr>
          <w:rFonts w:ascii="David" w:hAnsi="David"/>
          <w:rtl/>
        </w:rPr>
        <w:t xml:space="preserve"> </w:t>
      </w:r>
      <w:r w:rsidRPr="00840D6F">
        <w:rPr>
          <w:rFonts w:ascii="David" w:hAnsi="David" w:hint="eastAsia"/>
          <w:rtl/>
        </w:rPr>
        <w:t>הלבנת</w:t>
      </w:r>
      <w:r w:rsidRPr="00840D6F">
        <w:rPr>
          <w:rFonts w:ascii="David" w:hAnsi="David"/>
          <w:rtl/>
        </w:rPr>
        <w:t xml:space="preserve"> </w:t>
      </w:r>
      <w:r w:rsidRPr="00840D6F">
        <w:rPr>
          <w:rFonts w:ascii="David" w:hAnsi="David" w:hint="eastAsia"/>
          <w:rtl/>
        </w:rPr>
        <w:t>הון</w:t>
      </w:r>
      <w:r w:rsidRPr="00840D6F">
        <w:rPr>
          <w:rFonts w:ascii="David" w:hAnsi="David"/>
          <w:rtl/>
        </w:rPr>
        <w:t xml:space="preserve"> </w:t>
      </w:r>
      <w:r w:rsidRPr="00840D6F">
        <w:rPr>
          <w:rFonts w:ascii="David" w:hAnsi="David" w:hint="eastAsia"/>
          <w:rtl/>
        </w:rPr>
        <w:t>ומימון</w:t>
      </w:r>
      <w:r w:rsidRPr="00840D6F">
        <w:rPr>
          <w:rFonts w:ascii="David" w:hAnsi="David"/>
          <w:rtl/>
        </w:rPr>
        <w:t xml:space="preserve"> </w:t>
      </w:r>
      <w:r w:rsidRPr="00840D6F">
        <w:rPr>
          <w:rFonts w:ascii="David" w:hAnsi="David" w:hint="eastAsia"/>
          <w:rtl/>
        </w:rPr>
        <w:t>טרור</w:t>
      </w:r>
      <w:r w:rsidR="00196464" w:rsidRPr="00840D6F">
        <w:rPr>
          <w:rFonts w:ascii="David" w:hAnsi="David" w:hint="cs"/>
          <w:rtl/>
        </w:rPr>
        <w:t>;</w:t>
      </w:r>
    </w:p>
    <w:p w:rsidR="00196464" w:rsidRPr="00840D6F" w:rsidRDefault="00BE34FF" w:rsidP="002F2331">
      <w:pPr>
        <w:numPr>
          <w:ilvl w:val="2"/>
          <w:numId w:val="4"/>
        </w:numPr>
        <w:tabs>
          <w:tab w:val="left" w:pos="942"/>
        </w:tabs>
        <w:overflowPunct/>
        <w:autoSpaceDE/>
        <w:autoSpaceDN/>
        <w:adjustRightInd/>
        <w:spacing w:line="360" w:lineRule="auto"/>
        <w:ind w:left="1786" w:hanging="794"/>
        <w:contextualSpacing/>
        <w:jc w:val="both"/>
        <w:textAlignment w:val="auto"/>
        <w:rPr>
          <w:rFonts w:ascii="David" w:hAnsi="David"/>
          <w:sz w:val="24"/>
        </w:rPr>
      </w:pPr>
      <w:r w:rsidRPr="00840D6F">
        <w:rPr>
          <w:rFonts w:ascii="David" w:hAnsi="David" w:hint="eastAsia"/>
          <w:rtl/>
        </w:rPr>
        <w:t>ביקורת</w:t>
      </w:r>
      <w:r w:rsidRPr="00840D6F">
        <w:rPr>
          <w:rFonts w:ascii="David" w:hAnsi="David"/>
          <w:rtl/>
        </w:rPr>
        <w:t xml:space="preserve"> </w:t>
      </w:r>
      <w:r w:rsidRPr="00840D6F">
        <w:rPr>
          <w:rFonts w:ascii="David" w:hAnsi="David" w:hint="eastAsia"/>
          <w:rtl/>
        </w:rPr>
        <w:t>אכיפתית</w:t>
      </w:r>
      <w:r w:rsidR="00196464" w:rsidRPr="00840D6F">
        <w:rPr>
          <w:rFonts w:ascii="David" w:hAnsi="David" w:hint="cs"/>
          <w:rtl/>
        </w:rPr>
        <w:t>;</w:t>
      </w:r>
    </w:p>
    <w:p w:rsidR="00F51408" w:rsidRPr="00840D6F" w:rsidRDefault="00BE34FF" w:rsidP="002F2331">
      <w:pPr>
        <w:numPr>
          <w:ilvl w:val="2"/>
          <w:numId w:val="4"/>
        </w:numPr>
        <w:tabs>
          <w:tab w:val="left" w:pos="942"/>
        </w:tabs>
        <w:overflowPunct/>
        <w:autoSpaceDE/>
        <w:autoSpaceDN/>
        <w:adjustRightInd/>
        <w:spacing w:line="360" w:lineRule="auto"/>
        <w:ind w:left="1786" w:hanging="794"/>
        <w:contextualSpacing/>
        <w:jc w:val="both"/>
        <w:textAlignment w:val="auto"/>
        <w:rPr>
          <w:rFonts w:ascii="David" w:hAnsi="David"/>
          <w:sz w:val="24"/>
          <w:rtl/>
        </w:rPr>
      </w:pPr>
      <w:r w:rsidRPr="00840D6F">
        <w:rPr>
          <w:rFonts w:ascii="David" w:hAnsi="David"/>
          <w:rtl/>
        </w:rPr>
        <w:t xml:space="preserve"> </w:t>
      </w:r>
      <w:r w:rsidRPr="00840D6F">
        <w:rPr>
          <w:rFonts w:ascii="David" w:hAnsi="David" w:hint="eastAsia"/>
          <w:rtl/>
        </w:rPr>
        <w:t>תהליכי</w:t>
      </w:r>
      <w:r w:rsidRPr="00840D6F">
        <w:rPr>
          <w:rFonts w:ascii="David" w:hAnsi="David"/>
          <w:rtl/>
        </w:rPr>
        <w:t xml:space="preserve"> </w:t>
      </w:r>
      <w:r w:rsidRPr="00840D6F">
        <w:rPr>
          <w:rFonts w:ascii="David" w:hAnsi="David" w:hint="eastAsia"/>
          <w:rtl/>
        </w:rPr>
        <w:t>תפעול</w:t>
      </w:r>
      <w:r w:rsidRPr="00840D6F">
        <w:rPr>
          <w:rFonts w:ascii="David" w:hAnsi="David"/>
          <w:rtl/>
        </w:rPr>
        <w:t xml:space="preserve"> </w:t>
      </w:r>
      <w:r w:rsidRPr="00840D6F">
        <w:rPr>
          <w:rFonts w:ascii="David" w:hAnsi="David" w:hint="eastAsia"/>
          <w:rtl/>
        </w:rPr>
        <w:t>ועבודה</w:t>
      </w:r>
      <w:r w:rsidRPr="00840D6F">
        <w:rPr>
          <w:rFonts w:ascii="David" w:hAnsi="David"/>
          <w:rtl/>
        </w:rPr>
        <w:t xml:space="preserve"> </w:t>
      </w:r>
      <w:r w:rsidRPr="00840D6F">
        <w:rPr>
          <w:rFonts w:ascii="David" w:hAnsi="David" w:hint="eastAsia"/>
          <w:rtl/>
        </w:rPr>
        <w:t>מול</w:t>
      </w:r>
      <w:r w:rsidRPr="00840D6F">
        <w:rPr>
          <w:rFonts w:ascii="David" w:hAnsi="David"/>
          <w:rtl/>
        </w:rPr>
        <w:t xml:space="preserve"> </w:t>
      </w:r>
      <w:r w:rsidRPr="00840D6F">
        <w:rPr>
          <w:rFonts w:ascii="David" w:hAnsi="David" w:hint="eastAsia"/>
          <w:rtl/>
        </w:rPr>
        <w:t>המסלקה</w:t>
      </w:r>
      <w:r w:rsidRPr="00840D6F">
        <w:rPr>
          <w:rFonts w:ascii="David" w:hAnsi="David"/>
          <w:rtl/>
        </w:rPr>
        <w:t xml:space="preserve"> </w:t>
      </w:r>
      <w:r w:rsidRPr="00840D6F">
        <w:rPr>
          <w:rFonts w:ascii="David" w:hAnsi="David" w:hint="eastAsia"/>
          <w:rtl/>
        </w:rPr>
        <w:t>הפנסיונית</w:t>
      </w:r>
      <w:r w:rsidRPr="00840D6F">
        <w:rPr>
          <w:rFonts w:ascii="David" w:hAnsi="David"/>
          <w:rtl/>
        </w:rPr>
        <w:t>.</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sz w:val="24"/>
          <w:rtl/>
        </w:rPr>
      </w:pPr>
      <w:r w:rsidRPr="00840D6F">
        <w:rPr>
          <w:rFonts w:ascii="David" w:hAnsi="David"/>
          <w:sz w:val="24"/>
          <w:rtl/>
        </w:rPr>
        <w:t xml:space="preserve">הזמנת כל שירות מהשירותים המפורטים לעיל מהיועץ, כולם או חלקם, נתונה לשיקול דעתו הבלעדי של המזמין. המזמין רשאי להיעזר בכל גורם אחר לצורך קבלת השירותים המבוקשים, כולם או חלקם, לרבות ביועצים מקצועיים אחרים; לבקשתו של המזמין יעבוד היועץ בשיתוף עם גורמים אלו, ככל שיידרש. </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sz w:val="24"/>
        </w:rPr>
      </w:pPr>
      <w:r w:rsidRPr="00840D6F">
        <w:rPr>
          <w:rFonts w:ascii="David" w:hAnsi="David"/>
          <w:sz w:val="24"/>
          <w:rtl/>
        </w:rPr>
        <w:t xml:space="preserve">על </w:t>
      </w:r>
      <w:r w:rsidR="006665D1" w:rsidRPr="00840D6F">
        <w:rPr>
          <w:rFonts w:ascii="David" w:hAnsi="David" w:hint="cs"/>
          <w:sz w:val="24"/>
          <w:rtl/>
        </w:rPr>
        <w:t>המציע</w:t>
      </w:r>
      <w:r w:rsidR="00543173" w:rsidRPr="00840D6F">
        <w:rPr>
          <w:rFonts w:ascii="David" w:hAnsi="David"/>
          <w:sz w:val="24"/>
          <w:rtl/>
        </w:rPr>
        <w:t xml:space="preserve"> </w:t>
      </w:r>
      <w:r w:rsidRPr="00840D6F">
        <w:rPr>
          <w:rFonts w:ascii="David" w:hAnsi="David"/>
          <w:sz w:val="24"/>
          <w:rtl/>
        </w:rPr>
        <w:t xml:space="preserve">לפעול בהתאם להנחיות המזמין או מי מטעמו, באופן שוטף בכל שלבי ביצוע שירותי הייעוץ, בהתאם ללוחות הזמנים שקבע המזמין, תוך דיווח מהימן ובזמן אמת על כל פעולותיו. </w:t>
      </w:r>
    </w:p>
    <w:p w:rsidR="00860D8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sz w:val="24"/>
        </w:rPr>
      </w:pPr>
      <w:r w:rsidRPr="00840D6F">
        <w:rPr>
          <w:rFonts w:ascii="David" w:hAnsi="David"/>
          <w:sz w:val="24"/>
          <w:rtl/>
        </w:rPr>
        <w:t xml:space="preserve">היועץ יפעל ממשרדו ויגיע לפגישות עבודה ותיאום אצל המזמין </w:t>
      </w:r>
      <w:r w:rsidR="009246E7" w:rsidRPr="00840D6F">
        <w:rPr>
          <w:rFonts w:ascii="David" w:hAnsi="David"/>
          <w:sz w:val="24"/>
          <w:rtl/>
        </w:rPr>
        <w:t xml:space="preserve">אצל </w:t>
      </w:r>
      <w:r w:rsidR="00F9301D" w:rsidRPr="00840D6F">
        <w:rPr>
          <w:rFonts w:ascii="David" w:hAnsi="David" w:hint="cs"/>
          <w:sz w:val="24"/>
          <w:rtl/>
        </w:rPr>
        <w:t>הגופים</w:t>
      </w:r>
      <w:r w:rsidR="002E7740" w:rsidRPr="00840D6F">
        <w:rPr>
          <w:rFonts w:ascii="David" w:hAnsi="David"/>
          <w:sz w:val="24"/>
          <w:rtl/>
        </w:rPr>
        <w:t xml:space="preserve"> </w:t>
      </w:r>
      <w:r w:rsidR="00F9301D" w:rsidRPr="00840D6F">
        <w:rPr>
          <w:rFonts w:ascii="David" w:hAnsi="David" w:hint="cs"/>
          <w:sz w:val="24"/>
          <w:rtl/>
        </w:rPr>
        <w:t>מוסדיים</w:t>
      </w:r>
      <w:r w:rsidR="00F9301D" w:rsidRPr="00840D6F">
        <w:rPr>
          <w:rFonts w:ascii="David" w:hAnsi="David"/>
          <w:sz w:val="24"/>
          <w:rtl/>
        </w:rPr>
        <w:t xml:space="preserve"> </w:t>
      </w:r>
      <w:r w:rsidRPr="00840D6F">
        <w:rPr>
          <w:rFonts w:ascii="David" w:hAnsi="David"/>
          <w:sz w:val="24"/>
          <w:rtl/>
        </w:rPr>
        <w:t xml:space="preserve">או בכל מקום אחר, בהתאם להנחיות המזמין, ויהיה זמין לצורך מתן השירותים למזמין, ככל שיידרש. </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sz w:val="24"/>
          <w:rtl/>
        </w:rPr>
      </w:pPr>
      <w:r w:rsidRPr="00840D6F">
        <w:rPr>
          <w:rFonts w:ascii="David" w:hAnsi="David"/>
          <w:sz w:val="24"/>
          <w:rtl/>
        </w:rPr>
        <w:t>מודגש כי מתן שירותי הייעוץ בזמינות גבוהה, הוא אחד מעיקרי ההתקשרות.</w:t>
      </w:r>
    </w:p>
    <w:p w:rsidR="00AD42D1"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sz w:val="24"/>
        </w:rPr>
      </w:pPr>
      <w:r w:rsidRPr="00840D6F">
        <w:rPr>
          <w:rFonts w:ascii="David" w:hAnsi="David"/>
          <w:sz w:val="24"/>
          <w:rtl/>
        </w:rPr>
        <w:t>המזמין אינו מתחייב להזמנת שירותים בהיקף מינימאלי כלשהו, בין היתר לאור העדר שליטה מצדו על כלל הנסיבות הנוגעות לקידום הנושא לשמו נשכר היועץ.</w:t>
      </w:r>
    </w:p>
    <w:p w:rsidR="000B734D" w:rsidRPr="00840D6F" w:rsidRDefault="000B734D" w:rsidP="007D1C94">
      <w:pPr>
        <w:tabs>
          <w:tab w:val="left" w:pos="942"/>
        </w:tabs>
        <w:overflowPunct/>
        <w:autoSpaceDE/>
        <w:autoSpaceDN/>
        <w:adjustRightInd/>
        <w:spacing w:line="360" w:lineRule="auto"/>
        <w:ind w:left="360"/>
        <w:contextualSpacing/>
        <w:jc w:val="both"/>
        <w:textAlignment w:val="auto"/>
        <w:rPr>
          <w:rFonts w:ascii="David" w:hAnsi="David"/>
          <w:sz w:val="24"/>
        </w:rPr>
      </w:pPr>
    </w:p>
    <w:p w:rsidR="000B734D" w:rsidRPr="00840D6F" w:rsidRDefault="000B734D" w:rsidP="007D1C94">
      <w:pPr>
        <w:numPr>
          <w:ilvl w:val="0"/>
          <w:numId w:val="4"/>
        </w:numPr>
        <w:overflowPunct/>
        <w:autoSpaceDE/>
        <w:autoSpaceDN/>
        <w:adjustRightInd/>
        <w:spacing w:line="360" w:lineRule="auto"/>
        <w:contextualSpacing/>
        <w:jc w:val="both"/>
        <w:textAlignment w:val="auto"/>
        <w:rPr>
          <w:rFonts w:ascii="David" w:hAnsi="David"/>
          <w:b/>
          <w:bCs/>
          <w:sz w:val="24"/>
        </w:rPr>
      </w:pPr>
      <w:r w:rsidRPr="00840D6F">
        <w:rPr>
          <w:rFonts w:ascii="David" w:hAnsi="David"/>
          <w:b/>
          <w:bCs/>
          <w:sz w:val="24"/>
          <w:rtl/>
        </w:rPr>
        <w:t xml:space="preserve">רשימה מרכזת של מועדים עיקריים </w:t>
      </w:r>
      <w:r w:rsidR="00F21D99" w:rsidRPr="00840D6F">
        <w:rPr>
          <w:rFonts w:ascii="David" w:hAnsi="David"/>
          <w:b/>
          <w:bCs/>
          <w:sz w:val="24"/>
          <w:rtl/>
        </w:rPr>
        <w:t>למכרז</w:t>
      </w:r>
    </w:p>
    <w:p w:rsidR="000B734D" w:rsidRPr="00840D6F" w:rsidRDefault="000B734D" w:rsidP="007D1C94">
      <w:pPr>
        <w:numPr>
          <w:ilvl w:val="1"/>
          <w:numId w:val="4"/>
        </w:numPr>
        <w:tabs>
          <w:tab w:val="left" w:pos="942"/>
        </w:tabs>
        <w:overflowPunct/>
        <w:autoSpaceDE/>
        <w:autoSpaceDN/>
        <w:adjustRightInd/>
        <w:spacing w:line="360" w:lineRule="auto"/>
        <w:ind w:left="942" w:hanging="567"/>
        <w:contextualSpacing/>
        <w:jc w:val="both"/>
        <w:textAlignment w:val="auto"/>
        <w:rPr>
          <w:rFonts w:ascii="David" w:hAnsi="David"/>
          <w:color w:val="000000"/>
          <w:sz w:val="24"/>
        </w:rPr>
      </w:pPr>
      <w:r w:rsidRPr="00840D6F">
        <w:rPr>
          <w:rFonts w:ascii="David" w:hAnsi="David"/>
          <w:color w:val="000000"/>
          <w:sz w:val="24"/>
          <w:rtl/>
        </w:rPr>
        <w:t>להלן רשימה מרכזת של מועדים ל</w:t>
      </w:r>
      <w:r w:rsidR="00F21D99" w:rsidRPr="00840D6F">
        <w:rPr>
          <w:rFonts w:ascii="David" w:hAnsi="David"/>
          <w:color w:val="000000"/>
          <w:sz w:val="24"/>
          <w:rtl/>
        </w:rPr>
        <w:t>מכרז</w:t>
      </w:r>
      <w:r w:rsidRPr="00840D6F">
        <w:rPr>
          <w:rFonts w:ascii="David" w:hAnsi="David"/>
          <w:color w:val="000000"/>
          <w:sz w:val="24"/>
          <w:rtl/>
        </w:rPr>
        <w:t xml:space="preserve"> זה:</w:t>
      </w:r>
    </w:p>
    <w:tbl>
      <w:tblPr>
        <w:bidiVisual/>
        <w:tblW w:w="0" w:type="auto"/>
        <w:tblInd w:w="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8"/>
        <w:gridCol w:w="2829"/>
      </w:tblGrid>
      <w:tr w:rsidR="000B734D" w:rsidRPr="00840D6F" w:rsidTr="007721CB">
        <w:tc>
          <w:tcPr>
            <w:tcW w:w="5408" w:type="dxa"/>
          </w:tcPr>
          <w:p w:rsidR="000B734D" w:rsidRPr="00840D6F" w:rsidRDefault="000B734D" w:rsidP="002F2331">
            <w:pPr>
              <w:pStyle w:val="12-"/>
            </w:pPr>
            <w:r w:rsidRPr="00840D6F">
              <w:rPr>
                <w:rtl/>
              </w:rPr>
              <w:t>פעילות</w:t>
            </w:r>
          </w:p>
        </w:tc>
        <w:tc>
          <w:tcPr>
            <w:tcW w:w="2829" w:type="dxa"/>
          </w:tcPr>
          <w:p w:rsidR="000B734D" w:rsidRPr="00840D6F" w:rsidRDefault="000B734D" w:rsidP="002F2331">
            <w:pPr>
              <w:pStyle w:val="12-"/>
              <w:rPr>
                <w:rtl/>
              </w:rPr>
            </w:pPr>
            <w:r w:rsidRPr="00840D6F">
              <w:rPr>
                <w:rtl/>
              </w:rPr>
              <w:t>תאריך</w:t>
            </w:r>
          </w:p>
        </w:tc>
      </w:tr>
      <w:tr w:rsidR="000B734D" w:rsidRPr="00840D6F" w:rsidTr="002F2331">
        <w:tc>
          <w:tcPr>
            <w:tcW w:w="5408" w:type="dxa"/>
            <w:vAlign w:val="center"/>
          </w:tcPr>
          <w:p w:rsidR="000B734D" w:rsidRPr="00840D6F" w:rsidRDefault="000B734D" w:rsidP="002F2331">
            <w:pPr>
              <w:pStyle w:val="12-"/>
              <w:rPr>
                <w:rtl/>
              </w:rPr>
            </w:pPr>
            <w:r w:rsidRPr="00840D6F">
              <w:rPr>
                <w:rtl/>
              </w:rPr>
              <w:t>מועד אחרון להגשת שאלות הבהרה</w:t>
            </w:r>
          </w:p>
        </w:tc>
        <w:tc>
          <w:tcPr>
            <w:tcW w:w="2829" w:type="dxa"/>
          </w:tcPr>
          <w:p w:rsidR="000B734D" w:rsidRPr="00840D6F" w:rsidRDefault="00362E17" w:rsidP="002F2331">
            <w:pPr>
              <w:pStyle w:val="12-"/>
              <w:rPr>
                <w:rtl/>
              </w:rPr>
            </w:pPr>
            <w:r>
              <w:rPr>
                <w:rFonts w:hint="cs"/>
                <w:rtl/>
              </w:rPr>
              <w:t>23</w:t>
            </w:r>
            <w:r w:rsidRPr="00840D6F">
              <w:rPr>
                <w:rtl/>
              </w:rPr>
              <w:t xml:space="preserve"> </w:t>
            </w:r>
            <w:r w:rsidR="00A05482" w:rsidRPr="00840D6F">
              <w:rPr>
                <w:rFonts w:hint="eastAsia"/>
                <w:rtl/>
              </w:rPr>
              <w:t>בספטמבר</w:t>
            </w:r>
            <w:r w:rsidR="00A05482" w:rsidRPr="00840D6F">
              <w:rPr>
                <w:rtl/>
              </w:rPr>
              <w:t xml:space="preserve"> 2019 </w:t>
            </w:r>
            <w:r w:rsidR="00F333E3" w:rsidRPr="00840D6F">
              <w:rPr>
                <w:rtl/>
              </w:rPr>
              <w:t>בשעה 14:00</w:t>
            </w:r>
          </w:p>
        </w:tc>
      </w:tr>
      <w:tr w:rsidR="00571354" w:rsidRPr="00840D6F" w:rsidTr="007721CB">
        <w:tc>
          <w:tcPr>
            <w:tcW w:w="5408" w:type="dxa"/>
          </w:tcPr>
          <w:p w:rsidR="00571354" w:rsidRPr="00840D6F" w:rsidRDefault="00571354" w:rsidP="002F2331">
            <w:pPr>
              <w:pStyle w:val="12-"/>
              <w:rPr>
                <w:rtl/>
              </w:rPr>
            </w:pPr>
            <w:r w:rsidRPr="00840D6F">
              <w:rPr>
                <w:rFonts w:hint="eastAsia"/>
                <w:rtl/>
              </w:rPr>
              <w:t>מועד</w:t>
            </w:r>
            <w:r w:rsidR="00A05482" w:rsidRPr="00840D6F">
              <w:rPr>
                <w:rtl/>
              </w:rPr>
              <w:t xml:space="preserve"> מ</w:t>
            </w:r>
            <w:r w:rsidR="00A05482" w:rsidRPr="00840D6F">
              <w:rPr>
                <w:rFonts w:hint="eastAsia"/>
                <w:rtl/>
              </w:rPr>
              <w:t>וערך</w:t>
            </w:r>
            <w:r w:rsidR="00A05482" w:rsidRPr="00840D6F">
              <w:rPr>
                <w:rtl/>
              </w:rPr>
              <w:t xml:space="preserve"> </w:t>
            </w:r>
            <w:r w:rsidR="00A05482" w:rsidRPr="00840D6F">
              <w:rPr>
                <w:rFonts w:hint="eastAsia"/>
                <w:rtl/>
              </w:rPr>
              <w:t>ל</w:t>
            </w:r>
            <w:r w:rsidRPr="00840D6F">
              <w:rPr>
                <w:rtl/>
              </w:rPr>
              <w:t xml:space="preserve">פרסום מענה לשאלות הבהרה </w:t>
            </w:r>
          </w:p>
        </w:tc>
        <w:tc>
          <w:tcPr>
            <w:tcW w:w="2829" w:type="dxa"/>
          </w:tcPr>
          <w:p w:rsidR="00571354" w:rsidRPr="00840D6F" w:rsidDel="006E0C79" w:rsidRDefault="00362E17" w:rsidP="002F2331">
            <w:pPr>
              <w:pStyle w:val="12-"/>
              <w:rPr>
                <w:rtl/>
              </w:rPr>
            </w:pPr>
            <w:r>
              <w:rPr>
                <w:rFonts w:hint="cs"/>
                <w:rtl/>
              </w:rPr>
              <w:t>6</w:t>
            </w:r>
            <w:r w:rsidRPr="00840D6F">
              <w:rPr>
                <w:rtl/>
              </w:rPr>
              <w:t xml:space="preserve"> </w:t>
            </w:r>
            <w:r>
              <w:rPr>
                <w:rFonts w:hint="cs"/>
                <w:rtl/>
              </w:rPr>
              <w:t>באוקטובר</w:t>
            </w:r>
            <w:r w:rsidRPr="00840D6F">
              <w:rPr>
                <w:rtl/>
              </w:rPr>
              <w:t xml:space="preserve"> </w:t>
            </w:r>
            <w:r w:rsidR="00A05482" w:rsidRPr="00840D6F">
              <w:rPr>
                <w:rtl/>
              </w:rPr>
              <w:t>2019</w:t>
            </w:r>
          </w:p>
        </w:tc>
      </w:tr>
      <w:tr w:rsidR="000B734D" w:rsidRPr="00840D6F" w:rsidTr="007721CB">
        <w:tc>
          <w:tcPr>
            <w:tcW w:w="5408" w:type="dxa"/>
          </w:tcPr>
          <w:p w:rsidR="000B734D" w:rsidRPr="00840D6F" w:rsidRDefault="000B734D" w:rsidP="002F2331">
            <w:pPr>
              <w:pStyle w:val="12-"/>
              <w:rPr>
                <w:rtl/>
              </w:rPr>
            </w:pPr>
            <w:r w:rsidRPr="00840D6F">
              <w:rPr>
                <w:rtl/>
              </w:rPr>
              <w:t>מועד אחרון להגשת הצעות</w:t>
            </w:r>
          </w:p>
        </w:tc>
        <w:tc>
          <w:tcPr>
            <w:tcW w:w="2829" w:type="dxa"/>
          </w:tcPr>
          <w:p w:rsidR="000B734D" w:rsidRPr="00840D6F" w:rsidRDefault="00D77682" w:rsidP="002F2331">
            <w:pPr>
              <w:pStyle w:val="12-"/>
              <w:rPr>
                <w:rtl/>
              </w:rPr>
            </w:pPr>
            <w:r>
              <w:rPr>
                <w:rFonts w:hint="cs"/>
                <w:rtl/>
              </w:rPr>
              <w:t>7 בנובמבר</w:t>
            </w:r>
            <w:r w:rsidR="00A05482" w:rsidRPr="00840D6F">
              <w:rPr>
                <w:rtl/>
              </w:rPr>
              <w:t xml:space="preserve"> 2019 </w:t>
            </w:r>
            <w:r w:rsidR="00F333E3" w:rsidRPr="00840D6F">
              <w:rPr>
                <w:rtl/>
              </w:rPr>
              <w:t>בשעה 10:00</w:t>
            </w:r>
          </w:p>
        </w:tc>
      </w:tr>
    </w:tbl>
    <w:p w:rsidR="000B734D" w:rsidRPr="00840D6F" w:rsidRDefault="000B734D" w:rsidP="007D1C94">
      <w:pPr>
        <w:keepNext/>
        <w:keepLines/>
        <w:widowControl w:val="0"/>
        <w:tabs>
          <w:tab w:val="left" w:pos="566"/>
        </w:tabs>
        <w:spacing w:line="360" w:lineRule="auto"/>
        <w:contextualSpacing/>
        <w:rPr>
          <w:rFonts w:ascii="David" w:hAnsi="David"/>
          <w:color w:val="000000"/>
          <w:sz w:val="24"/>
        </w:rPr>
      </w:pPr>
    </w:p>
    <w:p w:rsidR="000B734D" w:rsidRPr="00840D6F" w:rsidRDefault="000B734D" w:rsidP="007D1C94">
      <w:pPr>
        <w:numPr>
          <w:ilvl w:val="1"/>
          <w:numId w:val="4"/>
        </w:numPr>
        <w:tabs>
          <w:tab w:val="left" w:pos="942"/>
        </w:tabs>
        <w:overflowPunct/>
        <w:autoSpaceDE/>
        <w:autoSpaceDN/>
        <w:adjustRightInd/>
        <w:spacing w:line="360" w:lineRule="auto"/>
        <w:ind w:left="942" w:hanging="567"/>
        <w:contextualSpacing/>
        <w:jc w:val="both"/>
        <w:textAlignment w:val="auto"/>
        <w:rPr>
          <w:rFonts w:ascii="David" w:hAnsi="David"/>
          <w:sz w:val="24"/>
        </w:rPr>
      </w:pPr>
      <w:r w:rsidRPr="00840D6F">
        <w:rPr>
          <w:rFonts w:ascii="David" w:hAnsi="David"/>
          <w:color w:val="000000"/>
          <w:sz w:val="24"/>
          <w:rtl/>
        </w:rPr>
        <w:t xml:space="preserve">מובהר כי רשימת המועדים לעיל </w:t>
      </w:r>
      <w:r w:rsidRPr="00840D6F">
        <w:rPr>
          <w:rFonts w:ascii="David" w:hAnsi="David"/>
          <w:sz w:val="24"/>
          <w:rtl/>
        </w:rPr>
        <w:t xml:space="preserve">כפופה בין היתר לסעיף </w:t>
      </w:r>
      <w:r w:rsidR="001642D8" w:rsidRPr="00840D6F">
        <w:rPr>
          <w:rFonts w:ascii="David" w:hAnsi="David" w:hint="cs"/>
          <w:sz w:val="24"/>
          <w:rtl/>
        </w:rPr>
        <w:t xml:space="preserve">15.5 </w:t>
      </w:r>
      <w:r w:rsidRPr="00840D6F">
        <w:rPr>
          <w:rFonts w:ascii="David" w:hAnsi="David"/>
          <w:sz w:val="24"/>
          <w:rtl/>
        </w:rPr>
        <w:t>["שינוי תנאים"] להלן.</w:t>
      </w:r>
    </w:p>
    <w:p w:rsidR="00D4687B" w:rsidRPr="00840D6F" w:rsidRDefault="00D4687B" w:rsidP="007D1C94">
      <w:pPr>
        <w:tabs>
          <w:tab w:val="left" w:pos="942"/>
        </w:tabs>
        <w:overflowPunct/>
        <w:autoSpaceDE/>
        <w:autoSpaceDN/>
        <w:adjustRightInd/>
        <w:spacing w:line="360" w:lineRule="auto"/>
        <w:ind w:left="942"/>
        <w:contextualSpacing/>
        <w:jc w:val="both"/>
        <w:textAlignment w:val="auto"/>
        <w:rPr>
          <w:rFonts w:ascii="David" w:hAnsi="David"/>
          <w:sz w:val="24"/>
          <w:rtl/>
        </w:rPr>
      </w:pPr>
    </w:p>
    <w:p w:rsidR="000B734D" w:rsidRPr="00840D6F" w:rsidRDefault="000B734D" w:rsidP="007D1C94">
      <w:pPr>
        <w:numPr>
          <w:ilvl w:val="0"/>
          <w:numId w:val="4"/>
        </w:numPr>
        <w:overflowPunct/>
        <w:autoSpaceDE/>
        <w:autoSpaceDN/>
        <w:adjustRightInd/>
        <w:spacing w:line="360" w:lineRule="auto"/>
        <w:contextualSpacing/>
        <w:jc w:val="both"/>
        <w:textAlignment w:val="auto"/>
        <w:rPr>
          <w:rFonts w:ascii="David" w:hAnsi="David"/>
          <w:b/>
          <w:bCs/>
          <w:sz w:val="24"/>
        </w:rPr>
      </w:pPr>
      <w:bookmarkStart w:id="6" w:name="_Ref488833694"/>
      <w:r w:rsidRPr="00840D6F">
        <w:rPr>
          <w:rFonts w:ascii="David" w:hAnsi="David"/>
          <w:b/>
          <w:bCs/>
          <w:sz w:val="24"/>
          <w:rtl/>
        </w:rPr>
        <w:t>תנאי סף למגיש ההצעה</w:t>
      </w:r>
      <w:bookmarkEnd w:id="6"/>
      <w:r w:rsidRPr="00840D6F">
        <w:rPr>
          <w:rFonts w:ascii="David" w:hAnsi="David"/>
          <w:b/>
          <w:bCs/>
          <w:sz w:val="24"/>
          <w:rtl/>
        </w:rPr>
        <w:t xml:space="preserve"> </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 xml:space="preserve">המציע הוא אישיות משפטית אחת בלבד וכל האישורים הנדרשים על פי </w:t>
      </w:r>
      <w:r w:rsidR="00287F08" w:rsidRPr="00840D6F">
        <w:rPr>
          <w:rFonts w:ascii="David" w:hAnsi="David"/>
          <w:color w:val="000000"/>
          <w:sz w:val="24"/>
          <w:rtl/>
        </w:rPr>
        <w:t>מכרז זה</w:t>
      </w:r>
      <w:r w:rsidRPr="00840D6F">
        <w:rPr>
          <w:rFonts w:ascii="David" w:hAnsi="David"/>
          <w:color w:val="000000"/>
          <w:sz w:val="24"/>
          <w:rtl/>
        </w:rPr>
        <w:t>, לרבות אישור, רישיון או היתר יהיו על שמה של אותה אישיות משפטית כשהם תקפים במועד הגשת ההצעות.</w:t>
      </w:r>
    </w:p>
    <w:p w:rsidR="000B734D" w:rsidRPr="00840D6F" w:rsidRDefault="000B734D" w:rsidP="007D1C94">
      <w:pPr>
        <w:numPr>
          <w:ilvl w:val="2"/>
          <w:numId w:val="4"/>
        </w:numPr>
        <w:tabs>
          <w:tab w:val="left" w:pos="942"/>
        </w:tabs>
        <w:overflowPunct/>
        <w:autoSpaceDE/>
        <w:autoSpaceDN/>
        <w:adjustRightInd/>
        <w:spacing w:line="360" w:lineRule="auto"/>
        <w:ind w:hanging="555"/>
        <w:contextualSpacing/>
        <w:jc w:val="both"/>
        <w:textAlignment w:val="auto"/>
        <w:rPr>
          <w:rFonts w:ascii="David" w:hAnsi="David"/>
          <w:color w:val="000000"/>
          <w:sz w:val="24"/>
        </w:rPr>
      </w:pPr>
      <w:r w:rsidRPr="00840D6F">
        <w:rPr>
          <w:rFonts w:ascii="David" w:hAnsi="David"/>
          <w:color w:val="000000"/>
          <w:sz w:val="24"/>
          <w:rtl/>
        </w:rPr>
        <w:lastRenderedPageBreak/>
        <w:t xml:space="preserve">המציע רשום כדין בישראל במרשם הרשמי הרלוונטי, ללא חובות אגרה שנתית לרשם החברות או השותפויות, בגין השנים הקודמות לשנה שבה מוגשות ההצעות </w:t>
      </w:r>
      <w:r w:rsidR="00287F08" w:rsidRPr="00840D6F">
        <w:rPr>
          <w:rFonts w:ascii="David" w:hAnsi="David"/>
          <w:color w:val="000000"/>
          <w:sz w:val="24"/>
          <w:rtl/>
        </w:rPr>
        <w:t xml:space="preserve">למכרז </w:t>
      </w:r>
      <w:r w:rsidRPr="00840D6F">
        <w:rPr>
          <w:rFonts w:ascii="David" w:hAnsi="David"/>
          <w:color w:val="000000"/>
          <w:sz w:val="24"/>
          <w:rtl/>
        </w:rPr>
        <w:t xml:space="preserve">ואינו מפר חוק ולא קיימת לגביו התראה על הכרזתו כמפר חוק. </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tl/>
        </w:rPr>
      </w:pPr>
      <w:r w:rsidRPr="00840D6F">
        <w:rPr>
          <w:rFonts w:ascii="David" w:hAnsi="David"/>
          <w:color w:val="000000"/>
          <w:sz w:val="24"/>
          <w:rtl/>
        </w:rPr>
        <w:t>ברשות המציע כל האישורים הנדרשים לפי חוק עסקאות גופים ציבוריים, התשל"ו–1976 (להלן</w:t>
      </w:r>
      <w:r w:rsidR="0044211D" w:rsidRPr="00840D6F">
        <w:rPr>
          <w:rFonts w:ascii="David" w:hAnsi="David" w:hint="cs"/>
          <w:color w:val="000000"/>
          <w:rtl/>
        </w:rPr>
        <w:t xml:space="preserve"> </w:t>
      </w:r>
      <w:r w:rsidR="0044211D" w:rsidRPr="00840D6F">
        <w:rPr>
          <w:rFonts w:ascii="David" w:hAnsi="David"/>
          <w:color w:val="000000"/>
          <w:rtl/>
        </w:rPr>
        <w:t>–</w:t>
      </w:r>
      <w:r w:rsidRPr="00840D6F">
        <w:rPr>
          <w:rFonts w:ascii="David" w:hAnsi="David"/>
          <w:color w:val="000000"/>
          <w:sz w:val="24"/>
          <w:rtl/>
        </w:rPr>
        <w:t xml:space="preserve"> </w:t>
      </w:r>
      <w:r w:rsidRPr="00840D6F">
        <w:rPr>
          <w:rFonts w:ascii="David" w:hAnsi="David"/>
          <w:b/>
          <w:bCs/>
          <w:color w:val="000000"/>
          <w:sz w:val="24"/>
          <w:rtl/>
        </w:rPr>
        <w:t>חוק עסקאות גופים ציבוריים</w:t>
      </w:r>
      <w:r w:rsidRPr="00840D6F">
        <w:rPr>
          <w:rFonts w:ascii="David" w:hAnsi="David"/>
          <w:color w:val="000000"/>
          <w:sz w:val="24"/>
          <w:rtl/>
        </w:rPr>
        <w:t xml:space="preserve">). </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המציע הגיש הצעה תקפה ומחייבת.</w:t>
      </w:r>
    </w:p>
    <w:p w:rsidR="0015637E"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המציע לא תיאם את הצעתו עם אף גורם אחר.</w:t>
      </w:r>
    </w:p>
    <w:p w:rsidR="006B1989" w:rsidRPr="00840D6F" w:rsidRDefault="00F36062" w:rsidP="00304EB3">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hint="eastAsia"/>
          <w:color w:val="000000"/>
          <w:sz w:val="24"/>
          <w:rtl/>
        </w:rPr>
        <w:t>המציע</w:t>
      </w:r>
      <w:r w:rsidRPr="00840D6F">
        <w:rPr>
          <w:rFonts w:ascii="David" w:hAnsi="David"/>
          <w:color w:val="000000"/>
          <w:sz w:val="24"/>
          <w:rtl/>
        </w:rPr>
        <w:t xml:space="preserve"> הינו משרד </w:t>
      </w:r>
      <w:r w:rsidR="00F51408" w:rsidRPr="00840D6F">
        <w:rPr>
          <w:rFonts w:ascii="David" w:hAnsi="David" w:hint="eastAsia"/>
          <w:color w:val="000000"/>
          <w:sz w:val="24"/>
          <w:rtl/>
        </w:rPr>
        <w:t>רואי</w:t>
      </w:r>
      <w:r w:rsidR="00F51408" w:rsidRPr="00840D6F">
        <w:rPr>
          <w:rFonts w:ascii="David" w:hAnsi="David"/>
          <w:color w:val="000000"/>
          <w:sz w:val="24"/>
          <w:rtl/>
        </w:rPr>
        <w:t xml:space="preserve"> חשבון </w:t>
      </w:r>
      <w:r w:rsidR="002B6807" w:rsidRPr="00840D6F">
        <w:rPr>
          <w:rFonts w:ascii="David" w:hAnsi="David" w:hint="eastAsia"/>
          <w:color w:val="000000"/>
          <w:sz w:val="24"/>
          <w:rtl/>
        </w:rPr>
        <w:t>המעסיק</w:t>
      </w:r>
      <w:r w:rsidR="002B6807" w:rsidRPr="00840D6F">
        <w:rPr>
          <w:rFonts w:ascii="David" w:hAnsi="David"/>
          <w:color w:val="000000"/>
          <w:sz w:val="24"/>
          <w:rtl/>
        </w:rPr>
        <w:t xml:space="preserve"> </w:t>
      </w:r>
      <w:r w:rsidR="00304EB3" w:rsidRPr="001028FD">
        <w:rPr>
          <w:rFonts w:ascii="David" w:hAnsi="David"/>
          <w:b/>
          <w:bCs/>
          <w:color w:val="000000"/>
          <w:sz w:val="24"/>
          <w:rtl/>
        </w:rPr>
        <w:t>15</w:t>
      </w:r>
      <w:r w:rsidR="00304EB3" w:rsidRPr="00840D6F">
        <w:rPr>
          <w:rFonts w:ascii="David" w:hAnsi="David"/>
          <w:color w:val="000000"/>
          <w:sz w:val="24"/>
          <w:rtl/>
        </w:rPr>
        <w:t xml:space="preserve"> </w:t>
      </w:r>
      <w:r w:rsidR="00F51408" w:rsidRPr="00840D6F">
        <w:rPr>
          <w:rFonts w:ascii="David" w:hAnsi="David" w:hint="eastAsia"/>
          <w:color w:val="000000"/>
          <w:sz w:val="24"/>
          <w:rtl/>
        </w:rPr>
        <w:t>רואי</w:t>
      </w:r>
      <w:r w:rsidR="00F51408" w:rsidRPr="00840D6F">
        <w:rPr>
          <w:rFonts w:ascii="David" w:hAnsi="David"/>
          <w:color w:val="000000"/>
          <w:sz w:val="24"/>
          <w:rtl/>
        </w:rPr>
        <w:t xml:space="preserve"> חשבון לפחות </w:t>
      </w:r>
      <w:r w:rsidR="002B6807" w:rsidRPr="00840D6F">
        <w:rPr>
          <w:rFonts w:ascii="David" w:hAnsi="David" w:hint="eastAsia"/>
          <w:color w:val="000000"/>
          <w:sz w:val="24"/>
          <w:rtl/>
        </w:rPr>
        <w:t>בעלי</w:t>
      </w:r>
      <w:r w:rsidR="002B6807" w:rsidRPr="00840D6F">
        <w:rPr>
          <w:rFonts w:ascii="David" w:hAnsi="David"/>
          <w:color w:val="000000"/>
          <w:sz w:val="24"/>
          <w:rtl/>
        </w:rPr>
        <w:t xml:space="preserve"> </w:t>
      </w:r>
      <w:r w:rsidR="002B6807" w:rsidRPr="00840D6F">
        <w:rPr>
          <w:rFonts w:ascii="David" w:hAnsi="David" w:hint="eastAsia"/>
          <w:color w:val="000000"/>
          <w:sz w:val="24"/>
          <w:rtl/>
        </w:rPr>
        <w:t>רישיון</w:t>
      </w:r>
      <w:r w:rsidR="002B6807" w:rsidRPr="00840D6F">
        <w:rPr>
          <w:rFonts w:ascii="David" w:hAnsi="David"/>
          <w:color w:val="000000"/>
          <w:sz w:val="24"/>
          <w:rtl/>
        </w:rPr>
        <w:t xml:space="preserve"> </w:t>
      </w:r>
      <w:r w:rsidR="002B6807" w:rsidRPr="00840D6F">
        <w:rPr>
          <w:rFonts w:ascii="David" w:hAnsi="David" w:hint="eastAsia"/>
          <w:color w:val="000000"/>
          <w:sz w:val="24"/>
          <w:rtl/>
        </w:rPr>
        <w:t>תקף</w:t>
      </w:r>
      <w:r w:rsidR="00A229D0" w:rsidRPr="00840D6F">
        <w:rPr>
          <w:rFonts w:ascii="David" w:hAnsi="David"/>
          <w:color w:val="000000"/>
          <w:sz w:val="24"/>
          <w:rtl/>
        </w:rPr>
        <w:t xml:space="preserve">. יובהר כי תנאי סף זה נקבע לאור צרכיו של המזמין לקיים מספר נרחב של ביקורות בו זמנית ועל כן נדרש לכוח אדם </w:t>
      </w:r>
      <w:r w:rsidR="00A229D0" w:rsidRPr="00840D6F">
        <w:rPr>
          <w:rFonts w:ascii="David" w:hAnsi="David" w:hint="eastAsia"/>
          <w:color w:val="000000"/>
          <w:sz w:val="24"/>
          <w:rtl/>
        </w:rPr>
        <w:t>רב</w:t>
      </w:r>
      <w:r w:rsidR="00A229D0" w:rsidRPr="00840D6F">
        <w:rPr>
          <w:rFonts w:ascii="David" w:hAnsi="David"/>
          <w:color w:val="000000"/>
          <w:sz w:val="24"/>
          <w:rtl/>
        </w:rPr>
        <w:t>.</w:t>
      </w:r>
    </w:p>
    <w:p w:rsidR="000B734D" w:rsidRPr="00840D6F" w:rsidRDefault="000B734D" w:rsidP="007D1C94">
      <w:pPr>
        <w:pStyle w:val="ac"/>
        <w:numPr>
          <w:ilvl w:val="0"/>
          <w:numId w:val="4"/>
        </w:numPr>
        <w:rPr>
          <w:rFonts w:ascii="David" w:hAnsi="David"/>
          <w:b/>
          <w:bCs/>
        </w:rPr>
      </w:pPr>
      <w:r w:rsidRPr="00840D6F">
        <w:rPr>
          <w:rFonts w:ascii="David" w:hAnsi="David"/>
          <w:b/>
          <w:bCs/>
          <w:rtl/>
        </w:rPr>
        <w:t xml:space="preserve">פירוט המסמכים שיש לצרף להצעה </w:t>
      </w:r>
    </w:p>
    <w:p w:rsidR="00355E2E" w:rsidRPr="00840D6F" w:rsidRDefault="00355E2E"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על המציע לצרף להצעתו את כל המסמכים המפורטים להלן</w:t>
      </w:r>
      <w:r w:rsidR="0071059E" w:rsidRPr="00840D6F">
        <w:rPr>
          <w:rFonts w:ascii="David" w:hAnsi="David" w:hint="cs"/>
          <w:color w:val="000000"/>
          <w:sz w:val="24"/>
          <w:rtl/>
        </w:rPr>
        <w:t>, לרבות כל המסמכים הדרושים להוכחת עמידתו בתנאי הסף שדלעיל</w:t>
      </w:r>
      <w:r w:rsidRPr="00840D6F">
        <w:rPr>
          <w:rFonts w:ascii="David" w:hAnsi="David"/>
          <w:color w:val="000000"/>
          <w:sz w:val="24"/>
          <w:rtl/>
        </w:rPr>
        <w:t>:</w:t>
      </w:r>
    </w:p>
    <w:p w:rsidR="00355E2E" w:rsidRPr="00840D6F" w:rsidRDefault="00355E2E" w:rsidP="007D1C94">
      <w:pPr>
        <w:numPr>
          <w:ilvl w:val="2"/>
          <w:numId w:val="4"/>
        </w:numPr>
        <w:tabs>
          <w:tab w:val="left" w:pos="942"/>
        </w:tabs>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 xml:space="preserve">עותק של ההזמנה </w:t>
      </w:r>
      <w:r w:rsidR="0071059E" w:rsidRPr="00840D6F">
        <w:rPr>
          <w:rFonts w:ascii="David" w:hAnsi="David"/>
          <w:color w:val="000000"/>
          <w:sz w:val="24"/>
          <w:rtl/>
        </w:rPr>
        <w:t xml:space="preserve">על כל נספחיה, לרבות </w:t>
      </w:r>
      <w:r w:rsidR="008C5187" w:rsidRPr="00840D6F">
        <w:rPr>
          <w:rFonts w:ascii="David" w:hAnsi="David" w:hint="cs"/>
          <w:color w:val="000000"/>
          <w:sz w:val="24"/>
          <w:rtl/>
        </w:rPr>
        <w:t xml:space="preserve">התחייבות למתן שירותים בתעריפי המכרז, </w:t>
      </w:r>
      <w:r w:rsidRPr="00840D6F">
        <w:rPr>
          <w:rFonts w:ascii="David" w:hAnsi="David"/>
          <w:color w:val="000000"/>
          <w:sz w:val="24"/>
          <w:rtl/>
        </w:rPr>
        <w:t>הסכם ההתקשרות</w:t>
      </w:r>
      <w:r w:rsidR="007615D7" w:rsidRPr="00840D6F">
        <w:rPr>
          <w:rFonts w:ascii="David" w:hAnsi="David" w:hint="cs"/>
          <w:color w:val="000000"/>
          <w:sz w:val="24"/>
          <w:rtl/>
        </w:rPr>
        <w:t xml:space="preserve">, </w:t>
      </w:r>
      <w:r w:rsidR="005661B0" w:rsidRPr="00840D6F">
        <w:rPr>
          <w:rFonts w:ascii="David" w:hAnsi="David" w:hint="cs"/>
          <w:color w:val="000000"/>
          <w:sz w:val="24"/>
          <w:rtl/>
        </w:rPr>
        <w:t>התחייבות לשמירה על סודיות</w:t>
      </w:r>
      <w:r w:rsidR="005661B0" w:rsidRPr="00840D6F">
        <w:rPr>
          <w:rFonts w:ascii="David" w:hAnsi="David"/>
          <w:color w:val="000000"/>
          <w:sz w:val="24"/>
          <w:rtl/>
        </w:rPr>
        <w:t xml:space="preserve"> </w:t>
      </w:r>
      <w:r w:rsidR="007615D7" w:rsidRPr="00840D6F">
        <w:rPr>
          <w:rFonts w:ascii="David" w:hAnsi="David" w:hint="cs"/>
          <w:color w:val="000000"/>
          <w:sz w:val="24"/>
          <w:rtl/>
        </w:rPr>
        <w:t>וכן קוב</w:t>
      </w:r>
      <w:r w:rsidR="00D4687B" w:rsidRPr="00840D6F">
        <w:rPr>
          <w:rFonts w:ascii="David" w:hAnsi="David" w:hint="cs"/>
          <w:color w:val="000000"/>
          <w:sz w:val="24"/>
          <w:rtl/>
        </w:rPr>
        <w:t>צי</w:t>
      </w:r>
      <w:r w:rsidR="007615D7" w:rsidRPr="00840D6F">
        <w:rPr>
          <w:rFonts w:ascii="David" w:hAnsi="David" w:hint="cs"/>
          <w:color w:val="000000"/>
          <w:sz w:val="24"/>
          <w:rtl/>
        </w:rPr>
        <w:t xml:space="preserve"> שאלות ותשובות </w:t>
      </w:r>
      <w:r w:rsidR="00D4687B" w:rsidRPr="00840D6F">
        <w:rPr>
          <w:rFonts w:ascii="David" w:hAnsi="David" w:hint="cs"/>
          <w:color w:val="000000"/>
          <w:sz w:val="24"/>
          <w:rtl/>
        </w:rPr>
        <w:t>ש</w:t>
      </w:r>
      <w:r w:rsidR="007615D7" w:rsidRPr="00840D6F">
        <w:rPr>
          <w:rFonts w:ascii="David" w:hAnsi="David" w:hint="cs"/>
          <w:color w:val="000000"/>
          <w:sz w:val="24"/>
          <w:rtl/>
        </w:rPr>
        <w:t>פורס</w:t>
      </w:r>
      <w:r w:rsidR="00D4687B" w:rsidRPr="00840D6F">
        <w:rPr>
          <w:rFonts w:ascii="David" w:hAnsi="David" w:hint="cs"/>
          <w:color w:val="000000"/>
          <w:sz w:val="24"/>
          <w:rtl/>
        </w:rPr>
        <w:t>מו</w:t>
      </w:r>
      <w:r w:rsidR="007615D7" w:rsidRPr="00840D6F">
        <w:rPr>
          <w:rFonts w:ascii="David" w:hAnsi="David" w:hint="cs"/>
          <w:color w:val="000000"/>
          <w:sz w:val="24"/>
          <w:rtl/>
        </w:rPr>
        <w:t xml:space="preserve"> על ידי המזמין </w:t>
      </w:r>
      <w:r w:rsidR="005661B0" w:rsidRPr="00840D6F">
        <w:rPr>
          <w:rFonts w:ascii="David" w:hAnsi="David"/>
          <w:color w:val="000000"/>
          <w:sz w:val="24"/>
          <w:rtl/>
        </w:rPr>
        <w:t>חתו</w:t>
      </w:r>
      <w:r w:rsidR="005661B0" w:rsidRPr="00840D6F">
        <w:rPr>
          <w:rFonts w:ascii="David" w:hAnsi="David" w:hint="cs"/>
          <w:color w:val="000000"/>
          <w:sz w:val="24"/>
          <w:rtl/>
        </w:rPr>
        <w:t>מים</w:t>
      </w:r>
      <w:r w:rsidRPr="00840D6F">
        <w:rPr>
          <w:rFonts w:ascii="David" w:hAnsi="David"/>
          <w:color w:val="000000"/>
          <w:sz w:val="24"/>
          <w:rtl/>
        </w:rPr>
        <w:t xml:space="preserve"> בראשי תיבות </w:t>
      </w:r>
      <w:r w:rsidRPr="00840D6F">
        <w:rPr>
          <w:rFonts w:ascii="David" w:hAnsi="David"/>
          <w:color w:val="000000"/>
          <w:sz w:val="24"/>
          <w:u w:val="single"/>
          <w:rtl/>
        </w:rPr>
        <w:t>בכל עמוד</w:t>
      </w:r>
      <w:r w:rsidRPr="00840D6F">
        <w:rPr>
          <w:rFonts w:ascii="David" w:hAnsi="David"/>
          <w:color w:val="000000"/>
          <w:sz w:val="24"/>
          <w:rtl/>
        </w:rPr>
        <w:t xml:space="preserve"> וחתימה וחותמת המציע במקום המיועד לכך בסוף ההסכם. יש להקפיד על כך שמטעם המציע יחתמו על ההסכם מו</w:t>
      </w:r>
      <w:r w:rsidR="007615D7" w:rsidRPr="00840D6F">
        <w:rPr>
          <w:rFonts w:ascii="David" w:hAnsi="David"/>
          <w:color w:val="000000"/>
          <w:sz w:val="24"/>
          <w:rtl/>
        </w:rPr>
        <w:t>רשי החתימה המורשים כדין לחייבו.</w:t>
      </w:r>
    </w:p>
    <w:p w:rsidR="00355E2E" w:rsidRPr="00840D6F" w:rsidRDefault="00355E2E" w:rsidP="007D1C94">
      <w:pPr>
        <w:numPr>
          <w:ilvl w:val="2"/>
          <w:numId w:val="4"/>
        </w:numPr>
        <w:tabs>
          <w:tab w:val="left" w:pos="942"/>
        </w:tabs>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 xml:space="preserve">תעודת התאגדות וכן תמצית רישום עדכנית מרשם החברות או השותפויות אשר </w:t>
      </w:r>
      <w:r w:rsidRPr="00840D6F">
        <w:rPr>
          <w:rFonts w:ascii="David" w:hAnsi="David"/>
          <w:color w:val="000000"/>
          <w:sz w:val="24"/>
          <w:u w:val="single"/>
          <w:rtl/>
        </w:rPr>
        <w:t>תקפה למועד הגשת ההצעות למכרז או תקפה למועד שעד 7 ימים קודם למועד הגשת ההצעות</w:t>
      </w:r>
      <w:r w:rsidRPr="00840D6F">
        <w:rPr>
          <w:rFonts w:ascii="David" w:hAnsi="David"/>
          <w:color w:val="000000"/>
          <w:sz w:val="24"/>
          <w:rtl/>
        </w:rPr>
        <w:t>.</w:t>
      </w:r>
    </w:p>
    <w:p w:rsidR="00355E2E" w:rsidRPr="00840D6F" w:rsidRDefault="00355E2E" w:rsidP="007D1C94">
      <w:pPr>
        <w:numPr>
          <w:ilvl w:val="2"/>
          <w:numId w:val="4"/>
        </w:numPr>
        <w:tabs>
          <w:tab w:val="left" w:pos="942"/>
        </w:tabs>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אישור תקף על ניהול חשבונות ורשומות ועל דיווח לרשויות מס הכנסה ומע"מ כחוק, כפי שנדרש בסעיף 2 לחוק עסקאות גופים ציבוריים.</w:t>
      </w:r>
    </w:p>
    <w:p w:rsidR="000B734D" w:rsidRPr="00840D6F" w:rsidRDefault="000B734D" w:rsidP="007D1C94">
      <w:pPr>
        <w:numPr>
          <w:ilvl w:val="2"/>
          <w:numId w:val="4"/>
        </w:numPr>
        <w:tabs>
          <w:tab w:val="left" w:pos="942"/>
        </w:tabs>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 xml:space="preserve">תצהיר חתום בכתב מאושר על ידי עורך דין לעניין תשלום שכר מינימום והעסקת עובדים זרים כדין בהתאם להוראת סעיף 2ב לחוק עסקאות גופים ציבוריים, בנוסח </w:t>
      </w:r>
      <w:r w:rsidRPr="00840D6F">
        <w:rPr>
          <w:rFonts w:ascii="David" w:hAnsi="David"/>
          <w:b/>
          <w:bCs/>
          <w:color w:val="000000"/>
          <w:sz w:val="24"/>
          <w:rtl/>
        </w:rPr>
        <w:t>נספח א'</w:t>
      </w:r>
      <w:r w:rsidRPr="00840D6F">
        <w:rPr>
          <w:rFonts w:ascii="David" w:hAnsi="David"/>
          <w:color w:val="000000"/>
          <w:sz w:val="24"/>
          <w:rtl/>
        </w:rPr>
        <w:t xml:space="preserve">. </w:t>
      </w:r>
    </w:p>
    <w:p w:rsidR="000B734D" w:rsidRPr="00840D6F" w:rsidRDefault="000B734D" w:rsidP="007D1C94">
      <w:pPr>
        <w:numPr>
          <w:ilvl w:val="2"/>
          <w:numId w:val="4"/>
        </w:numPr>
        <w:tabs>
          <w:tab w:val="left" w:pos="942"/>
        </w:tabs>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 xml:space="preserve">תצהיר חתום ומאושר כדין, ואישור מאת עורך דין, בדבר זכויות החתומים בשם המציע וסמכותם לחייב את המציע בחתימתם, בנוסח </w:t>
      </w:r>
      <w:r w:rsidRPr="00840D6F">
        <w:rPr>
          <w:rFonts w:ascii="David" w:hAnsi="David"/>
          <w:b/>
          <w:bCs/>
          <w:color w:val="000000"/>
          <w:sz w:val="24"/>
          <w:rtl/>
        </w:rPr>
        <w:t>נספח ב'</w:t>
      </w:r>
      <w:r w:rsidRPr="00840D6F">
        <w:rPr>
          <w:rFonts w:ascii="David" w:hAnsi="David"/>
          <w:color w:val="000000"/>
          <w:sz w:val="24"/>
          <w:rtl/>
        </w:rPr>
        <w:t xml:space="preserve">. </w:t>
      </w:r>
    </w:p>
    <w:p w:rsidR="000B734D" w:rsidRPr="00840D6F" w:rsidRDefault="000B734D" w:rsidP="007D1C94">
      <w:pPr>
        <w:numPr>
          <w:ilvl w:val="2"/>
          <w:numId w:val="4"/>
        </w:numPr>
        <w:tabs>
          <w:tab w:val="left" w:pos="942"/>
        </w:tabs>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 xml:space="preserve">תצהיר חתום ומאושר כדין, על ידי הגורם המוסמך לחייב את המציע, כי הוא לא תיאם הצעתו </w:t>
      </w:r>
      <w:r w:rsidR="00F21D99" w:rsidRPr="00840D6F">
        <w:rPr>
          <w:rFonts w:ascii="David" w:hAnsi="David"/>
          <w:color w:val="000000"/>
          <w:sz w:val="24"/>
          <w:rtl/>
        </w:rPr>
        <w:t>במכרז</w:t>
      </w:r>
      <w:r w:rsidRPr="00840D6F">
        <w:rPr>
          <w:rFonts w:ascii="David" w:hAnsi="David"/>
          <w:color w:val="000000"/>
          <w:sz w:val="24"/>
          <w:rtl/>
        </w:rPr>
        <w:t xml:space="preserve"> עם אף גורם אחר, בנוסח </w:t>
      </w:r>
      <w:r w:rsidRPr="00840D6F">
        <w:rPr>
          <w:rFonts w:ascii="David" w:hAnsi="David"/>
          <w:b/>
          <w:bCs/>
          <w:color w:val="000000"/>
          <w:sz w:val="24"/>
          <w:rtl/>
        </w:rPr>
        <w:t>נספח ג'</w:t>
      </w:r>
      <w:r w:rsidRPr="00840D6F">
        <w:rPr>
          <w:rFonts w:ascii="David" w:hAnsi="David"/>
          <w:color w:val="000000"/>
          <w:sz w:val="24"/>
          <w:rtl/>
        </w:rPr>
        <w:t xml:space="preserve">. </w:t>
      </w:r>
    </w:p>
    <w:p w:rsidR="000B734D" w:rsidRPr="00840D6F" w:rsidRDefault="007E786B" w:rsidP="007D1C94">
      <w:pPr>
        <w:numPr>
          <w:ilvl w:val="2"/>
          <w:numId w:val="4"/>
        </w:numPr>
        <w:tabs>
          <w:tab w:val="left" w:pos="942"/>
        </w:tabs>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hint="cs"/>
          <w:color w:val="000000"/>
          <w:sz w:val="24"/>
          <w:rtl/>
        </w:rPr>
        <w:t xml:space="preserve"> תצהיר ובו תיאור ניסיון קודם של המציע בנוסח </w:t>
      </w:r>
      <w:r w:rsidRPr="00840D6F">
        <w:rPr>
          <w:rFonts w:ascii="David" w:hAnsi="David" w:hint="cs"/>
          <w:b/>
          <w:bCs/>
          <w:color w:val="000000"/>
          <w:sz w:val="24"/>
          <w:rtl/>
        </w:rPr>
        <w:t>נספח ד'</w:t>
      </w:r>
      <w:r w:rsidRPr="00840D6F">
        <w:rPr>
          <w:rFonts w:ascii="David" w:hAnsi="David" w:hint="cs"/>
          <w:color w:val="000000"/>
          <w:sz w:val="24"/>
          <w:rtl/>
        </w:rPr>
        <w:t>.</w:t>
      </w:r>
      <w:r w:rsidR="000B734D" w:rsidRPr="00840D6F">
        <w:rPr>
          <w:rFonts w:ascii="David" w:hAnsi="David"/>
          <w:color w:val="000000"/>
          <w:sz w:val="24"/>
          <w:rtl/>
        </w:rPr>
        <w:t>מציע שהוא עסק בשליטת אישה – יצרף להצעתו אישור ותצהיר בהתאם לסעיף 2ב לחוק חובת המכרזים, התשנ"ב</w:t>
      </w:r>
      <w:r w:rsidR="00AD42D1" w:rsidRPr="00840D6F">
        <w:rPr>
          <w:rFonts w:ascii="David" w:hAnsi="David" w:hint="cs"/>
          <w:color w:val="000000"/>
          <w:sz w:val="24"/>
          <w:rtl/>
        </w:rPr>
        <w:t>-</w:t>
      </w:r>
      <w:r w:rsidR="000B734D" w:rsidRPr="00840D6F">
        <w:rPr>
          <w:rFonts w:ascii="David" w:hAnsi="David"/>
          <w:color w:val="000000"/>
          <w:sz w:val="24"/>
          <w:rtl/>
        </w:rPr>
        <w:t>1992 (להלן</w:t>
      </w:r>
      <w:r w:rsidR="00CB11B9" w:rsidRPr="00840D6F">
        <w:rPr>
          <w:rFonts w:ascii="David" w:hAnsi="David" w:hint="cs"/>
          <w:color w:val="000000"/>
          <w:sz w:val="24"/>
          <w:rtl/>
        </w:rPr>
        <w:t xml:space="preserve"> </w:t>
      </w:r>
      <w:r w:rsidR="00CB11B9" w:rsidRPr="00840D6F">
        <w:rPr>
          <w:rFonts w:ascii="David" w:hAnsi="David"/>
          <w:color w:val="000000"/>
          <w:sz w:val="24"/>
          <w:rtl/>
        </w:rPr>
        <w:t>–</w:t>
      </w:r>
      <w:r w:rsidR="000B734D" w:rsidRPr="00840D6F">
        <w:rPr>
          <w:rFonts w:ascii="David" w:hAnsi="David"/>
          <w:color w:val="000000"/>
          <w:sz w:val="24"/>
          <w:rtl/>
        </w:rPr>
        <w:t xml:space="preserve"> </w:t>
      </w:r>
      <w:r w:rsidR="000B734D" w:rsidRPr="00840D6F">
        <w:rPr>
          <w:rFonts w:ascii="David" w:hAnsi="David"/>
          <w:b/>
          <w:bCs/>
          <w:color w:val="000000"/>
          <w:sz w:val="24"/>
          <w:rtl/>
        </w:rPr>
        <w:t>חוק חובת המכרזים</w:t>
      </w:r>
      <w:r w:rsidR="000B734D" w:rsidRPr="00840D6F">
        <w:rPr>
          <w:rFonts w:ascii="David" w:hAnsi="David"/>
          <w:color w:val="000000"/>
          <w:sz w:val="24"/>
          <w:rtl/>
        </w:rPr>
        <w:t>).</w:t>
      </w:r>
    </w:p>
    <w:p w:rsidR="000B734D" w:rsidRPr="00840D6F" w:rsidRDefault="000B734D" w:rsidP="007D1C94">
      <w:pPr>
        <w:numPr>
          <w:ilvl w:val="2"/>
          <w:numId w:val="4"/>
        </w:numPr>
        <w:tabs>
          <w:tab w:val="left" w:pos="942"/>
        </w:tabs>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 xml:space="preserve">טופס </w:t>
      </w:r>
      <w:r w:rsidR="00687335" w:rsidRPr="00840D6F">
        <w:rPr>
          <w:rFonts w:ascii="David" w:hAnsi="David" w:hint="cs"/>
          <w:color w:val="000000"/>
          <w:sz w:val="24"/>
          <w:rtl/>
        </w:rPr>
        <w:t>התחייבות למתן שירותים בתעריפי המכרז</w:t>
      </w:r>
      <w:r w:rsidRPr="00840D6F">
        <w:rPr>
          <w:rFonts w:ascii="David" w:hAnsi="David"/>
          <w:color w:val="000000"/>
          <w:sz w:val="24"/>
          <w:rtl/>
        </w:rPr>
        <w:t xml:space="preserve"> בנוסח </w:t>
      </w:r>
      <w:r w:rsidRPr="00840D6F">
        <w:rPr>
          <w:rFonts w:ascii="David" w:hAnsi="David"/>
          <w:b/>
          <w:bCs/>
          <w:color w:val="000000"/>
          <w:sz w:val="24"/>
          <w:rtl/>
        </w:rPr>
        <w:t>נספח ה'</w:t>
      </w:r>
      <w:r w:rsidRPr="00840D6F">
        <w:rPr>
          <w:rFonts w:ascii="David" w:hAnsi="David"/>
          <w:color w:val="000000"/>
          <w:sz w:val="24"/>
          <w:rtl/>
        </w:rPr>
        <w:t>.</w:t>
      </w:r>
    </w:p>
    <w:p w:rsidR="00183A53" w:rsidRPr="00840D6F" w:rsidRDefault="0091108A" w:rsidP="007D1C94">
      <w:pPr>
        <w:numPr>
          <w:ilvl w:val="2"/>
          <w:numId w:val="4"/>
        </w:numPr>
        <w:tabs>
          <w:tab w:val="left" w:pos="942"/>
        </w:tabs>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hint="cs"/>
          <w:color w:val="000000"/>
          <w:sz w:val="24"/>
          <w:rtl/>
        </w:rPr>
        <w:t>תצהיר בכתב</w:t>
      </w:r>
      <w:r w:rsidR="00183A53" w:rsidRPr="00840D6F">
        <w:rPr>
          <w:rFonts w:ascii="David" w:hAnsi="David"/>
          <w:color w:val="000000"/>
          <w:sz w:val="24"/>
          <w:rtl/>
        </w:rPr>
        <w:t xml:space="preserve"> </w:t>
      </w:r>
      <w:r w:rsidRPr="00840D6F">
        <w:rPr>
          <w:rFonts w:ascii="David" w:hAnsi="David" w:hint="cs"/>
          <w:color w:val="000000"/>
          <w:sz w:val="24"/>
          <w:rtl/>
        </w:rPr>
        <w:t>לפיו המציע</w:t>
      </w:r>
      <w:r w:rsidR="000241AE" w:rsidRPr="00840D6F">
        <w:rPr>
          <w:rFonts w:ascii="David" w:hAnsi="David" w:hint="cs"/>
          <w:color w:val="000000"/>
          <w:sz w:val="24"/>
          <w:rtl/>
        </w:rPr>
        <w:t xml:space="preserve"> </w:t>
      </w:r>
      <w:r w:rsidR="00183A53" w:rsidRPr="00840D6F">
        <w:rPr>
          <w:rFonts w:ascii="David" w:hAnsi="David"/>
          <w:color w:val="000000"/>
          <w:sz w:val="24"/>
          <w:rtl/>
        </w:rPr>
        <w:t xml:space="preserve">עושה שימוש בתוכנות מקוריות בהתאם לנוסח </w:t>
      </w:r>
      <w:r w:rsidR="00183A53" w:rsidRPr="00840D6F">
        <w:rPr>
          <w:rFonts w:ascii="David" w:hAnsi="David"/>
          <w:b/>
          <w:bCs/>
          <w:color w:val="000000"/>
          <w:sz w:val="24"/>
          <w:rtl/>
        </w:rPr>
        <w:t xml:space="preserve">נספח </w:t>
      </w:r>
      <w:r w:rsidR="004069EC" w:rsidRPr="00840D6F">
        <w:rPr>
          <w:rFonts w:ascii="David" w:hAnsi="David" w:hint="cs"/>
          <w:b/>
          <w:bCs/>
          <w:color w:val="000000"/>
          <w:sz w:val="24"/>
          <w:rtl/>
        </w:rPr>
        <w:t>ו</w:t>
      </w:r>
      <w:r w:rsidR="00183A53" w:rsidRPr="00840D6F">
        <w:rPr>
          <w:rFonts w:ascii="David" w:hAnsi="David"/>
          <w:b/>
          <w:bCs/>
          <w:color w:val="000000"/>
          <w:sz w:val="24"/>
          <w:rtl/>
        </w:rPr>
        <w:t>'</w:t>
      </w:r>
      <w:r w:rsidR="00183A53" w:rsidRPr="00840D6F">
        <w:rPr>
          <w:rFonts w:ascii="David" w:hAnsi="David"/>
          <w:color w:val="000000"/>
          <w:sz w:val="24"/>
          <w:rtl/>
        </w:rPr>
        <w:t>.</w:t>
      </w:r>
    </w:p>
    <w:p w:rsidR="000F61EC" w:rsidRPr="00840D6F" w:rsidRDefault="00A06EB9" w:rsidP="002F2331">
      <w:pPr>
        <w:numPr>
          <w:ilvl w:val="2"/>
          <w:numId w:val="4"/>
        </w:numPr>
        <w:tabs>
          <w:tab w:val="left" w:pos="942"/>
        </w:tabs>
        <w:overflowPunct/>
        <w:autoSpaceDE/>
        <w:autoSpaceDN/>
        <w:adjustRightInd/>
        <w:spacing w:line="360" w:lineRule="auto"/>
        <w:ind w:left="1672" w:hanging="680"/>
        <w:contextualSpacing/>
        <w:jc w:val="both"/>
        <w:textAlignment w:val="auto"/>
        <w:rPr>
          <w:rFonts w:ascii="David" w:hAnsi="David"/>
          <w:sz w:val="24"/>
        </w:rPr>
      </w:pPr>
      <w:r w:rsidRPr="00840D6F">
        <w:rPr>
          <w:rFonts w:ascii="David" w:hAnsi="David" w:hint="eastAsia"/>
          <w:sz w:val="24"/>
          <w:rtl/>
        </w:rPr>
        <w:t>פרטי</w:t>
      </w:r>
      <w:r w:rsidRPr="00840D6F">
        <w:rPr>
          <w:rFonts w:ascii="David" w:hAnsi="David"/>
          <w:sz w:val="24"/>
          <w:rtl/>
        </w:rPr>
        <w:t xml:space="preserve"> קשר של </w:t>
      </w:r>
      <w:r w:rsidR="008D7422" w:rsidRPr="00840D6F">
        <w:rPr>
          <w:rFonts w:ascii="David" w:hAnsi="David"/>
          <w:sz w:val="24"/>
          <w:rtl/>
        </w:rPr>
        <w:t>שלוש</w:t>
      </w:r>
      <w:r w:rsidRPr="00840D6F">
        <w:rPr>
          <w:rFonts w:ascii="David" w:hAnsi="David" w:hint="eastAsia"/>
          <w:sz w:val="24"/>
          <w:rtl/>
        </w:rPr>
        <w:t>ה</w:t>
      </w:r>
      <w:r w:rsidRPr="00840D6F">
        <w:rPr>
          <w:rFonts w:ascii="David" w:hAnsi="David"/>
          <w:sz w:val="24"/>
          <w:rtl/>
        </w:rPr>
        <w:t xml:space="preserve"> </w:t>
      </w:r>
      <w:r w:rsidR="008C5187" w:rsidRPr="00840D6F">
        <w:rPr>
          <w:rFonts w:ascii="David" w:hAnsi="David" w:hint="cs"/>
          <w:sz w:val="24"/>
          <w:rtl/>
        </w:rPr>
        <w:t xml:space="preserve">לקוחות קודמים </w:t>
      </w:r>
      <w:r w:rsidR="008C5187" w:rsidRPr="00840D6F">
        <w:rPr>
          <w:rFonts w:ascii="David" w:hAnsi="David"/>
          <w:sz w:val="24"/>
          <w:rtl/>
        </w:rPr>
        <w:t>בקשר לשירותי</w:t>
      </w:r>
      <w:r w:rsidR="008C5187" w:rsidRPr="00840D6F">
        <w:rPr>
          <w:rFonts w:ascii="David" w:hAnsi="David" w:hint="cs"/>
          <w:sz w:val="24"/>
          <w:rtl/>
        </w:rPr>
        <w:t xml:space="preserve"> ביקורת שביצע המציע ב</w:t>
      </w:r>
      <w:r w:rsidR="000F61EC" w:rsidRPr="00840D6F">
        <w:rPr>
          <w:rFonts w:ascii="David" w:hAnsi="David"/>
          <w:sz w:val="24"/>
          <w:rtl/>
        </w:rPr>
        <w:t>גופים</w:t>
      </w:r>
      <w:r w:rsidR="00BB1DF9" w:rsidRPr="00840D6F">
        <w:rPr>
          <w:rFonts w:ascii="David" w:hAnsi="David" w:hint="cs"/>
          <w:sz w:val="24"/>
          <w:rtl/>
        </w:rPr>
        <w:t xml:space="preserve"> פיננסיים</w:t>
      </w:r>
      <w:r w:rsidR="000F61EC" w:rsidRPr="00840D6F">
        <w:rPr>
          <w:rFonts w:ascii="David" w:hAnsi="David"/>
          <w:sz w:val="24"/>
          <w:rtl/>
        </w:rPr>
        <w:t xml:space="preserve"> במהלך </w:t>
      </w:r>
      <w:r w:rsidR="005661B0" w:rsidRPr="00840D6F">
        <w:rPr>
          <w:rFonts w:ascii="David" w:hAnsi="David"/>
          <w:sz w:val="24"/>
          <w:rtl/>
        </w:rPr>
        <w:t>חמש השנים האחרונות.</w:t>
      </w:r>
    </w:p>
    <w:p w:rsidR="007F1B91" w:rsidRPr="00840D6F" w:rsidRDefault="007F1B91" w:rsidP="002F2331">
      <w:pPr>
        <w:numPr>
          <w:ilvl w:val="2"/>
          <w:numId w:val="4"/>
        </w:numPr>
        <w:tabs>
          <w:tab w:val="left" w:pos="942"/>
        </w:tabs>
        <w:overflowPunct/>
        <w:autoSpaceDE/>
        <w:autoSpaceDN/>
        <w:adjustRightInd/>
        <w:spacing w:line="360" w:lineRule="auto"/>
        <w:ind w:left="1672" w:hanging="680"/>
        <w:contextualSpacing/>
        <w:jc w:val="both"/>
        <w:textAlignment w:val="auto"/>
        <w:rPr>
          <w:rFonts w:ascii="David" w:hAnsi="David"/>
          <w:sz w:val="24"/>
        </w:rPr>
      </w:pPr>
      <w:r w:rsidRPr="00840D6F">
        <w:rPr>
          <w:rFonts w:hint="cs"/>
          <w:rtl/>
        </w:rPr>
        <w:lastRenderedPageBreak/>
        <w:t>פירוט בדבר המערכות המידע והכלים הטכנולוגיים שמציע עושה בהן שימוש בעת ביצוע ביקורות</w:t>
      </w:r>
      <w:r w:rsidRPr="00840D6F">
        <w:rPr>
          <w:rFonts w:ascii="David" w:hAnsi="David" w:hint="cs"/>
          <w:sz w:val="24"/>
          <w:rtl/>
        </w:rPr>
        <w:t xml:space="preserve"> והסבר לגביהם.</w:t>
      </w:r>
    </w:p>
    <w:p w:rsidR="004430C6" w:rsidRPr="00840D6F" w:rsidRDefault="004430C6" w:rsidP="002F2331">
      <w:pPr>
        <w:numPr>
          <w:ilvl w:val="2"/>
          <w:numId w:val="4"/>
        </w:numPr>
        <w:tabs>
          <w:tab w:val="left" w:pos="942"/>
        </w:tabs>
        <w:overflowPunct/>
        <w:autoSpaceDE/>
        <w:autoSpaceDN/>
        <w:adjustRightInd/>
        <w:spacing w:line="360" w:lineRule="auto"/>
        <w:ind w:left="1672" w:hanging="680"/>
        <w:contextualSpacing/>
        <w:jc w:val="both"/>
        <w:textAlignment w:val="auto"/>
        <w:rPr>
          <w:rFonts w:ascii="David" w:hAnsi="David"/>
          <w:color w:val="000000"/>
          <w:sz w:val="24"/>
        </w:rPr>
      </w:pPr>
      <w:r w:rsidRPr="00840D6F">
        <w:rPr>
          <w:rFonts w:ascii="David" w:hAnsi="David" w:hint="cs"/>
          <w:color w:val="000000"/>
          <w:sz w:val="24"/>
          <w:rtl/>
        </w:rPr>
        <w:t>מסמך הכוללת פירוט אודות הביקורות שבוצעו על ידי המשרד בשלוש השנים האחרונות בתחומי ה</w:t>
      </w:r>
      <w:r w:rsidR="008C165B" w:rsidRPr="00840D6F">
        <w:rPr>
          <w:rFonts w:ascii="David" w:hAnsi="David" w:hint="cs"/>
          <w:color w:val="000000"/>
          <w:sz w:val="24"/>
          <w:rtl/>
        </w:rPr>
        <w:t>ביקורת</w:t>
      </w:r>
      <w:r w:rsidRPr="00840D6F">
        <w:rPr>
          <w:rFonts w:ascii="David" w:hAnsi="David" w:hint="cs"/>
          <w:color w:val="000000"/>
          <w:sz w:val="24"/>
          <w:rtl/>
        </w:rPr>
        <w:t xml:space="preserve"> שמפורטים </w:t>
      </w:r>
      <w:r w:rsidR="008C165B" w:rsidRPr="00840D6F">
        <w:rPr>
          <w:rFonts w:ascii="David" w:hAnsi="David" w:hint="cs"/>
          <w:color w:val="000000"/>
          <w:sz w:val="24"/>
          <w:rtl/>
        </w:rPr>
        <w:t>בסעיף</w:t>
      </w:r>
      <w:r w:rsidR="009B7678" w:rsidRPr="00840D6F">
        <w:rPr>
          <w:rFonts w:ascii="David" w:hAnsi="David" w:hint="cs"/>
          <w:color w:val="000000"/>
          <w:sz w:val="24"/>
          <w:rtl/>
        </w:rPr>
        <w:t xml:space="preserve"> 4.1 לעיל.</w:t>
      </w:r>
    </w:p>
    <w:p w:rsidR="00097CBC" w:rsidRPr="00840D6F" w:rsidRDefault="00097CBC" w:rsidP="002F2331">
      <w:pPr>
        <w:numPr>
          <w:ilvl w:val="2"/>
          <w:numId w:val="4"/>
        </w:numPr>
        <w:tabs>
          <w:tab w:val="left" w:pos="942"/>
        </w:tabs>
        <w:overflowPunct/>
        <w:autoSpaceDE/>
        <w:autoSpaceDN/>
        <w:adjustRightInd/>
        <w:spacing w:line="360" w:lineRule="auto"/>
        <w:ind w:left="1672" w:hanging="680"/>
        <w:contextualSpacing/>
        <w:jc w:val="both"/>
        <w:textAlignment w:val="auto"/>
        <w:rPr>
          <w:rFonts w:ascii="David" w:hAnsi="David"/>
          <w:color w:val="000000"/>
          <w:sz w:val="24"/>
        </w:rPr>
      </w:pPr>
      <w:r w:rsidRPr="00840D6F">
        <w:rPr>
          <w:rFonts w:ascii="David" w:hAnsi="David"/>
          <w:color w:val="000000"/>
          <w:sz w:val="24"/>
          <w:rtl/>
        </w:rPr>
        <w:t>המציע רשאי להוסיף כל מסמך</w:t>
      </w:r>
      <w:r w:rsidRPr="00840D6F">
        <w:rPr>
          <w:rFonts w:ascii="David" w:hAnsi="David" w:hint="cs"/>
          <w:color w:val="000000"/>
          <w:sz w:val="24"/>
          <w:rtl/>
        </w:rPr>
        <w:t xml:space="preserve"> או </w:t>
      </w:r>
      <w:r w:rsidRPr="00840D6F">
        <w:rPr>
          <w:rFonts w:ascii="David" w:hAnsi="David"/>
          <w:color w:val="000000"/>
          <w:sz w:val="24"/>
          <w:rtl/>
        </w:rPr>
        <w:t xml:space="preserve">תעודה המעידים על </w:t>
      </w:r>
      <w:r w:rsidR="008C165B" w:rsidRPr="00840D6F">
        <w:rPr>
          <w:rFonts w:ascii="David" w:hAnsi="David" w:hint="cs"/>
          <w:color w:val="000000"/>
          <w:sz w:val="24"/>
          <w:rtl/>
        </w:rPr>
        <w:t>התאמתו למתן השירותים.</w:t>
      </w:r>
    </w:p>
    <w:p w:rsidR="008D7422" w:rsidRPr="00840D6F" w:rsidRDefault="008D7422" w:rsidP="007D1C94">
      <w:pPr>
        <w:numPr>
          <w:ilvl w:val="1"/>
          <w:numId w:val="4"/>
        </w:numPr>
        <w:tabs>
          <w:tab w:val="left" w:pos="942"/>
        </w:tabs>
        <w:overflowPunct/>
        <w:autoSpaceDE/>
        <w:autoSpaceDN/>
        <w:adjustRightInd/>
        <w:spacing w:line="360" w:lineRule="auto"/>
        <w:ind w:left="1302" w:hanging="582"/>
        <w:contextualSpacing/>
        <w:jc w:val="both"/>
        <w:textAlignment w:val="auto"/>
        <w:rPr>
          <w:rFonts w:ascii="David" w:hAnsi="David"/>
          <w:sz w:val="24"/>
        </w:rPr>
      </w:pPr>
      <w:r w:rsidRPr="00840D6F">
        <w:rPr>
          <w:rFonts w:ascii="David" w:hAnsi="David"/>
          <w:sz w:val="24"/>
          <w:rtl/>
        </w:rPr>
        <w:t>אי העברת המסמכים בהתאם לסעיפים קטנים</w:t>
      </w:r>
      <w:r w:rsidR="001642D8" w:rsidRPr="00840D6F">
        <w:rPr>
          <w:rFonts w:ascii="David" w:hAnsi="David" w:hint="cs"/>
          <w:sz w:val="24"/>
          <w:rtl/>
        </w:rPr>
        <w:t xml:space="preserve"> </w:t>
      </w:r>
      <w:r w:rsidR="00CB11B9" w:rsidRPr="00840D6F">
        <w:rPr>
          <w:rFonts w:ascii="David" w:hAnsi="David"/>
          <w:sz w:val="24"/>
          <w:rtl/>
        </w:rPr>
        <w:t>7.1.</w:t>
      </w:r>
      <w:r w:rsidR="00B8164F" w:rsidRPr="00840D6F">
        <w:rPr>
          <w:rFonts w:ascii="David" w:hAnsi="David"/>
          <w:sz w:val="24"/>
          <w:rtl/>
        </w:rPr>
        <w:t>1</w:t>
      </w:r>
      <w:r w:rsidR="00B8164F" w:rsidRPr="00840D6F">
        <w:rPr>
          <w:rFonts w:ascii="David" w:hAnsi="David" w:hint="cs"/>
          <w:sz w:val="24"/>
          <w:rtl/>
        </w:rPr>
        <w:t xml:space="preserve">0 </w:t>
      </w:r>
      <w:r w:rsidR="00CB11B9" w:rsidRPr="00840D6F">
        <w:rPr>
          <w:rFonts w:ascii="David" w:hAnsi="David"/>
          <w:sz w:val="24"/>
          <w:rtl/>
        </w:rPr>
        <w:t>-</w:t>
      </w:r>
      <w:r w:rsidR="00B8164F" w:rsidRPr="00840D6F">
        <w:rPr>
          <w:rFonts w:ascii="David" w:hAnsi="David" w:hint="cs"/>
          <w:sz w:val="24"/>
          <w:rtl/>
        </w:rPr>
        <w:t xml:space="preserve"> </w:t>
      </w:r>
      <w:r w:rsidR="00CB11B9" w:rsidRPr="00840D6F">
        <w:rPr>
          <w:rFonts w:ascii="David" w:hAnsi="David"/>
          <w:sz w:val="24"/>
          <w:rtl/>
        </w:rPr>
        <w:t>7.1.</w:t>
      </w:r>
      <w:r w:rsidR="00B8164F" w:rsidRPr="00840D6F">
        <w:rPr>
          <w:rFonts w:ascii="David" w:hAnsi="David"/>
          <w:sz w:val="24"/>
          <w:rtl/>
        </w:rPr>
        <w:t>1</w:t>
      </w:r>
      <w:r w:rsidR="00B8164F" w:rsidRPr="00840D6F">
        <w:rPr>
          <w:rFonts w:ascii="David" w:hAnsi="David" w:hint="cs"/>
          <w:sz w:val="24"/>
          <w:rtl/>
        </w:rPr>
        <w:t xml:space="preserve">3 </w:t>
      </w:r>
      <w:r w:rsidRPr="00840D6F">
        <w:rPr>
          <w:rFonts w:ascii="David" w:hAnsi="David"/>
          <w:sz w:val="24"/>
          <w:rtl/>
        </w:rPr>
        <w:t>לא ת</w:t>
      </w:r>
      <w:r w:rsidR="005661B0" w:rsidRPr="00840D6F">
        <w:rPr>
          <w:rFonts w:ascii="David" w:hAnsi="David" w:hint="cs"/>
          <w:sz w:val="24"/>
          <w:rtl/>
        </w:rPr>
        <w:t>ביא לפסילת</w:t>
      </w:r>
      <w:r w:rsidRPr="00840D6F">
        <w:rPr>
          <w:rFonts w:ascii="David" w:hAnsi="David"/>
          <w:sz w:val="24"/>
          <w:rtl/>
        </w:rPr>
        <w:t xml:space="preserve"> הצעת המציע על הסף, אלא תנוקד בהתאם לאמור בסעיף </w:t>
      </w:r>
      <w:r w:rsidR="001642D8" w:rsidRPr="00840D6F">
        <w:rPr>
          <w:rFonts w:ascii="David" w:hAnsi="David"/>
          <w:sz w:val="24"/>
          <w:rtl/>
        </w:rPr>
        <w:t>11.2</w:t>
      </w:r>
      <w:r w:rsidR="008F5164" w:rsidRPr="00840D6F">
        <w:rPr>
          <w:rFonts w:ascii="David" w:hAnsi="David"/>
          <w:sz w:val="24"/>
          <w:rtl/>
        </w:rPr>
        <w:t>.</w:t>
      </w:r>
    </w:p>
    <w:p w:rsidR="00746502" w:rsidRPr="00840D6F" w:rsidRDefault="00746502" w:rsidP="007D1C94">
      <w:pPr>
        <w:tabs>
          <w:tab w:val="left" w:pos="942"/>
        </w:tabs>
        <w:overflowPunct/>
        <w:autoSpaceDE/>
        <w:autoSpaceDN/>
        <w:adjustRightInd/>
        <w:spacing w:line="360" w:lineRule="auto"/>
        <w:ind w:left="1302"/>
        <w:contextualSpacing/>
        <w:jc w:val="both"/>
        <w:textAlignment w:val="auto"/>
        <w:rPr>
          <w:rFonts w:ascii="David" w:hAnsi="David"/>
          <w:sz w:val="24"/>
        </w:rPr>
      </w:pPr>
    </w:p>
    <w:p w:rsidR="000B734D" w:rsidRPr="00840D6F" w:rsidRDefault="000B734D" w:rsidP="007D1C94">
      <w:pPr>
        <w:pStyle w:val="ac"/>
        <w:numPr>
          <w:ilvl w:val="0"/>
          <w:numId w:val="4"/>
        </w:numPr>
        <w:rPr>
          <w:rFonts w:ascii="David" w:hAnsi="David"/>
          <w:b/>
          <w:bCs/>
        </w:rPr>
      </w:pPr>
      <w:r w:rsidRPr="00840D6F">
        <w:rPr>
          <w:rFonts w:ascii="David" w:hAnsi="David"/>
          <w:b/>
          <w:bCs/>
          <w:rtl/>
        </w:rPr>
        <w:t>שאלות הבהרה והודעות המזמין</w:t>
      </w:r>
      <w:bookmarkStart w:id="7" w:name="_Ref331503177"/>
      <w:bookmarkStart w:id="8" w:name="_Ref261130153"/>
      <w:bookmarkStart w:id="9" w:name="_Ref303601407"/>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tl/>
        </w:rPr>
      </w:pPr>
      <w:r w:rsidRPr="00840D6F">
        <w:rPr>
          <w:rFonts w:ascii="David" w:hAnsi="David"/>
          <w:color w:val="000000"/>
          <w:sz w:val="24"/>
          <w:rtl/>
        </w:rPr>
        <w:t>כל מציע רשאי להפנות בכתב שאלות הבהרה בקשר ל</w:t>
      </w:r>
      <w:r w:rsidR="00F21D99" w:rsidRPr="00840D6F">
        <w:rPr>
          <w:rFonts w:ascii="David" w:hAnsi="David"/>
          <w:color w:val="000000"/>
          <w:sz w:val="24"/>
          <w:rtl/>
        </w:rPr>
        <w:t>מכרז</w:t>
      </w:r>
      <w:r w:rsidRPr="00840D6F">
        <w:rPr>
          <w:rFonts w:ascii="David" w:hAnsi="David"/>
          <w:color w:val="000000"/>
          <w:sz w:val="24"/>
          <w:rtl/>
        </w:rPr>
        <w:t xml:space="preserve">, אל </w:t>
      </w:r>
      <w:bookmarkEnd w:id="7"/>
      <w:r w:rsidR="00DE6642" w:rsidRPr="00840D6F">
        <w:rPr>
          <w:rFonts w:ascii="David" w:hAnsi="David"/>
          <w:color w:val="000000"/>
          <w:sz w:val="24"/>
          <w:rtl/>
        </w:rPr>
        <w:t>ועדת המכרזים של רשות שוק ההון</w:t>
      </w:r>
      <w:r w:rsidR="00581F80" w:rsidRPr="00840D6F">
        <w:rPr>
          <w:rFonts w:ascii="David" w:hAnsi="David"/>
          <w:color w:val="000000"/>
          <w:sz w:val="24"/>
          <w:rtl/>
        </w:rPr>
        <w:t xml:space="preserve">, </w:t>
      </w:r>
      <w:r w:rsidRPr="00840D6F">
        <w:rPr>
          <w:rFonts w:ascii="David" w:hAnsi="David"/>
          <w:color w:val="000000"/>
          <w:sz w:val="24"/>
          <w:rtl/>
        </w:rPr>
        <w:t>באמצעות דואר אלקטרוני</w:t>
      </w:r>
      <w:r w:rsidR="00D70FED" w:rsidRPr="00840D6F">
        <w:rPr>
          <w:rFonts w:ascii="David" w:hAnsi="David"/>
          <w:color w:val="000000"/>
          <w:sz w:val="24"/>
          <w:rtl/>
        </w:rPr>
        <w:t>:</w:t>
      </w:r>
      <w:hyperlink r:id="rId8" w:history="1">
        <w:r w:rsidR="00796503" w:rsidRPr="00840D6F">
          <w:rPr>
            <w:rStyle w:val="Hyperlink"/>
            <w:rFonts w:ascii="David" w:hAnsi="David"/>
            <w:sz w:val="24"/>
          </w:rPr>
          <w:t>shmichrazim@mof.gov.il</w:t>
        </w:r>
      </w:hyperlink>
      <w:r w:rsidR="00796503" w:rsidRPr="00840D6F">
        <w:rPr>
          <w:rFonts w:ascii="David" w:hAnsi="David"/>
          <w:color w:val="000000"/>
          <w:sz w:val="24"/>
        </w:rPr>
        <w:t xml:space="preserve"> </w:t>
      </w:r>
      <w:r w:rsidRPr="00840D6F">
        <w:rPr>
          <w:rFonts w:ascii="David" w:hAnsi="David"/>
          <w:color w:val="000000"/>
          <w:sz w:val="24"/>
          <w:rtl/>
        </w:rPr>
        <w:t xml:space="preserve">. </w:t>
      </w:r>
    </w:p>
    <w:p w:rsidR="000B734D" w:rsidRPr="00840D6F" w:rsidRDefault="000B734D" w:rsidP="007D1C94">
      <w:pPr>
        <w:tabs>
          <w:tab w:val="left" w:pos="942"/>
        </w:tabs>
        <w:spacing w:line="360" w:lineRule="auto"/>
        <w:ind w:left="942"/>
        <w:contextualSpacing/>
        <w:rPr>
          <w:rFonts w:ascii="David" w:hAnsi="David" w:cstheme="minorBidi"/>
          <w:color w:val="000000"/>
          <w:sz w:val="24"/>
          <w:rtl/>
        </w:rPr>
      </w:pPr>
      <w:r w:rsidRPr="00840D6F">
        <w:rPr>
          <w:rFonts w:ascii="David" w:hAnsi="David"/>
          <w:color w:val="000000"/>
          <w:sz w:val="24"/>
          <w:rtl/>
        </w:rPr>
        <w:t xml:space="preserve">יש לרשום בכותרת הפנייה: </w:t>
      </w:r>
      <w:bookmarkEnd w:id="8"/>
    </w:p>
    <w:p w:rsidR="000B734D" w:rsidRPr="00840D6F" w:rsidRDefault="000B734D" w:rsidP="007D1C94">
      <w:pPr>
        <w:tabs>
          <w:tab w:val="left" w:pos="3486"/>
          <w:tab w:val="left" w:pos="5896"/>
        </w:tabs>
        <w:spacing w:line="360" w:lineRule="auto"/>
        <w:ind w:left="942"/>
        <w:contextualSpacing/>
        <w:jc w:val="center"/>
        <w:rPr>
          <w:rFonts w:ascii="David" w:hAnsi="David"/>
          <w:b/>
          <w:bCs/>
          <w:color w:val="000000"/>
          <w:sz w:val="24"/>
          <w:rtl/>
        </w:rPr>
      </w:pPr>
      <w:r w:rsidRPr="00840D6F">
        <w:rPr>
          <w:rFonts w:ascii="David" w:hAnsi="David"/>
          <w:color w:val="000000"/>
          <w:sz w:val="24"/>
          <w:rtl/>
        </w:rPr>
        <w:t>"</w:t>
      </w:r>
      <w:r w:rsidRPr="00840D6F">
        <w:rPr>
          <w:rFonts w:ascii="David" w:hAnsi="David"/>
          <w:b/>
          <w:bCs/>
          <w:color w:val="000000"/>
          <w:sz w:val="24"/>
          <w:rtl/>
        </w:rPr>
        <w:t xml:space="preserve">מכרז פומבי מס' </w:t>
      </w:r>
      <w:bookmarkEnd w:id="9"/>
      <w:r w:rsidR="009B7678" w:rsidRPr="00840D6F">
        <w:rPr>
          <w:rFonts w:ascii="David" w:hAnsi="David" w:hint="cs"/>
          <w:b/>
          <w:bCs/>
          <w:color w:val="000000"/>
          <w:sz w:val="24"/>
          <w:rtl/>
        </w:rPr>
        <w:t>5</w:t>
      </w:r>
      <w:r w:rsidR="00F254D6" w:rsidRPr="00840D6F">
        <w:rPr>
          <w:rFonts w:ascii="David" w:hAnsi="David"/>
          <w:b/>
          <w:bCs/>
          <w:color w:val="000000"/>
          <w:sz w:val="24"/>
          <w:rtl/>
        </w:rPr>
        <w:t xml:space="preserve">/2019 </w:t>
      </w:r>
      <w:r w:rsidRPr="00840D6F">
        <w:rPr>
          <w:rFonts w:ascii="David" w:hAnsi="David"/>
          <w:b/>
          <w:bCs/>
          <w:color w:val="000000"/>
          <w:sz w:val="24"/>
          <w:rtl/>
        </w:rPr>
        <w:t xml:space="preserve">לקבלת הצעות </w:t>
      </w:r>
      <w:r w:rsidR="009B7678" w:rsidRPr="00840D6F">
        <w:rPr>
          <w:rFonts w:ascii="David" w:hAnsi="David" w:hint="eastAsia"/>
          <w:b/>
          <w:bCs/>
          <w:color w:val="000000"/>
          <w:sz w:val="24"/>
          <w:rtl/>
        </w:rPr>
        <w:t>ל</w:t>
      </w:r>
      <w:r w:rsidR="009B7678" w:rsidRPr="00840D6F">
        <w:rPr>
          <w:rFonts w:ascii="David" w:hAnsi="David" w:hint="cs"/>
          <w:b/>
          <w:bCs/>
          <w:color w:val="000000"/>
          <w:sz w:val="24"/>
          <w:rtl/>
        </w:rPr>
        <w:t>קבלת</w:t>
      </w:r>
      <w:r w:rsidR="009B7678" w:rsidRPr="00840D6F">
        <w:rPr>
          <w:rFonts w:ascii="David" w:hAnsi="David"/>
          <w:b/>
          <w:bCs/>
          <w:color w:val="000000"/>
          <w:sz w:val="24"/>
          <w:rtl/>
        </w:rPr>
        <w:t xml:space="preserve"> </w:t>
      </w:r>
      <w:r w:rsidR="00900BA5" w:rsidRPr="00840D6F">
        <w:rPr>
          <w:rFonts w:ascii="David" w:hAnsi="David" w:hint="eastAsia"/>
          <w:b/>
          <w:bCs/>
          <w:color w:val="000000"/>
          <w:sz w:val="24"/>
          <w:rtl/>
        </w:rPr>
        <w:t>שירותי</w:t>
      </w:r>
      <w:r w:rsidR="00900BA5" w:rsidRPr="00840D6F">
        <w:rPr>
          <w:rFonts w:ascii="David" w:hAnsi="David"/>
          <w:b/>
          <w:bCs/>
          <w:color w:val="000000"/>
          <w:sz w:val="24"/>
          <w:rtl/>
        </w:rPr>
        <w:t xml:space="preserve"> </w:t>
      </w:r>
      <w:r w:rsidR="00900BA5" w:rsidRPr="00840D6F">
        <w:rPr>
          <w:rFonts w:ascii="David" w:hAnsi="David" w:hint="eastAsia"/>
          <w:b/>
          <w:bCs/>
          <w:color w:val="000000"/>
          <w:sz w:val="24"/>
          <w:rtl/>
        </w:rPr>
        <w:t>ביקור</w:t>
      </w:r>
      <w:r w:rsidR="00F254D6" w:rsidRPr="00840D6F">
        <w:rPr>
          <w:rFonts w:ascii="David" w:hAnsi="David" w:hint="eastAsia"/>
          <w:b/>
          <w:bCs/>
          <w:color w:val="000000"/>
          <w:sz w:val="24"/>
          <w:rtl/>
        </w:rPr>
        <w:t>ת</w:t>
      </w:r>
      <w:r w:rsidR="00F254D6" w:rsidRPr="00840D6F">
        <w:rPr>
          <w:rFonts w:ascii="David" w:hAnsi="David"/>
          <w:b/>
          <w:bCs/>
          <w:color w:val="000000"/>
          <w:sz w:val="24"/>
          <w:rtl/>
        </w:rPr>
        <w:t xml:space="preserve"> </w:t>
      </w:r>
      <w:r w:rsidR="00F254D6" w:rsidRPr="00840D6F">
        <w:rPr>
          <w:rFonts w:ascii="David" w:hAnsi="David" w:hint="eastAsia"/>
          <w:b/>
          <w:bCs/>
          <w:color w:val="000000"/>
          <w:sz w:val="24"/>
          <w:rtl/>
        </w:rPr>
        <w:t>בגופים</w:t>
      </w:r>
      <w:r w:rsidR="00F254D6" w:rsidRPr="00840D6F">
        <w:rPr>
          <w:rFonts w:ascii="David" w:hAnsi="David"/>
          <w:b/>
          <w:bCs/>
          <w:color w:val="000000"/>
          <w:sz w:val="24"/>
          <w:rtl/>
        </w:rPr>
        <w:t xml:space="preserve"> </w:t>
      </w:r>
      <w:r w:rsidR="00B00C71" w:rsidRPr="00840D6F">
        <w:rPr>
          <w:rFonts w:ascii="David" w:hAnsi="David" w:hint="eastAsia"/>
          <w:b/>
          <w:bCs/>
          <w:color w:val="000000"/>
          <w:sz w:val="24"/>
          <w:rtl/>
        </w:rPr>
        <w:t>מ</w:t>
      </w:r>
      <w:r w:rsidR="00B00C71" w:rsidRPr="00840D6F">
        <w:rPr>
          <w:rFonts w:ascii="David" w:hAnsi="David" w:hint="cs"/>
          <w:b/>
          <w:bCs/>
          <w:color w:val="000000"/>
          <w:sz w:val="24"/>
          <w:rtl/>
        </w:rPr>
        <w:t>פוקחים</w:t>
      </w:r>
      <w:r w:rsidR="008C14FE" w:rsidRPr="00840D6F">
        <w:rPr>
          <w:rFonts w:ascii="David" w:hAnsi="David"/>
          <w:color w:val="000000"/>
          <w:sz w:val="24"/>
          <w:rtl/>
        </w:rPr>
        <w:t>"</w:t>
      </w:r>
      <w:r w:rsidR="00F254D6" w:rsidRPr="00840D6F">
        <w:rPr>
          <w:rFonts w:ascii="David" w:hAnsi="David"/>
          <w:color w:val="000000"/>
          <w:sz w:val="24"/>
          <w:rtl/>
        </w:rPr>
        <w:t>.</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פורמט ההגשה לשאלות יהיה כדלקמן:</w:t>
      </w: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5"/>
        <w:gridCol w:w="4036"/>
        <w:gridCol w:w="2799"/>
      </w:tblGrid>
      <w:tr w:rsidR="000B734D" w:rsidRPr="00840D6F" w:rsidTr="00BC6FE3">
        <w:trPr>
          <w:jc w:val="right"/>
        </w:trPr>
        <w:tc>
          <w:tcPr>
            <w:tcW w:w="785" w:type="dxa"/>
          </w:tcPr>
          <w:p w:rsidR="000B734D" w:rsidRPr="00840D6F" w:rsidRDefault="000B734D" w:rsidP="007D1C94">
            <w:pPr>
              <w:pStyle w:val="1b"/>
              <w:tabs>
                <w:tab w:val="clear" w:pos="567"/>
                <w:tab w:val="left" w:pos="1511"/>
              </w:tabs>
              <w:spacing w:before="0" w:after="0"/>
              <w:ind w:left="0"/>
              <w:contextualSpacing/>
              <w:rPr>
                <w:rFonts w:ascii="David" w:hAnsi="David"/>
                <w:b/>
                <w:bCs/>
                <w:color w:val="auto"/>
                <w:sz w:val="24"/>
              </w:rPr>
            </w:pPr>
            <w:r w:rsidRPr="00840D6F">
              <w:rPr>
                <w:rFonts w:ascii="David" w:hAnsi="David"/>
                <w:b/>
                <w:bCs/>
                <w:color w:val="auto"/>
                <w:sz w:val="24"/>
                <w:rtl/>
              </w:rPr>
              <w:t>מס"ד</w:t>
            </w:r>
          </w:p>
        </w:tc>
        <w:tc>
          <w:tcPr>
            <w:tcW w:w="4036" w:type="dxa"/>
          </w:tcPr>
          <w:p w:rsidR="000B734D" w:rsidRPr="00840D6F" w:rsidRDefault="000B734D" w:rsidP="007D1C94">
            <w:pPr>
              <w:pStyle w:val="1b"/>
              <w:spacing w:before="0" w:after="0"/>
              <w:ind w:left="0"/>
              <w:contextualSpacing/>
              <w:jc w:val="left"/>
              <w:rPr>
                <w:rFonts w:ascii="David" w:hAnsi="David"/>
                <w:b/>
                <w:bCs/>
                <w:color w:val="auto"/>
                <w:sz w:val="24"/>
                <w:rtl/>
              </w:rPr>
            </w:pPr>
            <w:r w:rsidRPr="00840D6F">
              <w:rPr>
                <w:rFonts w:ascii="David" w:hAnsi="David"/>
                <w:b/>
                <w:bCs/>
                <w:color w:val="auto"/>
                <w:sz w:val="24"/>
                <w:rtl/>
              </w:rPr>
              <w:t>סעיף/מראה מקום אחר</w:t>
            </w:r>
          </w:p>
          <w:p w:rsidR="000B734D" w:rsidRPr="00840D6F" w:rsidRDefault="000B734D" w:rsidP="007D1C94">
            <w:pPr>
              <w:pStyle w:val="1b"/>
              <w:spacing w:before="0" w:after="0"/>
              <w:ind w:left="0"/>
              <w:contextualSpacing/>
              <w:jc w:val="left"/>
              <w:rPr>
                <w:rFonts w:ascii="David" w:hAnsi="David"/>
                <w:b/>
                <w:bCs/>
                <w:color w:val="auto"/>
                <w:sz w:val="24"/>
              </w:rPr>
            </w:pPr>
            <w:r w:rsidRPr="00840D6F">
              <w:rPr>
                <w:rFonts w:ascii="David" w:hAnsi="David"/>
                <w:i/>
                <w:iCs/>
                <w:color w:val="auto"/>
                <w:sz w:val="24"/>
                <w:rtl/>
              </w:rPr>
              <w:t xml:space="preserve">(הפניה למקום המדויק במסמכי </w:t>
            </w:r>
            <w:r w:rsidR="00F21D99" w:rsidRPr="00840D6F">
              <w:rPr>
                <w:rFonts w:ascii="David" w:hAnsi="David"/>
                <w:i/>
                <w:iCs/>
                <w:color w:val="auto"/>
                <w:sz w:val="24"/>
                <w:rtl/>
              </w:rPr>
              <w:t>המכרז</w:t>
            </w:r>
            <w:r w:rsidRPr="00840D6F">
              <w:rPr>
                <w:rFonts w:ascii="David" w:hAnsi="David"/>
                <w:i/>
                <w:iCs/>
                <w:color w:val="auto"/>
                <w:sz w:val="24"/>
                <w:rtl/>
              </w:rPr>
              <w:t xml:space="preserve"> אליו מתייחסת השאלה)</w:t>
            </w:r>
          </w:p>
        </w:tc>
        <w:tc>
          <w:tcPr>
            <w:tcW w:w="2799" w:type="dxa"/>
          </w:tcPr>
          <w:p w:rsidR="000B734D" w:rsidRPr="00840D6F" w:rsidRDefault="000B734D" w:rsidP="007D1C94">
            <w:pPr>
              <w:pStyle w:val="1b"/>
              <w:spacing w:before="0" w:after="0"/>
              <w:ind w:left="0"/>
              <w:contextualSpacing/>
              <w:rPr>
                <w:rFonts w:ascii="David" w:hAnsi="David"/>
                <w:b/>
                <w:bCs/>
                <w:color w:val="auto"/>
                <w:sz w:val="24"/>
              </w:rPr>
            </w:pPr>
            <w:r w:rsidRPr="00840D6F">
              <w:rPr>
                <w:rFonts w:ascii="David" w:hAnsi="David"/>
                <w:b/>
                <w:bCs/>
                <w:color w:val="auto"/>
                <w:sz w:val="24"/>
                <w:rtl/>
              </w:rPr>
              <w:t>שאלה</w:t>
            </w:r>
          </w:p>
        </w:tc>
      </w:tr>
      <w:tr w:rsidR="000B734D" w:rsidRPr="00840D6F" w:rsidTr="00BC6FE3">
        <w:trPr>
          <w:jc w:val="right"/>
        </w:trPr>
        <w:tc>
          <w:tcPr>
            <w:tcW w:w="785" w:type="dxa"/>
          </w:tcPr>
          <w:p w:rsidR="000B734D" w:rsidRPr="00840D6F" w:rsidRDefault="000B734D" w:rsidP="007D1C94">
            <w:pPr>
              <w:pStyle w:val="1b"/>
              <w:tabs>
                <w:tab w:val="clear" w:pos="567"/>
                <w:tab w:val="left" w:pos="1511"/>
              </w:tabs>
              <w:spacing w:before="0" w:after="0"/>
              <w:ind w:left="0"/>
              <w:contextualSpacing/>
              <w:rPr>
                <w:rFonts w:ascii="David" w:hAnsi="David"/>
                <w:b/>
                <w:bCs/>
                <w:color w:val="auto"/>
                <w:sz w:val="24"/>
              </w:rPr>
            </w:pPr>
            <w:r w:rsidRPr="00840D6F">
              <w:rPr>
                <w:rFonts w:ascii="David" w:hAnsi="David"/>
                <w:b/>
                <w:bCs/>
                <w:color w:val="auto"/>
                <w:sz w:val="24"/>
                <w:rtl/>
              </w:rPr>
              <w:t>1.</w:t>
            </w:r>
          </w:p>
        </w:tc>
        <w:tc>
          <w:tcPr>
            <w:tcW w:w="4036" w:type="dxa"/>
          </w:tcPr>
          <w:p w:rsidR="000B734D" w:rsidRPr="00840D6F" w:rsidRDefault="000B734D" w:rsidP="007D1C94">
            <w:pPr>
              <w:pStyle w:val="1b"/>
              <w:spacing w:before="0" w:after="0"/>
              <w:ind w:left="0"/>
              <w:contextualSpacing/>
              <w:rPr>
                <w:rFonts w:ascii="David" w:hAnsi="David"/>
                <w:color w:val="auto"/>
                <w:sz w:val="24"/>
              </w:rPr>
            </w:pPr>
          </w:p>
        </w:tc>
        <w:tc>
          <w:tcPr>
            <w:tcW w:w="2799" w:type="dxa"/>
          </w:tcPr>
          <w:p w:rsidR="000B734D" w:rsidRPr="00840D6F" w:rsidRDefault="000B734D" w:rsidP="007D1C94">
            <w:pPr>
              <w:pStyle w:val="1b"/>
              <w:spacing w:before="0" w:after="0"/>
              <w:ind w:left="0"/>
              <w:contextualSpacing/>
              <w:rPr>
                <w:rFonts w:ascii="David" w:hAnsi="David"/>
                <w:color w:val="auto"/>
                <w:sz w:val="24"/>
              </w:rPr>
            </w:pPr>
          </w:p>
        </w:tc>
      </w:tr>
      <w:tr w:rsidR="000B734D" w:rsidRPr="00840D6F" w:rsidTr="00BC6FE3">
        <w:trPr>
          <w:jc w:val="right"/>
        </w:trPr>
        <w:tc>
          <w:tcPr>
            <w:tcW w:w="785" w:type="dxa"/>
          </w:tcPr>
          <w:p w:rsidR="000B734D" w:rsidRPr="00840D6F" w:rsidRDefault="000B734D" w:rsidP="007D1C94">
            <w:pPr>
              <w:pStyle w:val="1b"/>
              <w:tabs>
                <w:tab w:val="clear" w:pos="567"/>
                <w:tab w:val="left" w:pos="1511"/>
              </w:tabs>
              <w:spacing w:before="0" w:after="0"/>
              <w:ind w:left="0"/>
              <w:contextualSpacing/>
              <w:rPr>
                <w:rFonts w:ascii="David" w:hAnsi="David"/>
                <w:b/>
                <w:bCs/>
                <w:color w:val="auto"/>
                <w:sz w:val="24"/>
              </w:rPr>
            </w:pPr>
            <w:r w:rsidRPr="00840D6F">
              <w:rPr>
                <w:rFonts w:ascii="David" w:hAnsi="David"/>
                <w:b/>
                <w:bCs/>
                <w:color w:val="auto"/>
                <w:sz w:val="24"/>
                <w:rtl/>
              </w:rPr>
              <w:t>...</w:t>
            </w:r>
          </w:p>
        </w:tc>
        <w:tc>
          <w:tcPr>
            <w:tcW w:w="4036" w:type="dxa"/>
          </w:tcPr>
          <w:p w:rsidR="000B734D" w:rsidRPr="00840D6F" w:rsidRDefault="000B734D" w:rsidP="007D1C94">
            <w:pPr>
              <w:pStyle w:val="1b"/>
              <w:spacing w:before="0" w:after="0"/>
              <w:ind w:left="0"/>
              <w:contextualSpacing/>
              <w:rPr>
                <w:rFonts w:ascii="David" w:hAnsi="David"/>
                <w:color w:val="auto"/>
                <w:sz w:val="24"/>
              </w:rPr>
            </w:pPr>
          </w:p>
        </w:tc>
        <w:tc>
          <w:tcPr>
            <w:tcW w:w="2799" w:type="dxa"/>
          </w:tcPr>
          <w:p w:rsidR="000B734D" w:rsidRPr="00840D6F" w:rsidRDefault="000B734D" w:rsidP="007D1C94">
            <w:pPr>
              <w:pStyle w:val="1b"/>
              <w:spacing w:before="0" w:after="0"/>
              <w:ind w:left="0"/>
              <w:contextualSpacing/>
              <w:rPr>
                <w:rFonts w:ascii="David" w:hAnsi="David"/>
                <w:color w:val="auto"/>
                <w:sz w:val="24"/>
              </w:rPr>
            </w:pPr>
          </w:p>
        </w:tc>
      </w:tr>
    </w:tbl>
    <w:p w:rsidR="000B734D" w:rsidRPr="00840D6F" w:rsidRDefault="000B734D" w:rsidP="007D1C94">
      <w:pPr>
        <w:tabs>
          <w:tab w:val="left" w:pos="942"/>
        </w:tabs>
        <w:spacing w:line="360" w:lineRule="auto"/>
        <w:ind w:left="942"/>
        <w:contextualSpacing/>
        <w:rPr>
          <w:rFonts w:ascii="David" w:hAnsi="David"/>
          <w:color w:val="000000"/>
          <w:sz w:val="24"/>
          <w:rtl/>
        </w:rPr>
      </w:pP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tl/>
        </w:rPr>
      </w:pPr>
      <w:r w:rsidRPr="00840D6F">
        <w:rPr>
          <w:rFonts w:ascii="David" w:hAnsi="David"/>
          <w:color w:val="000000"/>
          <w:sz w:val="24"/>
          <w:rtl/>
        </w:rPr>
        <w:t xml:space="preserve">כל הפניות תהיינה בכתב ותישלחנה בקובץ </w:t>
      </w:r>
      <w:r w:rsidRPr="00840D6F">
        <w:rPr>
          <w:rFonts w:ascii="David" w:hAnsi="David"/>
          <w:color w:val="000000"/>
          <w:sz w:val="24"/>
        </w:rPr>
        <w:t>WORD</w:t>
      </w:r>
      <w:r w:rsidRPr="00840D6F">
        <w:rPr>
          <w:rFonts w:ascii="David" w:hAnsi="David"/>
          <w:color w:val="000000"/>
          <w:sz w:val="24"/>
          <w:rtl/>
        </w:rPr>
        <w:t xml:space="preserve"> פתוח בפורמט לעיל, ולצדו קובץ </w:t>
      </w:r>
      <w:r w:rsidRPr="00840D6F">
        <w:rPr>
          <w:rFonts w:ascii="David" w:hAnsi="David"/>
          <w:color w:val="000000"/>
          <w:sz w:val="24"/>
        </w:rPr>
        <w:t>PDF</w:t>
      </w:r>
      <w:r w:rsidRPr="00840D6F">
        <w:rPr>
          <w:rFonts w:ascii="David" w:hAnsi="David"/>
          <w:color w:val="000000"/>
          <w:sz w:val="24"/>
          <w:rtl/>
        </w:rPr>
        <w:t xml:space="preserve"> סרוק.</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bookmarkStart w:id="10" w:name="_Ref361732945"/>
      <w:r w:rsidRPr="00840D6F">
        <w:rPr>
          <w:rFonts w:ascii="David" w:hAnsi="David"/>
          <w:color w:val="000000"/>
          <w:sz w:val="24"/>
          <w:rtl/>
        </w:rPr>
        <w:t xml:space="preserve">על הפניות להגיע למזמין עד למועד שנקבע בסעיף </w:t>
      </w:r>
      <w:r w:rsidR="00CB11B9" w:rsidRPr="00840D6F">
        <w:rPr>
          <w:rFonts w:ascii="David" w:hAnsi="David" w:hint="cs"/>
          <w:color w:val="000000"/>
          <w:sz w:val="24"/>
          <w:rtl/>
        </w:rPr>
        <w:t>5</w:t>
      </w:r>
      <w:r w:rsidR="00CB11B9" w:rsidRPr="00840D6F">
        <w:rPr>
          <w:rFonts w:ascii="David" w:hAnsi="David"/>
          <w:color w:val="000000"/>
          <w:sz w:val="24"/>
          <w:rtl/>
        </w:rPr>
        <w:t xml:space="preserve"> </w:t>
      </w:r>
      <w:r w:rsidRPr="00840D6F">
        <w:rPr>
          <w:rFonts w:ascii="David" w:hAnsi="David"/>
          <w:color w:val="000000"/>
          <w:sz w:val="24"/>
          <w:rtl/>
        </w:rPr>
        <w:t xml:space="preserve">["רשימה מרכזת של מועדים עיקריים </w:t>
      </w:r>
      <w:r w:rsidR="00F21D99" w:rsidRPr="00840D6F">
        <w:rPr>
          <w:rFonts w:ascii="David" w:hAnsi="David"/>
          <w:color w:val="000000"/>
          <w:sz w:val="24"/>
          <w:rtl/>
        </w:rPr>
        <w:t>למכרז</w:t>
      </w:r>
      <w:r w:rsidRPr="00840D6F">
        <w:rPr>
          <w:rFonts w:ascii="David" w:hAnsi="David"/>
          <w:color w:val="000000"/>
          <w:sz w:val="24"/>
          <w:rtl/>
        </w:rPr>
        <w:t>"], או בכל מועד נדחה אחר שקבע המזמין. פניות שתגענה לאחר המועד שנקבע לא תענינה, אלא אם סבר המזמין לפי שיקול דעתו כי הועלה במסגרת הפניה נושא המצדיק התייחסותו.</w:t>
      </w:r>
      <w:bookmarkEnd w:id="10"/>
      <w:r w:rsidRPr="00840D6F">
        <w:rPr>
          <w:rFonts w:ascii="David" w:hAnsi="David"/>
          <w:color w:val="000000"/>
          <w:sz w:val="24"/>
          <w:rtl/>
        </w:rPr>
        <w:t xml:space="preserve"> למזמין שיקול הדעת להחליט ביחס לכל שאלה האם להשיב עליה אם לאו והוא רשאי להשיב על שאלה מסוימת ולהימנע מלהשיב על שאלה אחרת</w:t>
      </w:r>
      <w:bookmarkStart w:id="11" w:name="_Ref365891429"/>
      <w:r w:rsidRPr="00840D6F">
        <w:rPr>
          <w:rFonts w:ascii="David" w:hAnsi="David"/>
          <w:color w:val="000000"/>
          <w:sz w:val="24"/>
          <w:rtl/>
        </w:rPr>
        <w:t>.</w:t>
      </w:r>
      <w:r w:rsidR="00A34659" w:rsidRPr="00840D6F">
        <w:rPr>
          <w:rFonts w:ascii="David" w:hAnsi="David"/>
          <w:color w:val="000000"/>
          <w:sz w:val="24"/>
          <w:rtl/>
        </w:rPr>
        <w:t xml:space="preserve"> </w:t>
      </w:r>
    </w:p>
    <w:p w:rsidR="00D4687B"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 xml:space="preserve">רק תשובות בכתב תחייבנה את המזמין ותהיינה חלק בלתי נפרד ממסמכי </w:t>
      </w:r>
      <w:r w:rsidR="00F21D99" w:rsidRPr="00840D6F">
        <w:rPr>
          <w:rFonts w:ascii="David" w:hAnsi="David"/>
          <w:color w:val="000000"/>
          <w:sz w:val="24"/>
          <w:rtl/>
        </w:rPr>
        <w:t>המכרז</w:t>
      </w:r>
      <w:r w:rsidRPr="00840D6F">
        <w:rPr>
          <w:rFonts w:ascii="David" w:hAnsi="David"/>
          <w:color w:val="000000"/>
          <w:sz w:val="24"/>
          <w:rtl/>
        </w:rPr>
        <w:t>. המזמין אינו מחויב לנוסח השאלה, ובכלל זה רשאי המזמין בעת ניסוח תשובות ההבהרה שתישלחנה למתמודדים לקצר נוסח של שאלה או לנסחה מחדש.</w:t>
      </w:r>
    </w:p>
    <w:bookmarkEnd w:id="11"/>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 xml:space="preserve">אין בכל האמור לעיל כדי לגרוע מזכות המזמין, בכל עת שקדמה למועד הגשת ההצעות, לכלול כל שינוי או הבהרה במסמכי </w:t>
      </w:r>
      <w:r w:rsidR="00F21D99" w:rsidRPr="00840D6F">
        <w:rPr>
          <w:rFonts w:ascii="David" w:hAnsi="David"/>
          <w:color w:val="000000"/>
          <w:sz w:val="24"/>
          <w:rtl/>
        </w:rPr>
        <w:t>המכרז</w:t>
      </w:r>
      <w:r w:rsidRPr="00840D6F">
        <w:rPr>
          <w:rFonts w:ascii="David" w:hAnsi="David"/>
          <w:color w:val="000000"/>
          <w:sz w:val="24"/>
          <w:rtl/>
        </w:rPr>
        <w:t xml:space="preserve"> לפי שיקול דעתו המלא, וללא תלות בשאלות שנשאל על ידי מציעים אחרים.</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tl/>
        </w:rPr>
      </w:pPr>
      <w:r w:rsidRPr="00840D6F">
        <w:rPr>
          <w:rFonts w:ascii="David" w:hAnsi="David"/>
          <w:color w:val="000000"/>
          <w:sz w:val="24"/>
          <w:rtl/>
        </w:rPr>
        <w:t>המזמין יהיה רשאי לדרוש מהמציעים לאשר קבלת הודעות מטעמו בכל דרך שימצא לנכון, לרבות באמצעות פקסימיליה או דואר אלקטרוני.</w:t>
      </w:r>
    </w:p>
    <w:p w:rsidR="00C8377A" w:rsidRDefault="00C8377A" w:rsidP="007D1C94">
      <w:pPr>
        <w:pStyle w:val="ac"/>
        <w:ind w:left="360"/>
        <w:rPr>
          <w:rFonts w:ascii="David" w:hAnsi="David"/>
          <w:b/>
          <w:bCs/>
          <w:rtl/>
        </w:rPr>
      </w:pPr>
    </w:p>
    <w:p w:rsidR="002F2331" w:rsidRPr="00840D6F" w:rsidRDefault="002F2331" w:rsidP="007D1C94">
      <w:pPr>
        <w:pStyle w:val="ac"/>
        <w:ind w:left="360"/>
        <w:rPr>
          <w:rFonts w:ascii="David" w:hAnsi="David"/>
          <w:b/>
          <w:bCs/>
        </w:rPr>
      </w:pPr>
    </w:p>
    <w:p w:rsidR="000B734D" w:rsidRPr="00840D6F" w:rsidRDefault="000B734D" w:rsidP="007D1C94">
      <w:pPr>
        <w:pStyle w:val="ac"/>
        <w:numPr>
          <w:ilvl w:val="0"/>
          <w:numId w:val="4"/>
        </w:numPr>
        <w:rPr>
          <w:rFonts w:ascii="David" w:hAnsi="David"/>
          <w:b/>
          <w:bCs/>
        </w:rPr>
      </w:pPr>
      <w:r w:rsidRPr="00840D6F">
        <w:rPr>
          <w:rFonts w:ascii="David" w:hAnsi="David"/>
          <w:b/>
          <w:bCs/>
          <w:rtl/>
        </w:rPr>
        <w:lastRenderedPageBreak/>
        <w:t xml:space="preserve">אופן הגשת ההצעות </w:t>
      </w:r>
      <w:bookmarkStart w:id="12" w:name="_Ref339887582"/>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 xml:space="preserve">את ההצעות ניתן להגיש החל </w:t>
      </w:r>
      <w:r w:rsidR="008C14FE" w:rsidRPr="00840D6F">
        <w:rPr>
          <w:rFonts w:ascii="David" w:hAnsi="David"/>
          <w:color w:val="000000"/>
          <w:sz w:val="24"/>
          <w:rtl/>
        </w:rPr>
        <w:t>ממועד המענה על שאלות ההבהרה</w:t>
      </w:r>
      <w:r w:rsidRPr="00840D6F">
        <w:rPr>
          <w:rFonts w:ascii="David" w:hAnsi="David"/>
          <w:color w:val="000000"/>
          <w:sz w:val="24"/>
          <w:rtl/>
        </w:rPr>
        <w:t xml:space="preserve">, ועד למועד האחרון להגשת הצעות שנקבע בסעיף </w:t>
      </w:r>
      <w:r w:rsidR="00397265" w:rsidRPr="00840D6F">
        <w:rPr>
          <w:rFonts w:ascii="David" w:hAnsi="David" w:hint="cs"/>
          <w:color w:val="000000"/>
          <w:sz w:val="24"/>
          <w:rtl/>
        </w:rPr>
        <w:t>5</w:t>
      </w:r>
      <w:r w:rsidR="00397265" w:rsidRPr="00840D6F">
        <w:rPr>
          <w:rFonts w:ascii="David" w:hAnsi="David"/>
          <w:color w:val="000000"/>
          <w:sz w:val="24"/>
          <w:rtl/>
        </w:rPr>
        <w:t xml:space="preserve"> </w:t>
      </w:r>
      <w:r w:rsidRPr="00840D6F">
        <w:rPr>
          <w:rFonts w:ascii="David" w:hAnsi="David"/>
          <w:color w:val="000000"/>
          <w:sz w:val="24"/>
          <w:rtl/>
        </w:rPr>
        <w:t xml:space="preserve">לעיל ["רשימה מרכזת של מועדים עיקריים </w:t>
      </w:r>
      <w:r w:rsidR="00F21D99" w:rsidRPr="00840D6F">
        <w:rPr>
          <w:rFonts w:ascii="David" w:hAnsi="David"/>
          <w:color w:val="000000"/>
          <w:sz w:val="24"/>
          <w:rtl/>
        </w:rPr>
        <w:t>למכרז</w:t>
      </w:r>
      <w:r w:rsidRPr="00840D6F">
        <w:rPr>
          <w:rFonts w:ascii="David" w:hAnsi="David"/>
          <w:color w:val="000000"/>
          <w:sz w:val="24"/>
          <w:rtl/>
        </w:rPr>
        <w:t>"] (להלן:</w:t>
      </w:r>
      <w:r w:rsidRPr="00840D6F">
        <w:rPr>
          <w:rFonts w:ascii="David" w:hAnsi="David"/>
          <w:b/>
          <w:bCs/>
          <w:color w:val="000000"/>
          <w:sz w:val="24"/>
          <w:rtl/>
        </w:rPr>
        <w:t xml:space="preserve"> המועד האחרון להגשת הצעות</w:t>
      </w:r>
      <w:r w:rsidRPr="00840D6F">
        <w:rPr>
          <w:rFonts w:ascii="David" w:hAnsi="David"/>
          <w:color w:val="000000"/>
          <w:sz w:val="24"/>
          <w:rtl/>
        </w:rPr>
        <w:t>)</w:t>
      </w:r>
      <w:r w:rsidR="008C14FE" w:rsidRPr="00840D6F">
        <w:rPr>
          <w:rFonts w:ascii="David" w:hAnsi="David"/>
          <w:color w:val="000000"/>
          <w:sz w:val="24"/>
          <w:rtl/>
        </w:rPr>
        <w:t>, בין השעות 9:00-</w:t>
      </w:r>
      <w:r w:rsidR="008F5164" w:rsidRPr="00840D6F">
        <w:rPr>
          <w:rFonts w:ascii="David" w:hAnsi="David"/>
          <w:color w:val="000000"/>
          <w:sz w:val="24"/>
          <w:rtl/>
        </w:rPr>
        <w:t>14</w:t>
      </w:r>
      <w:r w:rsidR="008C14FE" w:rsidRPr="00840D6F">
        <w:rPr>
          <w:rFonts w:ascii="David" w:hAnsi="David"/>
          <w:color w:val="000000"/>
          <w:sz w:val="24"/>
          <w:rtl/>
        </w:rPr>
        <w:t>:00.</w:t>
      </w:r>
      <w:r w:rsidRPr="00840D6F">
        <w:rPr>
          <w:rFonts w:ascii="David" w:hAnsi="David"/>
          <w:color w:val="000000"/>
          <w:sz w:val="24"/>
          <w:rtl/>
        </w:rPr>
        <w:t xml:space="preserve"> הצעה שתגיע לאחר מועד זה לא תיבדק. </w:t>
      </w:r>
    </w:p>
    <w:p w:rsidR="00163188"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tl/>
        </w:rPr>
      </w:pPr>
      <w:r w:rsidRPr="00840D6F">
        <w:rPr>
          <w:rFonts w:ascii="David" w:hAnsi="David"/>
          <w:color w:val="000000"/>
          <w:sz w:val="24"/>
          <w:rtl/>
        </w:rPr>
        <w:t xml:space="preserve">המעוניין להשתתף </w:t>
      </w:r>
      <w:r w:rsidR="00F21D99" w:rsidRPr="00840D6F">
        <w:rPr>
          <w:rFonts w:ascii="David" w:hAnsi="David"/>
          <w:color w:val="000000"/>
          <w:sz w:val="24"/>
          <w:rtl/>
        </w:rPr>
        <w:t>במכרז</w:t>
      </w:r>
      <w:r w:rsidRPr="00840D6F">
        <w:rPr>
          <w:rFonts w:ascii="David" w:hAnsi="David"/>
          <w:color w:val="000000"/>
          <w:sz w:val="24"/>
          <w:rtl/>
        </w:rPr>
        <w:t xml:space="preserve"> יכניס את הצעתו לתיבת המכרזים ב</w:t>
      </w:r>
      <w:r w:rsidR="00796503" w:rsidRPr="00840D6F">
        <w:rPr>
          <w:rFonts w:ascii="David" w:hAnsi="David"/>
          <w:color w:val="000000"/>
          <w:sz w:val="24"/>
          <w:rtl/>
        </w:rPr>
        <w:t>רשות שוק ההון</w:t>
      </w:r>
      <w:r w:rsidRPr="00840D6F">
        <w:rPr>
          <w:rFonts w:ascii="David" w:hAnsi="David"/>
          <w:color w:val="000000"/>
          <w:sz w:val="24"/>
          <w:rtl/>
        </w:rPr>
        <w:t>, שכתובת</w:t>
      </w:r>
      <w:r w:rsidR="00796503" w:rsidRPr="00840D6F">
        <w:rPr>
          <w:rFonts w:ascii="David" w:hAnsi="David"/>
          <w:color w:val="000000"/>
          <w:sz w:val="24"/>
          <w:rtl/>
        </w:rPr>
        <w:t>ה</w:t>
      </w:r>
      <w:r w:rsidRPr="00840D6F">
        <w:rPr>
          <w:rFonts w:ascii="David" w:hAnsi="David"/>
          <w:color w:val="000000"/>
          <w:sz w:val="24"/>
          <w:rtl/>
        </w:rPr>
        <w:t xml:space="preserve"> </w:t>
      </w:r>
      <w:r w:rsidR="00796503" w:rsidRPr="00840D6F">
        <w:rPr>
          <w:rFonts w:ascii="David" w:hAnsi="David"/>
          <w:color w:val="000000"/>
          <w:sz w:val="24"/>
          <w:rtl/>
        </w:rPr>
        <w:t>עם ועולמו 4</w:t>
      </w:r>
      <w:r w:rsidR="008F13D0" w:rsidRPr="00840D6F">
        <w:rPr>
          <w:rFonts w:ascii="David" w:hAnsi="David" w:hint="cs"/>
          <w:color w:val="000000"/>
          <w:sz w:val="24"/>
          <w:rtl/>
        </w:rPr>
        <w:t>, קומה 2,</w:t>
      </w:r>
      <w:r w:rsidRPr="00840D6F">
        <w:rPr>
          <w:rFonts w:ascii="David" w:hAnsi="David"/>
          <w:color w:val="000000"/>
          <w:sz w:val="24"/>
          <w:rtl/>
        </w:rPr>
        <w:t xml:space="preserve"> בירושלים (אין לשלוח הצעה בדואר) כשהיא מלאה ושלמה על צרופותיה, ב- 3 העתקים כרוכים (באופן שימנע את התפרקותם), מלאים וחתומים, כל אחד מהם בתוך מעטפה סגורה וחתומה הכוללת על גביה, או בנייר מכתבים המודבק לצדה החיצוני, את פרטי המציע לצורך יצירת קשר עמו, מבלי שיהיה צורך לפתוח את המעטפה ולהיחשף לפרטי הצעתו על מנת לעמוד על זהותו. מעטפה זו תוכנס לתוך מעטפה נוספת, סגורה וחתומה (להלן: </w:t>
      </w:r>
      <w:r w:rsidRPr="00840D6F">
        <w:rPr>
          <w:rFonts w:ascii="David" w:hAnsi="David"/>
          <w:b/>
          <w:bCs/>
          <w:color w:val="000000"/>
          <w:sz w:val="24"/>
          <w:rtl/>
        </w:rPr>
        <w:t>מעטפת ה</w:t>
      </w:r>
      <w:r w:rsidR="00F21D99" w:rsidRPr="00840D6F">
        <w:rPr>
          <w:rFonts w:ascii="David" w:hAnsi="David"/>
          <w:b/>
          <w:bCs/>
          <w:color w:val="000000"/>
          <w:sz w:val="24"/>
          <w:rtl/>
        </w:rPr>
        <w:t>מכרז</w:t>
      </w:r>
      <w:r w:rsidRPr="00840D6F">
        <w:rPr>
          <w:rFonts w:ascii="David" w:hAnsi="David"/>
          <w:color w:val="000000"/>
          <w:sz w:val="24"/>
          <w:rtl/>
        </w:rPr>
        <w:t>). על גבי מעטפת ה</w:t>
      </w:r>
      <w:r w:rsidR="00F21D99" w:rsidRPr="00840D6F">
        <w:rPr>
          <w:rFonts w:ascii="David" w:hAnsi="David"/>
          <w:color w:val="000000"/>
          <w:sz w:val="24"/>
          <w:rtl/>
        </w:rPr>
        <w:t xml:space="preserve">מכרז </w:t>
      </w:r>
      <w:r w:rsidRPr="00840D6F">
        <w:rPr>
          <w:rFonts w:ascii="David" w:hAnsi="David"/>
          <w:color w:val="000000"/>
          <w:sz w:val="24"/>
          <w:rtl/>
        </w:rPr>
        <w:t>לא יהיה כל פרט מזהה וכל ציון וסימן, מלבד ציון ברור של שם ההליך התחרותי ומספרו, כדלקמן:</w:t>
      </w:r>
      <w:bookmarkEnd w:id="12"/>
    </w:p>
    <w:p w:rsidR="007B36E8" w:rsidRPr="00840D6F" w:rsidRDefault="000B734D" w:rsidP="007D1C94">
      <w:pPr>
        <w:tabs>
          <w:tab w:val="left" w:pos="3486"/>
          <w:tab w:val="left" w:pos="5896"/>
        </w:tabs>
        <w:spacing w:line="360" w:lineRule="auto"/>
        <w:ind w:left="658" w:hanging="142"/>
        <w:contextualSpacing/>
        <w:jc w:val="center"/>
        <w:rPr>
          <w:rFonts w:ascii="David" w:hAnsi="David"/>
          <w:sz w:val="24"/>
          <w:rtl/>
        </w:rPr>
      </w:pPr>
      <w:r w:rsidRPr="00840D6F">
        <w:rPr>
          <w:rFonts w:ascii="David" w:hAnsi="David"/>
          <w:color w:val="000000"/>
          <w:sz w:val="24"/>
          <w:rtl/>
        </w:rPr>
        <w:t>"</w:t>
      </w:r>
      <w:r w:rsidRPr="00840D6F">
        <w:rPr>
          <w:rFonts w:ascii="David" w:hAnsi="David"/>
          <w:b/>
          <w:bCs/>
          <w:color w:val="000000"/>
          <w:sz w:val="24"/>
          <w:rtl/>
        </w:rPr>
        <w:t>מכרז פומבי מס'</w:t>
      </w:r>
      <w:r w:rsidR="00C66E72" w:rsidRPr="00840D6F">
        <w:rPr>
          <w:rFonts w:ascii="David" w:hAnsi="David"/>
          <w:b/>
          <w:bCs/>
          <w:color w:val="000000"/>
          <w:sz w:val="24"/>
          <w:rtl/>
        </w:rPr>
        <w:t xml:space="preserve"> </w:t>
      </w:r>
      <w:r w:rsidR="004E5F67" w:rsidRPr="00840D6F">
        <w:rPr>
          <w:rFonts w:ascii="David" w:hAnsi="David" w:hint="cs"/>
          <w:b/>
          <w:bCs/>
          <w:color w:val="000000"/>
          <w:sz w:val="24"/>
          <w:rtl/>
        </w:rPr>
        <w:t>5</w:t>
      </w:r>
      <w:r w:rsidR="00C66E72" w:rsidRPr="00840D6F">
        <w:rPr>
          <w:rFonts w:ascii="David" w:hAnsi="David"/>
          <w:b/>
          <w:bCs/>
          <w:color w:val="000000"/>
          <w:sz w:val="24"/>
          <w:rtl/>
        </w:rPr>
        <w:t>/</w:t>
      </w:r>
      <w:r w:rsidR="00900BA5" w:rsidRPr="00840D6F">
        <w:rPr>
          <w:rFonts w:ascii="David" w:hAnsi="David"/>
          <w:b/>
          <w:bCs/>
          <w:color w:val="000000"/>
          <w:sz w:val="24"/>
          <w:rtl/>
        </w:rPr>
        <w:t xml:space="preserve">2019 </w:t>
      </w:r>
      <w:r w:rsidR="00163188" w:rsidRPr="00840D6F">
        <w:rPr>
          <w:rFonts w:ascii="David" w:hAnsi="David"/>
          <w:b/>
          <w:bCs/>
          <w:color w:val="000000"/>
          <w:sz w:val="24"/>
          <w:rtl/>
        </w:rPr>
        <w:t xml:space="preserve">לקבלת הצעות </w:t>
      </w:r>
      <w:r w:rsidR="00163188" w:rsidRPr="00840D6F">
        <w:rPr>
          <w:rFonts w:ascii="David" w:hAnsi="David" w:hint="eastAsia"/>
          <w:b/>
          <w:bCs/>
          <w:color w:val="000000"/>
          <w:sz w:val="24"/>
          <w:rtl/>
        </w:rPr>
        <w:t>למתן</w:t>
      </w:r>
      <w:r w:rsidR="00163188" w:rsidRPr="00840D6F">
        <w:rPr>
          <w:rFonts w:ascii="David" w:hAnsi="David"/>
          <w:b/>
          <w:bCs/>
          <w:color w:val="000000"/>
          <w:sz w:val="24"/>
          <w:rtl/>
        </w:rPr>
        <w:t xml:space="preserve"> </w:t>
      </w:r>
      <w:r w:rsidR="00163188" w:rsidRPr="00840D6F">
        <w:rPr>
          <w:rFonts w:ascii="David" w:hAnsi="David" w:hint="eastAsia"/>
          <w:b/>
          <w:bCs/>
          <w:color w:val="000000"/>
          <w:sz w:val="24"/>
          <w:rtl/>
        </w:rPr>
        <w:t>ביקורת</w:t>
      </w:r>
      <w:r w:rsidR="00163188" w:rsidRPr="00840D6F">
        <w:rPr>
          <w:rFonts w:ascii="David" w:hAnsi="David"/>
          <w:b/>
          <w:bCs/>
          <w:color w:val="000000"/>
          <w:sz w:val="24"/>
          <w:rtl/>
        </w:rPr>
        <w:t xml:space="preserve"> </w:t>
      </w:r>
      <w:r w:rsidR="00163188" w:rsidRPr="00840D6F">
        <w:rPr>
          <w:rFonts w:ascii="David" w:hAnsi="David" w:hint="eastAsia"/>
          <w:b/>
          <w:bCs/>
          <w:color w:val="000000"/>
          <w:sz w:val="24"/>
          <w:rtl/>
        </w:rPr>
        <w:t>בגופים</w:t>
      </w:r>
      <w:r w:rsidR="00163188" w:rsidRPr="00840D6F">
        <w:rPr>
          <w:rFonts w:ascii="David" w:hAnsi="David"/>
          <w:b/>
          <w:bCs/>
          <w:color w:val="000000"/>
          <w:sz w:val="24"/>
          <w:rtl/>
        </w:rPr>
        <w:t xml:space="preserve"> </w:t>
      </w:r>
      <w:r w:rsidR="00D82583" w:rsidRPr="00840D6F">
        <w:rPr>
          <w:rFonts w:ascii="David" w:hAnsi="David" w:hint="cs"/>
          <w:b/>
          <w:bCs/>
          <w:color w:val="000000"/>
          <w:sz w:val="24"/>
          <w:rtl/>
        </w:rPr>
        <w:t>מפוקחים</w:t>
      </w:r>
      <w:r w:rsidR="00900BA5" w:rsidRPr="00840D6F">
        <w:rPr>
          <w:rFonts w:ascii="David" w:hAnsi="David"/>
          <w:b/>
          <w:bCs/>
          <w:color w:val="000000"/>
          <w:sz w:val="24"/>
          <w:rtl/>
        </w:rPr>
        <w:t>"</w:t>
      </w:r>
    </w:p>
    <w:p w:rsidR="00163188" w:rsidRPr="00840D6F" w:rsidRDefault="00163188" w:rsidP="007D1C94">
      <w:pPr>
        <w:tabs>
          <w:tab w:val="left" w:pos="3486"/>
          <w:tab w:val="left" w:pos="5896"/>
        </w:tabs>
        <w:spacing w:line="360" w:lineRule="auto"/>
        <w:ind w:left="658" w:hanging="142"/>
        <w:contextualSpacing/>
        <w:jc w:val="center"/>
        <w:rPr>
          <w:rFonts w:ascii="David" w:hAnsi="David"/>
          <w:sz w:val="24"/>
          <w:rtl/>
        </w:rPr>
      </w:pPr>
    </w:p>
    <w:p w:rsidR="000B734D" w:rsidRPr="00840D6F" w:rsidRDefault="000B734D" w:rsidP="007D1C94">
      <w:pPr>
        <w:pStyle w:val="ac"/>
        <w:numPr>
          <w:ilvl w:val="0"/>
          <w:numId w:val="4"/>
        </w:numPr>
        <w:rPr>
          <w:rFonts w:ascii="David" w:hAnsi="David"/>
          <w:b/>
          <w:bCs/>
        </w:rPr>
      </w:pPr>
      <w:r w:rsidRPr="00840D6F">
        <w:rPr>
          <w:rFonts w:ascii="David" w:hAnsi="David"/>
          <w:b/>
          <w:bCs/>
          <w:rtl/>
        </w:rPr>
        <w:t>תוקף ההצעה</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bookmarkStart w:id="13" w:name="_Ref489457513"/>
      <w:r w:rsidRPr="00840D6F">
        <w:rPr>
          <w:rFonts w:ascii="David" w:hAnsi="David"/>
          <w:color w:val="000000"/>
          <w:sz w:val="24"/>
          <w:rtl/>
        </w:rPr>
        <w:t xml:space="preserve">הצעות המציעים תעמודנה בתוקפן לתקופה של </w:t>
      </w:r>
      <w:r w:rsidR="00B46DCE" w:rsidRPr="00840D6F">
        <w:rPr>
          <w:rFonts w:ascii="David" w:hAnsi="David" w:hint="cs"/>
          <w:color w:val="000000"/>
          <w:sz w:val="24"/>
          <w:rtl/>
        </w:rPr>
        <w:t>120</w:t>
      </w:r>
      <w:r w:rsidR="008C14FE" w:rsidRPr="00840D6F">
        <w:rPr>
          <w:rFonts w:ascii="David" w:hAnsi="David"/>
          <w:color w:val="000000"/>
          <w:sz w:val="24"/>
          <w:rtl/>
        </w:rPr>
        <w:t xml:space="preserve"> </w:t>
      </w:r>
      <w:r w:rsidRPr="00840D6F">
        <w:rPr>
          <w:rFonts w:ascii="David" w:hAnsi="David"/>
          <w:color w:val="000000"/>
          <w:sz w:val="24"/>
          <w:rtl/>
        </w:rPr>
        <w:t>ימים מן המועד האחרון להגשת ההצעות כמופיע בסעיף</w:t>
      </w:r>
      <w:r w:rsidR="00397265" w:rsidRPr="00840D6F">
        <w:rPr>
          <w:rFonts w:ascii="David" w:hAnsi="David"/>
          <w:color w:val="000000"/>
          <w:sz w:val="24"/>
          <w:rtl/>
        </w:rPr>
        <w:t xml:space="preserve"> </w:t>
      </w:r>
      <w:bookmarkEnd w:id="13"/>
      <w:r w:rsidR="00397265" w:rsidRPr="00840D6F">
        <w:rPr>
          <w:rFonts w:ascii="David" w:hAnsi="David"/>
          <w:color w:val="000000"/>
          <w:sz w:val="24"/>
          <w:rtl/>
        </w:rPr>
        <w:t>5</w:t>
      </w:r>
      <w:r w:rsidR="00D70FED" w:rsidRPr="00840D6F">
        <w:rPr>
          <w:rFonts w:ascii="David" w:hAnsi="David"/>
          <w:color w:val="000000"/>
          <w:sz w:val="24"/>
          <w:rtl/>
        </w:rPr>
        <w:t>.</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bookmarkStart w:id="14" w:name="_Toc78518407"/>
      <w:r w:rsidRPr="00840D6F">
        <w:rPr>
          <w:rFonts w:ascii="David" w:hAnsi="David"/>
          <w:color w:val="000000"/>
          <w:sz w:val="24"/>
          <w:rtl/>
        </w:rPr>
        <w:t xml:space="preserve">לא נחתם על ידי המזמין הסכם עם היועץ בתקופה </w:t>
      </w:r>
      <w:r w:rsidRPr="00840D6F">
        <w:rPr>
          <w:rFonts w:ascii="David" w:hAnsi="David"/>
          <w:sz w:val="24"/>
          <w:rtl/>
        </w:rPr>
        <w:t xml:space="preserve">האמורה בסעיף </w:t>
      </w:r>
      <w:r w:rsidR="008F5164" w:rsidRPr="00840D6F">
        <w:rPr>
          <w:rFonts w:ascii="David" w:hAnsi="David"/>
          <w:sz w:val="24"/>
          <w:rtl/>
        </w:rPr>
        <w:t>10.1</w:t>
      </w:r>
      <w:r w:rsidRPr="00840D6F">
        <w:rPr>
          <w:rFonts w:ascii="David" w:hAnsi="David"/>
          <w:sz w:val="24"/>
          <w:rtl/>
        </w:rPr>
        <w:t xml:space="preserve"> לעיל, </w:t>
      </w:r>
      <w:r w:rsidRPr="00840D6F">
        <w:rPr>
          <w:rFonts w:ascii="David" w:hAnsi="David"/>
          <w:color w:val="000000"/>
          <w:sz w:val="24"/>
          <w:rtl/>
        </w:rPr>
        <w:t xml:space="preserve">רשאי המזמין להאריך את התקופה הנזכרת לעיל בעוד תקופה נוספת של </w:t>
      </w:r>
      <w:r w:rsidR="00131DD7" w:rsidRPr="00840D6F">
        <w:rPr>
          <w:rFonts w:ascii="David" w:hAnsi="David" w:hint="cs"/>
          <w:color w:val="000000"/>
          <w:sz w:val="24"/>
          <w:rtl/>
        </w:rPr>
        <w:t>60</w:t>
      </w:r>
      <w:r w:rsidR="00131DD7" w:rsidRPr="00840D6F">
        <w:rPr>
          <w:rFonts w:ascii="David" w:hAnsi="David"/>
          <w:color w:val="000000"/>
          <w:sz w:val="24"/>
          <w:rtl/>
        </w:rPr>
        <w:t xml:space="preserve"> </w:t>
      </w:r>
      <w:r w:rsidRPr="00840D6F">
        <w:rPr>
          <w:rFonts w:ascii="David" w:hAnsi="David"/>
          <w:color w:val="000000"/>
          <w:sz w:val="24"/>
          <w:rtl/>
        </w:rPr>
        <w:t>ימים בהודעה בכתב שתימסר לכל המציעים. האריך המזמין את התקופה כאמור, יעמדו הצעות המציעים בתוקפן עד לתום תקופת ההארכה, כפי שיקבע המזמין</w:t>
      </w:r>
      <w:bookmarkEnd w:id="14"/>
      <w:r w:rsidRPr="00840D6F">
        <w:rPr>
          <w:rFonts w:ascii="David" w:hAnsi="David"/>
          <w:color w:val="000000"/>
          <w:sz w:val="24"/>
          <w:rtl/>
        </w:rPr>
        <w:t>.</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tl/>
        </w:rPr>
      </w:pPr>
      <w:r w:rsidRPr="00840D6F">
        <w:rPr>
          <w:rFonts w:ascii="David" w:hAnsi="David"/>
          <w:color w:val="000000"/>
          <w:sz w:val="24"/>
          <w:rtl/>
        </w:rPr>
        <w:t>הוכרז הזוכה ב</w:t>
      </w:r>
      <w:r w:rsidR="00F21D99" w:rsidRPr="00840D6F">
        <w:rPr>
          <w:rFonts w:ascii="David" w:hAnsi="David"/>
          <w:color w:val="000000"/>
          <w:sz w:val="24"/>
          <w:rtl/>
        </w:rPr>
        <w:t>מכרז</w:t>
      </w:r>
      <w:r w:rsidRPr="00840D6F">
        <w:rPr>
          <w:rFonts w:ascii="David" w:hAnsi="David"/>
          <w:color w:val="000000"/>
          <w:sz w:val="24"/>
          <w:rtl/>
        </w:rPr>
        <w:t xml:space="preserve">, יוארך תוקף הצעתו בהתאם להנחיות המזמין, עד לחתימת החוזה, במועדים ובתנאים שיקבע המזמין בהתאם </w:t>
      </w:r>
      <w:r w:rsidR="00287F08" w:rsidRPr="00840D6F">
        <w:rPr>
          <w:rFonts w:ascii="David" w:hAnsi="David"/>
          <w:color w:val="000000"/>
          <w:sz w:val="24"/>
          <w:rtl/>
        </w:rPr>
        <w:t>למכרז זה</w:t>
      </w:r>
      <w:r w:rsidRPr="00840D6F">
        <w:rPr>
          <w:rFonts w:ascii="David" w:hAnsi="David"/>
          <w:color w:val="000000"/>
          <w:sz w:val="24"/>
          <w:rtl/>
        </w:rPr>
        <w:t>.</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במשך תקופת תוקפה של ההצעה כאמור בסעיף זה, לא יהיה המציע רשאי לחזור בו מההצעה או מכל פרט שבה בכל צורה שהיא, ובכלל זה לא יהיה רשאי להימנע מלקיים כל דרישה או תנאי אשר הוא מחויב בהם על פי תנאי ה</w:t>
      </w:r>
      <w:r w:rsidR="00F21D99" w:rsidRPr="00840D6F">
        <w:rPr>
          <w:rFonts w:ascii="David" w:hAnsi="David"/>
          <w:color w:val="000000"/>
          <w:sz w:val="24"/>
          <w:rtl/>
        </w:rPr>
        <w:t>מכרז</w:t>
      </w:r>
      <w:r w:rsidRPr="00840D6F">
        <w:rPr>
          <w:rFonts w:ascii="David" w:hAnsi="David"/>
          <w:color w:val="000000"/>
          <w:sz w:val="24"/>
          <w:rtl/>
        </w:rPr>
        <w:t>, לרבות כל פרטי הצעתו ותנאי ההסכם החתום על ידו.</w:t>
      </w:r>
    </w:p>
    <w:p w:rsidR="000B734D" w:rsidRPr="00840D6F" w:rsidRDefault="000B734D" w:rsidP="007D1C94">
      <w:pPr>
        <w:tabs>
          <w:tab w:val="left" w:pos="942"/>
          <w:tab w:val="left" w:pos="7462"/>
        </w:tabs>
        <w:spacing w:line="360" w:lineRule="auto"/>
        <w:ind w:left="942"/>
        <w:contextualSpacing/>
        <w:jc w:val="both"/>
        <w:rPr>
          <w:rFonts w:ascii="David" w:hAnsi="David"/>
          <w:color w:val="000000"/>
          <w:sz w:val="24"/>
        </w:rPr>
      </w:pPr>
    </w:p>
    <w:p w:rsidR="000B734D" w:rsidRPr="00840D6F" w:rsidRDefault="000B734D" w:rsidP="007D1C94">
      <w:pPr>
        <w:pStyle w:val="ac"/>
        <w:numPr>
          <w:ilvl w:val="0"/>
          <w:numId w:val="4"/>
        </w:numPr>
        <w:rPr>
          <w:rFonts w:ascii="David" w:hAnsi="David"/>
          <w:b/>
          <w:bCs/>
        </w:rPr>
      </w:pPr>
      <w:r w:rsidRPr="00840D6F">
        <w:rPr>
          <w:rFonts w:ascii="David" w:hAnsi="David"/>
          <w:b/>
          <w:bCs/>
          <w:rtl/>
        </w:rPr>
        <w:t xml:space="preserve">הליך בחירת הזוכה </w:t>
      </w:r>
    </w:p>
    <w:p w:rsidR="001F523B"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המזמין רשאי לבחור, לפי שיקול דעתו הבלעדי, זוכ</w:t>
      </w:r>
      <w:r w:rsidR="00E558E2" w:rsidRPr="00840D6F">
        <w:rPr>
          <w:rFonts w:ascii="David" w:hAnsi="David" w:hint="cs"/>
          <w:color w:val="000000"/>
          <w:sz w:val="24"/>
          <w:rtl/>
        </w:rPr>
        <w:t>ים</w:t>
      </w:r>
      <w:r w:rsidRPr="00840D6F">
        <w:rPr>
          <w:rFonts w:ascii="David" w:hAnsi="David"/>
          <w:color w:val="000000"/>
          <w:sz w:val="24"/>
          <w:rtl/>
        </w:rPr>
        <w:t xml:space="preserve"> מבין המציעים שיגישו הצעה </w:t>
      </w:r>
      <w:r w:rsidR="00287F08" w:rsidRPr="00840D6F">
        <w:rPr>
          <w:rFonts w:ascii="David" w:hAnsi="David"/>
          <w:color w:val="000000"/>
          <w:sz w:val="24"/>
          <w:rtl/>
        </w:rPr>
        <w:t>למכרז זה</w:t>
      </w:r>
      <w:r w:rsidRPr="00840D6F">
        <w:rPr>
          <w:rFonts w:ascii="David" w:hAnsi="David"/>
          <w:color w:val="000000"/>
          <w:sz w:val="24"/>
          <w:rtl/>
        </w:rPr>
        <w:t>, בהתחשב באמות מידה אלה, ובהתאם לניקוד התואם להן:</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bookmarkStart w:id="15" w:name="_Ref488834455"/>
      <w:r w:rsidRPr="00840D6F">
        <w:rPr>
          <w:rFonts w:ascii="David" w:hAnsi="David"/>
          <w:color w:val="000000"/>
          <w:sz w:val="24"/>
          <w:rtl/>
        </w:rPr>
        <w:t xml:space="preserve">ציון איכות – </w:t>
      </w:r>
      <w:r w:rsidR="00B46DCE" w:rsidRPr="00840D6F">
        <w:rPr>
          <w:rFonts w:ascii="David" w:hAnsi="David"/>
          <w:color w:val="000000"/>
          <w:sz w:val="24"/>
          <w:rtl/>
        </w:rPr>
        <w:t xml:space="preserve">100 </w:t>
      </w:r>
      <w:r w:rsidRPr="00840D6F">
        <w:rPr>
          <w:rFonts w:ascii="David" w:hAnsi="David"/>
          <w:color w:val="000000"/>
          <w:sz w:val="24"/>
          <w:rtl/>
        </w:rPr>
        <w:t>נקודות (מתוך 100 נקודות) – הציון יורכב בהתחשב בנושאים אלה, ובהתאם לניקוד המשנה כלהלן:</w:t>
      </w:r>
      <w:bookmarkEnd w:id="15"/>
    </w:p>
    <w:tbl>
      <w:tblPr>
        <w:bidiVisual/>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1"/>
        <w:gridCol w:w="6360"/>
        <w:gridCol w:w="1289"/>
      </w:tblGrid>
      <w:tr w:rsidR="000B734D" w:rsidRPr="00840D6F" w:rsidTr="007D1C94">
        <w:trPr>
          <w:trHeight w:val="473"/>
          <w:tblHeader/>
          <w:jc w:val="center"/>
        </w:trPr>
        <w:tc>
          <w:tcPr>
            <w:tcW w:w="1991" w:type="dxa"/>
            <w:vAlign w:val="center"/>
          </w:tcPr>
          <w:p w:rsidR="000B734D" w:rsidRPr="00840D6F" w:rsidRDefault="000B734D" w:rsidP="007D1C94">
            <w:pPr>
              <w:tabs>
                <w:tab w:val="left" w:pos="1538"/>
              </w:tabs>
              <w:spacing w:line="360" w:lineRule="auto"/>
              <w:contextualSpacing/>
              <w:jc w:val="center"/>
              <w:rPr>
                <w:rFonts w:ascii="David" w:hAnsi="David"/>
                <w:b/>
                <w:bCs/>
                <w:sz w:val="24"/>
                <w:u w:val="single"/>
                <w:rtl/>
              </w:rPr>
            </w:pPr>
            <w:r w:rsidRPr="00840D6F">
              <w:rPr>
                <w:rFonts w:ascii="David" w:hAnsi="David"/>
                <w:b/>
                <w:bCs/>
                <w:sz w:val="24"/>
                <w:u w:val="single"/>
                <w:rtl/>
              </w:rPr>
              <w:lastRenderedPageBreak/>
              <w:t>שם אמת המידה</w:t>
            </w:r>
          </w:p>
        </w:tc>
        <w:tc>
          <w:tcPr>
            <w:tcW w:w="6360" w:type="dxa"/>
            <w:vAlign w:val="center"/>
          </w:tcPr>
          <w:p w:rsidR="000B734D" w:rsidRPr="00840D6F" w:rsidRDefault="000B734D" w:rsidP="007D1C94">
            <w:pPr>
              <w:tabs>
                <w:tab w:val="left" w:pos="1538"/>
              </w:tabs>
              <w:spacing w:line="360" w:lineRule="auto"/>
              <w:contextualSpacing/>
              <w:jc w:val="center"/>
              <w:rPr>
                <w:rFonts w:ascii="David" w:hAnsi="David"/>
                <w:b/>
                <w:bCs/>
                <w:sz w:val="24"/>
                <w:u w:val="single"/>
                <w:rtl/>
              </w:rPr>
            </w:pPr>
            <w:r w:rsidRPr="00840D6F">
              <w:rPr>
                <w:rFonts w:ascii="David" w:hAnsi="David"/>
                <w:b/>
                <w:bCs/>
                <w:sz w:val="24"/>
                <w:u w:val="single"/>
                <w:rtl/>
              </w:rPr>
              <w:t>תוכן אמת המידה</w:t>
            </w:r>
          </w:p>
        </w:tc>
        <w:tc>
          <w:tcPr>
            <w:tcW w:w="1289" w:type="dxa"/>
          </w:tcPr>
          <w:p w:rsidR="000B734D" w:rsidRPr="00840D6F" w:rsidRDefault="000B734D" w:rsidP="007D1C94">
            <w:pPr>
              <w:tabs>
                <w:tab w:val="left" w:pos="1538"/>
              </w:tabs>
              <w:spacing w:line="360" w:lineRule="auto"/>
              <w:contextualSpacing/>
              <w:jc w:val="center"/>
              <w:rPr>
                <w:rFonts w:ascii="David" w:hAnsi="David"/>
                <w:b/>
                <w:bCs/>
                <w:sz w:val="24"/>
                <w:u w:val="single"/>
                <w:rtl/>
              </w:rPr>
            </w:pPr>
            <w:r w:rsidRPr="00840D6F">
              <w:rPr>
                <w:rFonts w:ascii="David" w:hAnsi="David"/>
                <w:b/>
                <w:bCs/>
                <w:sz w:val="24"/>
                <w:u w:val="single"/>
                <w:rtl/>
              </w:rPr>
              <w:t>ניקוד מקסימאלי</w:t>
            </w:r>
          </w:p>
        </w:tc>
      </w:tr>
      <w:tr w:rsidR="000B734D" w:rsidRPr="00840D6F" w:rsidTr="007D1C94">
        <w:trPr>
          <w:trHeight w:val="1288"/>
          <w:jc w:val="center"/>
        </w:trPr>
        <w:tc>
          <w:tcPr>
            <w:tcW w:w="1991" w:type="dxa"/>
          </w:tcPr>
          <w:p w:rsidR="000B734D" w:rsidRPr="00840D6F" w:rsidRDefault="008A448C" w:rsidP="007D1C94">
            <w:pPr>
              <w:tabs>
                <w:tab w:val="left" w:pos="1538"/>
              </w:tabs>
              <w:spacing w:line="360" w:lineRule="auto"/>
              <w:contextualSpacing/>
              <w:jc w:val="center"/>
              <w:rPr>
                <w:rFonts w:ascii="David" w:hAnsi="David"/>
                <w:sz w:val="24"/>
                <w:rtl/>
              </w:rPr>
            </w:pPr>
            <w:r w:rsidRPr="00840D6F">
              <w:rPr>
                <w:rFonts w:ascii="David" w:hAnsi="David" w:hint="cs"/>
                <w:sz w:val="24"/>
                <w:rtl/>
              </w:rPr>
              <w:t xml:space="preserve"> ניסיון </w:t>
            </w:r>
            <w:r w:rsidR="008C165B" w:rsidRPr="00840D6F">
              <w:rPr>
                <w:rFonts w:ascii="David" w:hAnsi="David" w:hint="cs"/>
                <w:sz w:val="24"/>
                <w:rtl/>
              </w:rPr>
              <w:t>המציע</w:t>
            </w:r>
          </w:p>
        </w:tc>
        <w:tc>
          <w:tcPr>
            <w:tcW w:w="6360" w:type="dxa"/>
          </w:tcPr>
          <w:p w:rsidR="008C165B" w:rsidRPr="00840D6F" w:rsidRDefault="008C165B" w:rsidP="007D1C94">
            <w:pPr>
              <w:tabs>
                <w:tab w:val="left" w:pos="1538"/>
              </w:tabs>
              <w:spacing w:line="360" w:lineRule="auto"/>
              <w:contextualSpacing/>
              <w:rPr>
                <w:rFonts w:ascii="David" w:hAnsi="David"/>
                <w:sz w:val="24"/>
                <w:rtl/>
              </w:rPr>
            </w:pPr>
            <w:r w:rsidRPr="00840D6F">
              <w:rPr>
                <w:rFonts w:ascii="David" w:hAnsi="David" w:hint="cs"/>
                <w:sz w:val="24"/>
                <w:rtl/>
              </w:rPr>
              <w:t xml:space="preserve">לצורך בחינת אמת מידה זו יבחן </w:t>
            </w:r>
            <w:r w:rsidR="00131DD7" w:rsidRPr="00840D6F">
              <w:rPr>
                <w:rFonts w:ascii="David" w:hAnsi="David" w:hint="cs"/>
                <w:sz w:val="24"/>
                <w:rtl/>
              </w:rPr>
              <w:t xml:space="preserve">המזמין </w:t>
            </w:r>
            <w:r w:rsidRPr="00840D6F">
              <w:rPr>
                <w:rFonts w:ascii="David" w:hAnsi="David" w:hint="cs"/>
                <w:sz w:val="24"/>
                <w:rtl/>
              </w:rPr>
              <w:t xml:space="preserve">את </w:t>
            </w:r>
            <w:r w:rsidR="00645B60" w:rsidRPr="00840D6F">
              <w:rPr>
                <w:rFonts w:ascii="David" w:hAnsi="David"/>
                <w:sz w:val="24"/>
                <w:rtl/>
              </w:rPr>
              <w:t xml:space="preserve">ניסיון </w:t>
            </w:r>
            <w:r w:rsidR="008A448C" w:rsidRPr="00840D6F">
              <w:rPr>
                <w:rFonts w:ascii="David" w:hAnsi="David" w:hint="cs"/>
                <w:sz w:val="24"/>
                <w:rtl/>
              </w:rPr>
              <w:t>המ</w:t>
            </w:r>
            <w:r w:rsidR="00131DD7" w:rsidRPr="00840D6F">
              <w:rPr>
                <w:rFonts w:ascii="David" w:hAnsi="David" w:hint="cs"/>
                <w:sz w:val="24"/>
                <w:rtl/>
              </w:rPr>
              <w:t>ציע</w:t>
            </w:r>
            <w:r w:rsidR="00785B64" w:rsidRPr="00840D6F">
              <w:rPr>
                <w:rFonts w:ascii="David" w:hAnsi="David"/>
                <w:sz w:val="24"/>
                <w:rtl/>
              </w:rPr>
              <w:t xml:space="preserve"> </w:t>
            </w:r>
            <w:r w:rsidR="00645B60" w:rsidRPr="00840D6F">
              <w:rPr>
                <w:rFonts w:ascii="David" w:hAnsi="David"/>
                <w:sz w:val="24"/>
                <w:rtl/>
              </w:rPr>
              <w:t xml:space="preserve">בביצוע </w:t>
            </w:r>
            <w:r w:rsidR="00614000" w:rsidRPr="00840D6F">
              <w:rPr>
                <w:rFonts w:ascii="David" w:hAnsi="David" w:hint="cs"/>
                <w:sz w:val="24"/>
                <w:rtl/>
              </w:rPr>
              <w:t>ביקור</w:t>
            </w:r>
            <w:r w:rsidR="004D197D" w:rsidRPr="00840D6F">
              <w:rPr>
                <w:rFonts w:ascii="David" w:hAnsi="David" w:hint="cs"/>
                <w:sz w:val="24"/>
                <w:rtl/>
              </w:rPr>
              <w:t>ו</w:t>
            </w:r>
            <w:r w:rsidR="00614000" w:rsidRPr="00840D6F">
              <w:rPr>
                <w:rFonts w:ascii="David" w:hAnsi="David" w:hint="cs"/>
                <w:sz w:val="24"/>
                <w:rtl/>
              </w:rPr>
              <w:t>ת</w:t>
            </w:r>
            <w:r w:rsidR="001B7341" w:rsidRPr="00840D6F">
              <w:rPr>
                <w:rFonts w:ascii="David" w:hAnsi="David" w:hint="cs"/>
                <w:sz w:val="24"/>
                <w:rtl/>
              </w:rPr>
              <w:t xml:space="preserve"> בחמש שנים האחרונות</w:t>
            </w:r>
            <w:r w:rsidRPr="00840D6F">
              <w:rPr>
                <w:rFonts w:ascii="David" w:hAnsi="David" w:hint="cs"/>
                <w:sz w:val="24"/>
                <w:rtl/>
              </w:rPr>
              <w:t>, בדגש על</w:t>
            </w:r>
            <w:r w:rsidR="004D197D" w:rsidRPr="00840D6F">
              <w:rPr>
                <w:rFonts w:ascii="David" w:hAnsi="David" w:hint="cs"/>
                <w:sz w:val="24"/>
                <w:rtl/>
              </w:rPr>
              <w:t xml:space="preserve"> </w:t>
            </w:r>
            <w:r w:rsidRPr="00840D6F">
              <w:rPr>
                <w:rFonts w:ascii="David" w:hAnsi="David" w:hint="cs"/>
                <w:sz w:val="24"/>
                <w:rtl/>
              </w:rPr>
              <w:t>ה</w:t>
            </w:r>
            <w:r w:rsidR="004D197D" w:rsidRPr="00840D6F">
              <w:rPr>
                <w:rFonts w:ascii="David" w:hAnsi="David" w:hint="cs"/>
                <w:sz w:val="24"/>
                <w:rtl/>
              </w:rPr>
              <w:t>תחומים</w:t>
            </w:r>
            <w:r w:rsidR="00614000" w:rsidRPr="00840D6F">
              <w:rPr>
                <w:rFonts w:ascii="David" w:hAnsi="David" w:hint="cs"/>
                <w:sz w:val="24"/>
                <w:rtl/>
              </w:rPr>
              <w:t xml:space="preserve"> המפורטים </w:t>
            </w:r>
            <w:r w:rsidRPr="00840D6F">
              <w:rPr>
                <w:rFonts w:ascii="David" w:hAnsi="David" w:hint="cs"/>
                <w:sz w:val="24"/>
                <w:rtl/>
              </w:rPr>
              <w:t>בסעיף 4</w:t>
            </w:r>
            <w:r w:rsidR="00645B60" w:rsidRPr="00840D6F">
              <w:rPr>
                <w:rFonts w:ascii="David" w:hAnsi="David"/>
                <w:sz w:val="24"/>
                <w:rtl/>
              </w:rPr>
              <w:t>, ובכלל זה:</w:t>
            </w:r>
          </w:p>
          <w:p w:rsidR="00131DD7" w:rsidRPr="00840D6F" w:rsidRDefault="004E5F67" w:rsidP="00D72016">
            <w:pPr>
              <w:pStyle w:val="ac"/>
              <w:numPr>
                <w:ilvl w:val="0"/>
                <w:numId w:val="46"/>
              </w:numPr>
              <w:tabs>
                <w:tab w:val="left" w:pos="1538"/>
              </w:tabs>
              <w:ind w:left="321" w:hanging="284"/>
              <w:rPr>
                <w:rFonts w:ascii="David" w:hAnsi="David"/>
              </w:rPr>
            </w:pPr>
            <w:r w:rsidRPr="00840D6F">
              <w:rPr>
                <w:rFonts w:ascii="David" w:hAnsi="David" w:hint="cs"/>
                <w:rtl/>
              </w:rPr>
              <w:t>על כל 10,000 שעות ביקורת בתחומים שביצע המזמין תינתן נקודה 1 ועד למקסימום של 10 נקודות;</w:t>
            </w:r>
            <w:r w:rsidR="00131DD7" w:rsidRPr="00840D6F">
              <w:rPr>
                <w:rFonts w:ascii="David" w:hAnsi="David" w:hint="cs"/>
                <w:rtl/>
              </w:rPr>
              <w:t xml:space="preserve"> </w:t>
            </w:r>
          </w:p>
          <w:p w:rsidR="007E786B" w:rsidRPr="00840D6F" w:rsidRDefault="004E5F67" w:rsidP="00064F52">
            <w:pPr>
              <w:pStyle w:val="ac"/>
              <w:numPr>
                <w:ilvl w:val="0"/>
                <w:numId w:val="46"/>
              </w:numPr>
              <w:tabs>
                <w:tab w:val="left" w:pos="1538"/>
              </w:tabs>
              <w:ind w:left="321" w:hanging="284"/>
              <w:rPr>
                <w:rFonts w:ascii="David" w:hAnsi="David"/>
              </w:rPr>
            </w:pPr>
            <w:r w:rsidRPr="00840D6F">
              <w:rPr>
                <w:rFonts w:ascii="David" w:hAnsi="David" w:hint="cs"/>
                <w:rtl/>
              </w:rPr>
              <w:t xml:space="preserve">על כל 50 </w:t>
            </w:r>
            <w:r w:rsidR="00F9247C">
              <w:rPr>
                <w:rFonts w:ascii="David" w:hAnsi="David" w:hint="cs"/>
                <w:rtl/>
              </w:rPr>
              <w:t>דוחות</w:t>
            </w:r>
            <w:r w:rsidR="00F9247C" w:rsidRPr="00840D6F">
              <w:rPr>
                <w:rFonts w:ascii="David" w:hAnsi="David" w:hint="cs"/>
                <w:rtl/>
              </w:rPr>
              <w:t xml:space="preserve"> </w:t>
            </w:r>
            <w:r w:rsidRPr="00840D6F">
              <w:rPr>
                <w:rFonts w:ascii="David" w:hAnsi="David" w:hint="cs"/>
                <w:rtl/>
              </w:rPr>
              <w:t>ביקורות שביצע המזמין תינתן נקודה אחת ועד למקסימום של 10 נקודות;</w:t>
            </w:r>
            <w:r w:rsidR="00064F52">
              <w:rPr>
                <w:rFonts w:ascii="David" w:hAnsi="David" w:hint="cs"/>
                <w:rtl/>
              </w:rPr>
              <w:t xml:space="preserve"> לעניין זה, יראו דוח ביקורת </w:t>
            </w:r>
            <w:r w:rsidR="00064F52">
              <w:rPr>
                <w:rFonts w:ascii="David" w:hAnsi="David"/>
                <w:rtl/>
              </w:rPr>
              <w:t>–</w:t>
            </w:r>
            <w:r w:rsidR="00064F52">
              <w:rPr>
                <w:rFonts w:ascii="David" w:hAnsi="David" w:hint="cs"/>
                <w:rtl/>
              </w:rPr>
              <w:t xml:space="preserve"> לרבות דוח כספי שנתי מבוקר הכולל חוות דעת רו"ח.</w:t>
            </w:r>
          </w:p>
          <w:p w:rsidR="002F3019" w:rsidRPr="00840D6F" w:rsidRDefault="00C44EDC" w:rsidP="007D1C94">
            <w:pPr>
              <w:tabs>
                <w:tab w:val="left" w:pos="1538"/>
              </w:tabs>
              <w:ind w:left="37"/>
              <w:rPr>
                <w:rFonts w:ascii="David" w:hAnsi="David"/>
                <w:sz w:val="24"/>
                <w:rtl/>
              </w:rPr>
            </w:pPr>
            <w:r w:rsidRPr="00840D6F">
              <w:rPr>
                <w:rFonts w:ascii="David" w:hAnsi="David"/>
                <w:rtl/>
              </w:rPr>
              <w:t>ניקוד אמ</w:t>
            </w:r>
            <w:r w:rsidR="004E5F67" w:rsidRPr="00840D6F">
              <w:rPr>
                <w:rFonts w:ascii="David" w:hAnsi="David" w:hint="cs"/>
                <w:rtl/>
              </w:rPr>
              <w:t>ו</w:t>
            </w:r>
            <w:r w:rsidRPr="00840D6F">
              <w:rPr>
                <w:rFonts w:ascii="David" w:hAnsi="David"/>
                <w:rtl/>
              </w:rPr>
              <w:t>ת מידה משני</w:t>
            </w:r>
            <w:r w:rsidR="004E5F67" w:rsidRPr="00840D6F">
              <w:rPr>
                <w:rFonts w:ascii="David" w:hAnsi="David" w:hint="cs"/>
                <w:rtl/>
              </w:rPr>
              <w:t>ו</w:t>
            </w:r>
            <w:r w:rsidRPr="00840D6F">
              <w:rPr>
                <w:rFonts w:ascii="David" w:hAnsi="David"/>
                <w:rtl/>
              </w:rPr>
              <w:t xml:space="preserve">ת </w:t>
            </w:r>
            <w:r w:rsidR="004E5F67" w:rsidRPr="00840D6F">
              <w:rPr>
                <w:rFonts w:ascii="David" w:hAnsi="David" w:hint="cs"/>
                <w:rtl/>
              </w:rPr>
              <w:t>אלו</w:t>
            </w:r>
            <w:r w:rsidRPr="00840D6F">
              <w:rPr>
                <w:rFonts w:ascii="David" w:hAnsi="David"/>
                <w:rtl/>
              </w:rPr>
              <w:t xml:space="preserve"> ייעשה באופן אבסולוטי (דהיינו הציון למציע לא יושפע מהציון שיינתן למציעים אחרים).</w:t>
            </w:r>
          </w:p>
          <w:p w:rsidR="007E786B" w:rsidRPr="00840D6F" w:rsidRDefault="007E786B" w:rsidP="00D72016">
            <w:pPr>
              <w:pStyle w:val="ac"/>
              <w:numPr>
                <w:ilvl w:val="0"/>
                <w:numId w:val="46"/>
              </w:numPr>
              <w:tabs>
                <w:tab w:val="left" w:pos="1538"/>
              </w:tabs>
              <w:ind w:left="321" w:hanging="284"/>
              <w:rPr>
                <w:rFonts w:ascii="David" w:hAnsi="David"/>
              </w:rPr>
            </w:pPr>
            <w:r w:rsidRPr="00840D6F">
              <w:rPr>
                <w:rFonts w:ascii="David" w:hAnsi="David" w:hint="cs"/>
                <w:rtl/>
              </w:rPr>
              <w:t xml:space="preserve">מגוון תחומי הביקורת </w:t>
            </w:r>
            <w:r w:rsidRPr="00840D6F">
              <w:rPr>
                <w:rFonts w:ascii="David" w:hAnsi="David"/>
                <w:rtl/>
              </w:rPr>
              <w:t>–</w:t>
            </w:r>
            <w:r w:rsidRPr="00840D6F">
              <w:rPr>
                <w:rFonts w:ascii="David" w:hAnsi="David" w:hint="cs"/>
                <w:rtl/>
              </w:rPr>
              <w:t xml:space="preserve"> ככל שביצע המציע ביקורות במגוון רחב יותר של </w:t>
            </w:r>
            <w:r w:rsidR="002F1045" w:rsidRPr="00840D6F">
              <w:rPr>
                <w:rFonts w:ascii="David" w:hAnsi="David" w:hint="cs"/>
                <w:rtl/>
              </w:rPr>
              <w:t>מה</w:t>
            </w:r>
            <w:r w:rsidRPr="00840D6F">
              <w:rPr>
                <w:rFonts w:ascii="David" w:hAnsi="David" w:hint="cs"/>
                <w:rtl/>
              </w:rPr>
              <w:t>תחומים</w:t>
            </w:r>
            <w:r w:rsidR="002F1045" w:rsidRPr="00840D6F">
              <w:rPr>
                <w:rFonts w:ascii="David" w:hAnsi="David" w:hint="cs"/>
                <w:rtl/>
              </w:rPr>
              <w:t xml:space="preserve"> המפורטים בסעיף 4</w:t>
            </w:r>
            <w:r w:rsidRPr="00840D6F">
              <w:rPr>
                <w:rFonts w:ascii="David" w:hAnsi="David" w:hint="cs"/>
                <w:rtl/>
              </w:rPr>
              <w:t xml:space="preserve"> כך יקבל ניקוד גבוה יותר באופן יחסי </w:t>
            </w:r>
            <w:r w:rsidRPr="00840D6F">
              <w:rPr>
                <w:rFonts w:ascii="David" w:hAnsi="David"/>
                <w:rtl/>
              </w:rPr>
              <w:t>–</w:t>
            </w:r>
            <w:r w:rsidRPr="00840D6F">
              <w:rPr>
                <w:rFonts w:ascii="David" w:hAnsi="David" w:hint="cs"/>
                <w:rtl/>
              </w:rPr>
              <w:t xml:space="preserve"> 0 עד 10 נק';</w:t>
            </w:r>
          </w:p>
          <w:p w:rsidR="00C44EDC" w:rsidRPr="00840D6F" w:rsidRDefault="004D197D" w:rsidP="00D72016">
            <w:pPr>
              <w:pStyle w:val="ac"/>
              <w:numPr>
                <w:ilvl w:val="0"/>
                <w:numId w:val="46"/>
              </w:numPr>
              <w:tabs>
                <w:tab w:val="left" w:pos="1538"/>
              </w:tabs>
              <w:ind w:left="321" w:hanging="284"/>
              <w:rPr>
                <w:rFonts w:ascii="David" w:hAnsi="David"/>
                <w:rtl/>
              </w:rPr>
            </w:pPr>
            <w:r w:rsidRPr="00840D6F">
              <w:rPr>
                <w:rFonts w:ascii="David" w:hAnsi="David" w:hint="cs"/>
                <w:rtl/>
              </w:rPr>
              <w:t xml:space="preserve">ככל שקיימות </w:t>
            </w:r>
            <w:r w:rsidR="00F07A91" w:rsidRPr="00840D6F">
              <w:rPr>
                <w:rFonts w:ascii="David" w:hAnsi="David" w:hint="cs"/>
                <w:rtl/>
              </w:rPr>
              <w:t>למציע</w:t>
            </w:r>
            <w:r w:rsidRPr="00840D6F">
              <w:rPr>
                <w:rFonts w:ascii="David" w:hAnsi="David" w:hint="cs"/>
                <w:rtl/>
              </w:rPr>
              <w:t xml:space="preserve"> מחלקות ייעודיות </w:t>
            </w:r>
            <w:r w:rsidR="004E5F67" w:rsidRPr="00840D6F">
              <w:rPr>
                <w:rFonts w:ascii="David" w:hAnsi="David" w:hint="cs"/>
                <w:rtl/>
              </w:rPr>
              <w:t>או צוותי</w:t>
            </w:r>
            <w:r w:rsidR="00EB3CB0" w:rsidRPr="00840D6F">
              <w:rPr>
                <w:rFonts w:ascii="David" w:hAnsi="David" w:hint="cs"/>
                <w:rtl/>
              </w:rPr>
              <w:t xml:space="preserve">ם ייעודיים </w:t>
            </w:r>
            <w:r w:rsidR="00C44EDC" w:rsidRPr="00840D6F">
              <w:rPr>
                <w:rFonts w:ascii="David" w:hAnsi="David" w:hint="cs"/>
                <w:rtl/>
              </w:rPr>
              <w:t>העוסק</w:t>
            </w:r>
            <w:r w:rsidR="007F1B91" w:rsidRPr="00840D6F">
              <w:rPr>
                <w:rFonts w:ascii="David" w:hAnsi="David" w:hint="cs"/>
                <w:rtl/>
              </w:rPr>
              <w:t>ים</w:t>
            </w:r>
            <w:r w:rsidR="00C44EDC" w:rsidRPr="00840D6F">
              <w:rPr>
                <w:rFonts w:ascii="David" w:hAnsi="David" w:hint="cs"/>
                <w:rtl/>
              </w:rPr>
              <w:t xml:space="preserve"> בתחומי הביקורות המפורטים בסעיף 4 כך יקבל ניקוד גבוה יותר באופן יחסי </w:t>
            </w:r>
            <w:r w:rsidR="00C44EDC" w:rsidRPr="00840D6F">
              <w:rPr>
                <w:rFonts w:ascii="David" w:hAnsi="David"/>
                <w:rtl/>
              </w:rPr>
              <w:t>–</w:t>
            </w:r>
            <w:r w:rsidR="00C44EDC" w:rsidRPr="00840D6F">
              <w:rPr>
                <w:rFonts w:ascii="David" w:hAnsi="David" w:hint="cs"/>
                <w:rtl/>
              </w:rPr>
              <w:t xml:space="preserve"> </w:t>
            </w:r>
            <w:r w:rsidR="004E5F67" w:rsidRPr="00840D6F">
              <w:rPr>
                <w:rFonts w:ascii="David" w:hAnsi="David" w:hint="cs"/>
                <w:rtl/>
              </w:rPr>
              <w:t xml:space="preserve">0 </w:t>
            </w:r>
            <w:r w:rsidR="00C44EDC" w:rsidRPr="00840D6F">
              <w:rPr>
                <w:rFonts w:ascii="David" w:hAnsi="David" w:hint="cs"/>
                <w:rtl/>
              </w:rPr>
              <w:t xml:space="preserve">עד </w:t>
            </w:r>
            <w:r w:rsidR="002F3019" w:rsidRPr="00840D6F">
              <w:rPr>
                <w:rFonts w:ascii="David" w:hAnsi="David" w:hint="cs"/>
                <w:rtl/>
              </w:rPr>
              <w:t xml:space="preserve">10 </w:t>
            </w:r>
            <w:r w:rsidR="00C44EDC" w:rsidRPr="00840D6F">
              <w:rPr>
                <w:rFonts w:ascii="David" w:hAnsi="David" w:hint="cs"/>
                <w:rtl/>
              </w:rPr>
              <w:t>נק</w:t>
            </w:r>
            <w:r w:rsidR="002F3019" w:rsidRPr="00840D6F">
              <w:rPr>
                <w:rFonts w:ascii="David" w:hAnsi="David" w:hint="cs"/>
                <w:rtl/>
              </w:rPr>
              <w:t>'</w:t>
            </w:r>
            <w:r w:rsidR="00C44EDC" w:rsidRPr="00840D6F">
              <w:rPr>
                <w:rFonts w:ascii="David" w:hAnsi="David" w:hint="cs"/>
                <w:rtl/>
              </w:rPr>
              <w:t>;</w:t>
            </w:r>
          </w:p>
          <w:p w:rsidR="000B734D" w:rsidRPr="00840D6F" w:rsidRDefault="003E4BA2" w:rsidP="003D10BA">
            <w:pPr>
              <w:tabs>
                <w:tab w:val="left" w:pos="429"/>
              </w:tabs>
              <w:overflowPunct/>
              <w:autoSpaceDE/>
              <w:autoSpaceDN/>
              <w:adjustRightInd/>
              <w:spacing w:line="360" w:lineRule="auto"/>
              <w:contextualSpacing/>
              <w:jc w:val="both"/>
              <w:textAlignment w:val="auto"/>
              <w:rPr>
                <w:rFonts w:ascii="David" w:hAnsi="David"/>
                <w:sz w:val="24"/>
                <w:rtl/>
              </w:rPr>
            </w:pPr>
            <w:r w:rsidRPr="00840D6F">
              <w:rPr>
                <w:rFonts w:ascii="David" w:hAnsi="David"/>
                <w:sz w:val="24"/>
                <w:rtl/>
              </w:rPr>
              <w:t xml:space="preserve">ניקוד אמת מידה משנית זו ייעשה באופן יחסי (דהיינו </w:t>
            </w:r>
            <w:r w:rsidR="002F1045" w:rsidRPr="00840D6F">
              <w:rPr>
                <w:rFonts w:ascii="David" w:hAnsi="David" w:hint="cs"/>
                <w:sz w:val="24"/>
                <w:rtl/>
              </w:rPr>
              <w:t>המציע שלו הניסיון ש</w:t>
            </w:r>
            <w:r w:rsidRPr="00840D6F">
              <w:rPr>
                <w:rFonts w:ascii="David" w:hAnsi="David"/>
                <w:sz w:val="24"/>
                <w:rtl/>
              </w:rPr>
              <w:t>לגבי</w:t>
            </w:r>
            <w:r w:rsidR="002F1045" w:rsidRPr="00840D6F">
              <w:rPr>
                <w:rFonts w:ascii="David" w:hAnsi="David" w:hint="cs"/>
                <w:sz w:val="24"/>
                <w:rtl/>
              </w:rPr>
              <w:t xml:space="preserve"> ניסיונו</w:t>
            </w:r>
            <w:r w:rsidRPr="00840D6F">
              <w:rPr>
                <w:rFonts w:ascii="David" w:hAnsi="David"/>
                <w:sz w:val="24"/>
                <w:rtl/>
              </w:rPr>
              <w:t xml:space="preserve"> ניתנה ההתרשמות הטובה ביותר יקבל את מלוא הניקוד בגין קטגוריה זו, וניסיון שאר </w:t>
            </w:r>
            <w:r w:rsidRPr="00840D6F">
              <w:rPr>
                <w:rFonts w:ascii="David" w:hAnsi="David" w:hint="cs"/>
                <w:sz w:val="24"/>
                <w:rtl/>
              </w:rPr>
              <w:t>המומחים</w:t>
            </w:r>
            <w:r w:rsidRPr="00840D6F">
              <w:rPr>
                <w:rFonts w:ascii="David" w:hAnsi="David"/>
                <w:sz w:val="24"/>
                <w:rtl/>
              </w:rPr>
              <w:t xml:space="preserve"> יחושב באופן יחסי אליו).</w:t>
            </w:r>
          </w:p>
        </w:tc>
        <w:tc>
          <w:tcPr>
            <w:tcW w:w="1289" w:type="dxa"/>
          </w:tcPr>
          <w:p w:rsidR="000B734D" w:rsidRPr="00840D6F" w:rsidRDefault="00A9119C" w:rsidP="007D1C94">
            <w:pPr>
              <w:tabs>
                <w:tab w:val="left" w:pos="1538"/>
              </w:tabs>
              <w:spacing w:line="360" w:lineRule="auto"/>
              <w:contextualSpacing/>
              <w:jc w:val="center"/>
              <w:rPr>
                <w:rFonts w:ascii="David" w:hAnsi="David"/>
                <w:sz w:val="24"/>
                <w:rtl/>
              </w:rPr>
            </w:pPr>
            <w:r w:rsidRPr="00840D6F">
              <w:rPr>
                <w:rFonts w:ascii="David" w:hAnsi="David" w:hint="cs"/>
                <w:sz w:val="24"/>
                <w:rtl/>
              </w:rPr>
              <w:t>40</w:t>
            </w:r>
            <w:r w:rsidRPr="00840D6F">
              <w:rPr>
                <w:rFonts w:ascii="David" w:hAnsi="David"/>
                <w:sz w:val="24"/>
                <w:rtl/>
              </w:rPr>
              <w:t xml:space="preserve"> </w:t>
            </w:r>
            <w:r w:rsidR="0002377E" w:rsidRPr="00840D6F">
              <w:rPr>
                <w:rFonts w:ascii="David" w:hAnsi="David" w:hint="cs"/>
                <w:sz w:val="24"/>
                <w:rtl/>
              </w:rPr>
              <w:t>נקודות</w:t>
            </w:r>
          </w:p>
        </w:tc>
      </w:tr>
      <w:tr w:rsidR="000B734D" w:rsidRPr="00840D6F" w:rsidTr="007D1C94">
        <w:trPr>
          <w:trHeight w:val="1288"/>
          <w:jc w:val="center"/>
        </w:trPr>
        <w:tc>
          <w:tcPr>
            <w:tcW w:w="1991" w:type="dxa"/>
          </w:tcPr>
          <w:p w:rsidR="000B734D" w:rsidRPr="00840D6F" w:rsidRDefault="00F1788B" w:rsidP="007D1C94">
            <w:pPr>
              <w:tabs>
                <w:tab w:val="left" w:pos="1538"/>
              </w:tabs>
              <w:spacing w:line="360" w:lineRule="auto"/>
              <w:contextualSpacing/>
              <w:rPr>
                <w:rFonts w:ascii="David" w:hAnsi="David"/>
                <w:sz w:val="24"/>
                <w:rtl/>
              </w:rPr>
            </w:pPr>
            <w:r w:rsidRPr="00840D6F">
              <w:rPr>
                <w:rFonts w:ascii="David" w:hAnsi="David" w:hint="cs"/>
                <w:sz w:val="24"/>
                <w:rtl/>
              </w:rPr>
              <w:t xml:space="preserve"> </w:t>
            </w:r>
            <w:r w:rsidRPr="00840D6F">
              <w:rPr>
                <w:rFonts w:ascii="David" w:hAnsi="David" w:hint="eastAsia"/>
                <w:sz w:val="24"/>
                <w:rtl/>
              </w:rPr>
              <w:t>מערכות</w:t>
            </w:r>
            <w:r w:rsidRPr="00840D6F">
              <w:rPr>
                <w:rFonts w:ascii="David" w:hAnsi="David"/>
                <w:sz w:val="24"/>
                <w:rtl/>
              </w:rPr>
              <w:t xml:space="preserve"> </w:t>
            </w:r>
            <w:r w:rsidRPr="00840D6F">
              <w:rPr>
                <w:rFonts w:ascii="David" w:hAnsi="David" w:hint="eastAsia"/>
                <w:sz w:val="24"/>
                <w:rtl/>
              </w:rPr>
              <w:t>מידע</w:t>
            </w:r>
            <w:r w:rsidR="008F13D0" w:rsidRPr="00840D6F">
              <w:rPr>
                <w:rFonts w:ascii="David" w:hAnsi="David" w:hint="cs"/>
                <w:sz w:val="24"/>
                <w:rtl/>
              </w:rPr>
              <w:t xml:space="preserve"> בהן עושה המציע שימוש</w:t>
            </w:r>
          </w:p>
        </w:tc>
        <w:tc>
          <w:tcPr>
            <w:tcW w:w="6360" w:type="dxa"/>
          </w:tcPr>
          <w:p w:rsidR="000B734D" w:rsidRPr="00840D6F" w:rsidRDefault="007F1B91" w:rsidP="007D1C94">
            <w:pPr>
              <w:tabs>
                <w:tab w:val="left" w:pos="1538"/>
              </w:tabs>
              <w:spacing w:line="360" w:lineRule="auto"/>
              <w:contextualSpacing/>
              <w:jc w:val="both"/>
              <w:rPr>
                <w:rFonts w:ascii="David" w:hAnsi="David"/>
                <w:sz w:val="24"/>
                <w:rtl/>
              </w:rPr>
            </w:pPr>
            <w:r w:rsidRPr="00840D6F">
              <w:rPr>
                <w:rFonts w:ascii="David" w:hAnsi="David" w:hint="cs"/>
                <w:sz w:val="24"/>
                <w:rtl/>
              </w:rPr>
              <w:t xml:space="preserve">לצורך בחינת אמת מידה זו יבחן המציע את </w:t>
            </w:r>
            <w:r w:rsidR="00F1788B" w:rsidRPr="00840D6F">
              <w:rPr>
                <w:rFonts w:ascii="David" w:hAnsi="David" w:hint="cs"/>
                <w:sz w:val="24"/>
                <w:rtl/>
              </w:rPr>
              <w:t xml:space="preserve">מערכות </w:t>
            </w:r>
            <w:r w:rsidRPr="00840D6F">
              <w:rPr>
                <w:rFonts w:ascii="David" w:hAnsi="David" w:hint="cs"/>
                <w:sz w:val="24"/>
                <w:rtl/>
              </w:rPr>
              <w:t>ה</w:t>
            </w:r>
            <w:r w:rsidR="00F1788B" w:rsidRPr="00840D6F">
              <w:rPr>
                <w:rFonts w:ascii="David" w:hAnsi="David" w:hint="cs"/>
                <w:sz w:val="24"/>
                <w:rtl/>
              </w:rPr>
              <w:t xml:space="preserve">מידע </w:t>
            </w:r>
            <w:r w:rsidRPr="00840D6F">
              <w:rPr>
                <w:rFonts w:ascii="David" w:hAnsi="David" w:hint="cs"/>
                <w:sz w:val="24"/>
                <w:rtl/>
              </w:rPr>
              <w:t xml:space="preserve">והכלים הטכנולוגיים בהם עושה המציע שימוש </w:t>
            </w:r>
            <w:r w:rsidR="00F1788B" w:rsidRPr="00840D6F">
              <w:rPr>
                <w:rFonts w:ascii="David" w:hAnsi="David" w:hint="cs"/>
                <w:sz w:val="24"/>
                <w:rtl/>
              </w:rPr>
              <w:t xml:space="preserve"> בעת ביצוע ביקורות. </w:t>
            </w:r>
            <w:r w:rsidRPr="00840D6F">
              <w:rPr>
                <w:rFonts w:ascii="David" w:hAnsi="David" w:hint="cs"/>
                <w:sz w:val="24"/>
                <w:rtl/>
              </w:rPr>
              <w:t>ה</w:t>
            </w:r>
            <w:r w:rsidR="00F1788B" w:rsidRPr="00840D6F">
              <w:rPr>
                <w:rFonts w:ascii="David" w:hAnsi="David" w:hint="cs"/>
                <w:sz w:val="24"/>
                <w:rtl/>
              </w:rPr>
              <w:t xml:space="preserve">מציע </w:t>
            </w:r>
            <w:r w:rsidRPr="00840D6F">
              <w:rPr>
                <w:rFonts w:ascii="David" w:hAnsi="David" w:hint="cs"/>
                <w:sz w:val="24"/>
                <w:rtl/>
              </w:rPr>
              <w:t xml:space="preserve">גישה למערכות מידע </w:t>
            </w:r>
            <w:r w:rsidR="008F13D0" w:rsidRPr="00840D6F">
              <w:rPr>
                <w:rFonts w:ascii="David" w:hAnsi="David" w:hint="cs"/>
                <w:sz w:val="24"/>
                <w:rtl/>
              </w:rPr>
              <w:t>וטכנולוגיה</w:t>
            </w:r>
            <w:r w:rsidRPr="00840D6F">
              <w:rPr>
                <w:rFonts w:ascii="David" w:hAnsi="David" w:hint="cs"/>
                <w:sz w:val="24"/>
                <w:rtl/>
              </w:rPr>
              <w:t xml:space="preserve"> המאפשרת ביצוע ניתוחים בצורה טובה יותר כך יקבל המציע ניקוד גבוה יותר באופן יחסי.</w:t>
            </w:r>
            <w:r w:rsidRPr="00840D6F" w:rsidDel="007F1B91">
              <w:rPr>
                <w:rFonts w:ascii="David" w:hAnsi="David" w:hint="cs"/>
                <w:sz w:val="24"/>
                <w:rtl/>
              </w:rPr>
              <w:t xml:space="preserve"> </w:t>
            </w:r>
          </w:p>
        </w:tc>
        <w:tc>
          <w:tcPr>
            <w:tcW w:w="1289" w:type="dxa"/>
          </w:tcPr>
          <w:p w:rsidR="000B734D" w:rsidRPr="00840D6F" w:rsidRDefault="00F26931" w:rsidP="007D1C94">
            <w:pPr>
              <w:tabs>
                <w:tab w:val="left" w:pos="1538"/>
              </w:tabs>
              <w:spacing w:line="360" w:lineRule="auto"/>
              <w:contextualSpacing/>
              <w:jc w:val="center"/>
              <w:rPr>
                <w:rFonts w:ascii="David" w:hAnsi="David"/>
                <w:sz w:val="24"/>
                <w:rtl/>
              </w:rPr>
            </w:pPr>
            <w:r w:rsidRPr="00840D6F">
              <w:rPr>
                <w:rFonts w:ascii="David" w:hAnsi="David" w:hint="cs"/>
                <w:sz w:val="24"/>
                <w:rtl/>
              </w:rPr>
              <w:t xml:space="preserve">15 </w:t>
            </w:r>
            <w:r w:rsidR="007E1D4C" w:rsidRPr="00840D6F">
              <w:rPr>
                <w:rFonts w:ascii="David" w:hAnsi="David" w:hint="cs"/>
                <w:sz w:val="24"/>
                <w:rtl/>
              </w:rPr>
              <w:t>נקודות</w:t>
            </w:r>
            <w:r w:rsidR="00C24601" w:rsidRPr="00840D6F">
              <w:rPr>
                <w:rFonts w:ascii="David" w:hAnsi="David"/>
                <w:sz w:val="24"/>
                <w:rtl/>
              </w:rPr>
              <w:t xml:space="preserve"> </w:t>
            </w:r>
          </w:p>
        </w:tc>
      </w:tr>
      <w:tr w:rsidR="000B734D" w:rsidRPr="00840D6F" w:rsidTr="007D1C94">
        <w:trPr>
          <w:trHeight w:val="69"/>
          <w:jc w:val="center"/>
        </w:trPr>
        <w:tc>
          <w:tcPr>
            <w:tcW w:w="1991" w:type="dxa"/>
          </w:tcPr>
          <w:p w:rsidR="000B734D" w:rsidRPr="00840D6F" w:rsidRDefault="000B734D" w:rsidP="007D1C94">
            <w:pPr>
              <w:tabs>
                <w:tab w:val="left" w:pos="1538"/>
              </w:tabs>
              <w:spacing w:line="360" w:lineRule="auto"/>
              <w:contextualSpacing/>
              <w:rPr>
                <w:rFonts w:ascii="David" w:hAnsi="David"/>
                <w:sz w:val="24"/>
                <w:rtl/>
              </w:rPr>
            </w:pPr>
            <w:r w:rsidRPr="00840D6F">
              <w:rPr>
                <w:rFonts w:ascii="David" w:hAnsi="David"/>
                <w:sz w:val="24"/>
                <w:rtl/>
              </w:rPr>
              <w:t xml:space="preserve">התרשמות </w:t>
            </w:r>
            <w:r w:rsidR="00C67B98" w:rsidRPr="00840D6F">
              <w:rPr>
                <w:rFonts w:ascii="David" w:hAnsi="David" w:hint="cs"/>
                <w:sz w:val="24"/>
                <w:rtl/>
              </w:rPr>
              <w:t xml:space="preserve"> </w:t>
            </w:r>
            <w:r w:rsidR="008C165B" w:rsidRPr="00840D6F">
              <w:rPr>
                <w:rFonts w:ascii="David" w:hAnsi="David" w:hint="cs"/>
                <w:sz w:val="24"/>
                <w:rtl/>
              </w:rPr>
              <w:t>כללית של המזמין</w:t>
            </w:r>
            <w:r w:rsidR="00971FE0" w:rsidRPr="00840D6F">
              <w:rPr>
                <w:rFonts w:ascii="David" w:hAnsi="David" w:hint="cs"/>
                <w:sz w:val="24"/>
                <w:rtl/>
              </w:rPr>
              <w:t xml:space="preserve"> </w:t>
            </w:r>
          </w:p>
        </w:tc>
        <w:tc>
          <w:tcPr>
            <w:tcW w:w="6360" w:type="dxa"/>
          </w:tcPr>
          <w:p w:rsidR="000B734D" w:rsidRPr="00840D6F" w:rsidRDefault="00C44EDC" w:rsidP="007370FB">
            <w:pPr>
              <w:tabs>
                <w:tab w:val="left" w:pos="1538"/>
              </w:tabs>
              <w:spacing w:line="360" w:lineRule="auto"/>
              <w:contextualSpacing/>
              <w:jc w:val="both"/>
              <w:rPr>
                <w:rFonts w:ascii="David" w:hAnsi="David"/>
                <w:sz w:val="24"/>
                <w:rtl/>
              </w:rPr>
            </w:pPr>
            <w:r w:rsidRPr="00840D6F">
              <w:rPr>
                <w:rFonts w:ascii="David" w:hAnsi="David"/>
                <w:sz w:val="24"/>
                <w:rtl/>
              </w:rPr>
              <w:t xml:space="preserve">לשם בחינת אמת מידה זו, </w:t>
            </w:r>
            <w:r w:rsidR="000B734D" w:rsidRPr="00840D6F">
              <w:rPr>
                <w:rFonts w:ascii="David" w:hAnsi="David"/>
                <w:sz w:val="24"/>
                <w:rtl/>
              </w:rPr>
              <w:t xml:space="preserve">התרשמות נציגי המזמין </w:t>
            </w:r>
            <w:r w:rsidR="00971FE0" w:rsidRPr="00840D6F">
              <w:rPr>
                <w:rFonts w:ascii="David" w:hAnsi="David" w:hint="cs"/>
                <w:sz w:val="24"/>
                <w:rtl/>
              </w:rPr>
              <w:t>מנציגי המשרד</w:t>
            </w:r>
            <w:r w:rsidR="00971FE0" w:rsidRPr="00840D6F">
              <w:rPr>
                <w:rFonts w:ascii="David" w:hAnsi="David"/>
                <w:sz w:val="24"/>
                <w:rtl/>
              </w:rPr>
              <w:t xml:space="preserve"> </w:t>
            </w:r>
            <w:r w:rsidR="000B734D" w:rsidRPr="00840D6F">
              <w:rPr>
                <w:rFonts w:ascii="David" w:hAnsi="David"/>
                <w:sz w:val="24"/>
                <w:rtl/>
              </w:rPr>
              <w:t xml:space="preserve">במהלך ראיון שיתקיים </w:t>
            </w:r>
            <w:r w:rsidR="000B672A" w:rsidRPr="00840D6F">
              <w:rPr>
                <w:rFonts w:ascii="David" w:hAnsi="David" w:hint="cs"/>
                <w:sz w:val="24"/>
                <w:rtl/>
              </w:rPr>
              <w:t>תוך מתן התראה של לפחות</w:t>
            </w:r>
            <w:r w:rsidR="0011740A" w:rsidRPr="00840D6F">
              <w:rPr>
                <w:rFonts w:ascii="David" w:hAnsi="David" w:hint="cs"/>
                <w:sz w:val="24"/>
                <w:rtl/>
              </w:rPr>
              <w:t xml:space="preserve"> </w:t>
            </w:r>
            <w:r w:rsidR="000B734D" w:rsidRPr="00840D6F">
              <w:rPr>
                <w:rFonts w:ascii="David" w:hAnsi="David"/>
                <w:sz w:val="24"/>
                <w:rtl/>
              </w:rPr>
              <w:t>7 ימים לפני מועד ה</w:t>
            </w:r>
            <w:r w:rsidR="00C67B98" w:rsidRPr="00840D6F">
              <w:rPr>
                <w:rFonts w:ascii="David" w:hAnsi="David" w:hint="cs"/>
                <w:sz w:val="24"/>
                <w:rtl/>
              </w:rPr>
              <w:t>ר</w:t>
            </w:r>
            <w:r w:rsidR="00AF6E73" w:rsidRPr="00840D6F">
              <w:rPr>
                <w:rFonts w:ascii="David" w:hAnsi="David" w:hint="cs"/>
                <w:sz w:val="24"/>
                <w:rtl/>
              </w:rPr>
              <w:t>י</w:t>
            </w:r>
            <w:r w:rsidR="00C67B98" w:rsidRPr="00840D6F">
              <w:rPr>
                <w:rFonts w:ascii="David" w:hAnsi="David" w:hint="cs"/>
                <w:sz w:val="24"/>
                <w:rtl/>
              </w:rPr>
              <w:t>איון</w:t>
            </w:r>
            <w:r w:rsidR="000B734D" w:rsidRPr="00840D6F">
              <w:rPr>
                <w:rFonts w:ascii="David" w:hAnsi="David"/>
                <w:sz w:val="24"/>
                <w:rtl/>
              </w:rPr>
              <w:t xml:space="preserve">. </w:t>
            </w:r>
          </w:p>
          <w:p w:rsidR="000B734D" w:rsidRPr="00840D6F" w:rsidRDefault="00C67B98" w:rsidP="007D1C94">
            <w:pPr>
              <w:spacing w:line="360" w:lineRule="auto"/>
              <w:contextualSpacing/>
              <w:jc w:val="both"/>
              <w:rPr>
                <w:rFonts w:ascii="David" w:hAnsi="David"/>
                <w:sz w:val="24"/>
              </w:rPr>
            </w:pPr>
            <w:r w:rsidRPr="00840D6F">
              <w:rPr>
                <w:rFonts w:ascii="David" w:hAnsi="David"/>
                <w:sz w:val="24"/>
                <w:rtl/>
              </w:rPr>
              <w:t>ניקוד אמת מידה זו ייעשה</w:t>
            </w:r>
            <w:r w:rsidR="000B734D" w:rsidRPr="00840D6F">
              <w:rPr>
                <w:rFonts w:ascii="David" w:hAnsi="David"/>
                <w:sz w:val="24"/>
                <w:rtl/>
              </w:rPr>
              <w:t xml:space="preserve"> </w:t>
            </w:r>
            <w:r w:rsidRPr="00840D6F">
              <w:rPr>
                <w:rFonts w:ascii="David" w:hAnsi="David" w:hint="cs"/>
                <w:sz w:val="24"/>
                <w:rtl/>
              </w:rPr>
              <w:t>תוך</w:t>
            </w:r>
            <w:r w:rsidR="000B734D" w:rsidRPr="00840D6F">
              <w:rPr>
                <w:rFonts w:ascii="David" w:hAnsi="David"/>
                <w:sz w:val="24"/>
                <w:rtl/>
              </w:rPr>
              <w:t xml:space="preserve"> שימוש</w:t>
            </w:r>
            <w:r w:rsidR="00CD67CC" w:rsidRPr="00840D6F">
              <w:rPr>
                <w:rFonts w:ascii="David" w:hAnsi="David" w:hint="cs"/>
                <w:sz w:val="24"/>
                <w:rtl/>
              </w:rPr>
              <w:t>, בין היתר,</w:t>
            </w:r>
            <w:r w:rsidR="000B734D" w:rsidRPr="00840D6F">
              <w:rPr>
                <w:rFonts w:ascii="David" w:hAnsi="David"/>
                <w:sz w:val="24"/>
                <w:rtl/>
              </w:rPr>
              <w:t xml:space="preserve"> באמות המידה המשניות כלהלן: </w:t>
            </w:r>
          </w:p>
          <w:p w:rsidR="00B77E35" w:rsidRPr="00840D6F" w:rsidRDefault="00B77E35" w:rsidP="003D10BA">
            <w:pPr>
              <w:numPr>
                <w:ilvl w:val="0"/>
                <w:numId w:val="5"/>
              </w:numPr>
              <w:overflowPunct/>
              <w:autoSpaceDE/>
              <w:autoSpaceDN/>
              <w:adjustRightInd/>
              <w:spacing w:line="360" w:lineRule="auto"/>
              <w:contextualSpacing/>
              <w:jc w:val="both"/>
              <w:textAlignment w:val="auto"/>
              <w:rPr>
                <w:rFonts w:ascii="David" w:hAnsi="David"/>
                <w:sz w:val="24"/>
              </w:rPr>
            </w:pPr>
            <w:r w:rsidRPr="00840D6F">
              <w:rPr>
                <w:rFonts w:ascii="David" w:hAnsi="David" w:hint="cs"/>
                <w:sz w:val="24"/>
                <w:rtl/>
              </w:rPr>
              <w:t xml:space="preserve">מומחיות </w:t>
            </w:r>
            <w:r w:rsidR="00971FE0" w:rsidRPr="00840D6F">
              <w:rPr>
                <w:rFonts w:ascii="David" w:hAnsi="David" w:hint="cs"/>
                <w:sz w:val="24"/>
                <w:rtl/>
              </w:rPr>
              <w:t>ה</w:t>
            </w:r>
            <w:r w:rsidR="00F07A91" w:rsidRPr="00840D6F">
              <w:rPr>
                <w:rFonts w:ascii="David" w:hAnsi="David" w:hint="cs"/>
                <w:sz w:val="24"/>
                <w:rtl/>
              </w:rPr>
              <w:t>מציע</w:t>
            </w:r>
            <w:r w:rsidR="00971FE0" w:rsidRPr="00840D6F">
              <w:rPr>
                <w:rFonts w:ascii="David" w:hAnsi="David" w:hint="cs"/>
                <w:sz w:val="24"/>
                <w:rtl/>
              </w:rPr>
              <w:t xml:space="preserve"> </w:t>
            </w:r>
            <w:r w:rsidR="003F28E6" w:rsidRPr="00840D6F">
              <w:rPr>
                <w:rFonts w:ascii="David" w:hAnsi="David" w:hint="cs"/>
                <w:sz w:val="24"/>
                <w:rtl/>
              </w:rPr>
              <w:t>ב</w:t>
            </w:r>
            <w:r w:rsidR="007F1B91" w:rsidRPr="00840D6F">
              <w:rPr>
                <w:rFonts w:ascii="David" w:hAnsi="David" w:hint="cs"/>
                <w:sz w:val="24"/>
                <w:rtl/>
              </w:rPr>
              <w:t xml:space="preserve">מגוון </w:t>
            </w:r>
            <w:r w:rsidR="003F28E6" w:rsidRPr="00840D6F">
              <w:rPr>
                <w:rFonts w:ascii="David" w:hAnsi="David" w:hint="cs"/>
                <w:sz w:val="24"/>
                <w:rtl/>
              </w:rPr>
              <w:t>תחו</w:t>
            </w:r>
            <w:r w:rsidR="007F1B91" w:rsidRPr="00840D6F">
              <w:rPr>
                <w:rFonts w:ascii="David" w:hAnsi="David" w:hint="cs"/>
                <w:sz w:val="24"/>
                <w:rtl/>
              </w:rPr>
              <w:t xml:space="preserve">מי </w:t>
            </w:r>
            <w:r w:rsidR="00971FE0" w:rsidRPr="00840D6F">
              <w:rPr>
                <w:rFonts w:ascii="David" w:hAnsi="David" w:hint="cs"/>
                <w:sz w:val="24"/>
                <w:rtl/>
              </w:rPr>
              <w:t>ביקורת</w:t>
            </w:r>
            <w:r w:rsidR="007F1B91" w:rsidRPr="00840D6F">
              <w:rPr>
                <w:rFonts w:ascii="David" w:hAnsi="David" w:hint="cs"/>
                <w:sz w:val="24"/>
                <w:rtl/>
              </w:rPr>
              <w:t xml:space="preserve"> (כמפורט בסעיף 4)</w:t>
            </w:r>
            <w:r w:rsidR="00F07A91" w:rsidRPr="00840D6F">
              <w:rPr>
                <w:rFonts w:ascii="David" w:hAnsi="David" w:hint="cs"/>
                <w:sz w:val="24"/>
                <w:rtl/>
              </w:rPr>
              <w:t xml:space="preserve"> </w:t>
            </w:r>
            <w:r w:rsidR="00F07A91" w:rsidRPr="00840D6F">
              <w:rPr>
                <w:rFonts w:ascii="David" w:hAnsi="David"/>
                <w:sz w:val="24"/>
                <w:rtl/>
              </w:rPr>
              <w:t>–</w:t>
            </w:r>
            <w:r w:rsidR="003F28E6" w:rsidRPr="00840D6F">
              <w:rPr>
                <w:rFonts w:ascii="David" w:hAnsi="David" w:hint="cs"/>
                <w:sz w:val="24"/>
                <w:rtl/>
              </w:rPr>
              <w:t xml:space="preserve"> </w:t>
            </w:r>
            <w:r w:rsidR="008E6FEA" w:rsidRPr="00840D6F">
              <w:rPr>
                <w:rFonts w:ascii="David" w:hAnsi="David" w:hint="cs"/>
                <w:sz w:val="24"/>
                <w:rtl/>
              </w:rPr>
              <w:t>0</w:t>
            </w:r>
            <w:r w:rsidR="003F28E6" w:rsidRPr="00840D6F">
              <w:rPr>
                <w:rFonts w:ascii="David" w:hAnsi="David" w:hint="cs"/>
                <w:sz w:val="24"/>
                <w:rtl/>
              </w:rPr>
              <w:t>-</w:t>
            </w:r>
            <w:r w:rsidR="002F1045" w:rsidRPr="00840D6F">
              <w:rPr>
                <w:rFonts w:ascii="David" w:hAnsi="David" w:hint="cs"/>
                <w:sz w:val="24"/>
                <w:rtl/>
              </w:rPr>
              <w:t xml:space="preserve">15 </w:t>
            </w:r>
            <w:r w:rsidR="003F28E6" w:rsidRPr="00840D6F">
              <w:rPr>
                <w:rFonts w:ascii="David" w:hAnsi="David" w:hint="cs"/>
                <w:sz w:val="24"/>
                <w:rtl/>
              </w:rPr>
              <w:t>נקודות;</w:t>
            </w:r>
          </w:p>
          <w:p w:rsidR="007F1B91" w:rsidRPr="00840D6F" w:rsidRDefault="00EA03C6" w:rsidP="007D1C94">
            <w:pPr>
              <w:numPr>
                <w:ilvl w:val="0"/>
                <w:numId w:val="5"/>
              </w:numPr>
              <w:overflowPunct/>
              <w:autoSpaceDE/>
              <w:autoSpaceDN/>
              <w:adjustRightInd/>
              <w:spacing w:line="360" w:lineRule="auto"/>
              <w:contextualSpacing/>
              <w:jc w:val="both"/>
              <w:textAlignment w:val="auto"/>
              <w:rPr>
                <w:rFonts w:ascii="David" w:hAnsi="David"/>
                <w:sz w:val="24"/>
              </w:rPr>
            </w:pPr>
            <w:r w:rsidRPr="00840D6F">
              <w:rPr>
                <w:rFonts w:ascii="David" w:hAnsi="David" w:hint="cs"/>
                <w:sz w:val="24"/>
                <w:rtl/>
              </w:rPr>
              <w:t>יכולות המציע להעמיד כוח אדם נוסף בהתאם לצורך</w:t>
            </w:r>
            <w:r w:rsidR="00F07A91" w:rsidRPr="00840D6F">
              <w:rPr>
                <w:rFonts w:ascii="David" w:hAnsi="David" w:hint="cs"/>
                <w:sz w:val="24"/>
                <w:rtl/>
              </w:rPr>
              <w:t xml:space="preserve"> </w:t>
            </w:r>
            <w:r w:rsidR="00F07A91" w:rsidRPr="00840D6F">
              <w:rPr>
                <w:rFonts w:ascii="David" w:hAnsi="David"/>
                <w:sz w:val="24"/>
                <w:rtl/>
              </w:rPr>
              <w:t>–</w:t>
            </w:r>
            <w:r w:rsidR="007E786B" w:rsidRPr="00840D6F">
              <w:rPr>
                <w:rFonts w:ascii="David" w:hAnsi="David" w:hint="cs"/>
                <w:sz w:val="24"/>
                <w:rtl/>
              </w:rPr>
              <w:t xml:space="preserve"> </w:t>
            </w:r>
            <w:r w:rsidR="00F07A91" w:rsidRPr="00840D6F">
              <w:rPr>
                <w:rFonts w:ascii="David" w:hAnsi="David" w:hint="cs"/>
                <w:sz w:val="24"/>
                <w:rtl/>
              </w:rPr>
              <w:t xml:space="preserve"> 0-10 נק'</w:t>
            </w:r>
            <w:r w:rsidRPr="00840D6F">
              <w:rPr>
                <w:rFonts w:ascii="David" w:hAnsi="David" w:hint="cs"/>
                <w:sz w:val="24"/>
                <w:rtl/>
              </w:rPr>
              <w:t>;</w:t>
            </w:r>
          </w:p>
          <w:p w:rsidR="000B734D" w:rsidRPr="00840D6F" w:rsidRDefault="000B734D" w:rsidP="007D1C94">
            <w:pPr>
              <w:tabs>
                <w:tab w:val="left" w:pos="1538"/>
              </w:tabs>
              <w:spacing w:line="360" w:lineRule="auto"/>
              <w:contextualSpacing/>
              <w:jc w:val="both"/>
              <w:rPr>
                <w:rFonts w:ascii="David" w:hAnsi="David"/>
                <w:sz w:val="24"/>
                <w:rtl/>
              </w:rPr>
            </w:pPr>
            <w:r w:rsidRPr="00840D6F">
              <w:rPr>
                <w:rFonts w:ascii="David" w:hAnsi="David"/>
                <w:sz w:val="24"/>
                <w:rtl/>
              </w:rPr>
              <w:t xml:space="preserve">ניקוד אמת מידה משנית זו ייעשה באופן אבסולוטי (דהיינו הציון למציע לא יושפע מהציון שיינתן למציעים אחרים). </w:t>
            </w:r>
          </w:p>
        </w:tc>
        <w:tc>
          <w:tcPr>
            <w:tcW w:w="1289" w:type="dxa"/>
          </w:tcPr>
          <w:p w:rsidR="000B734D" w:rsidRPr="00840D6F" w:rsidRDefault="002D319A" w:rsidP="007D1C94">
            <w:pPr>
              <w:tabs>
                <w:tab w:val="left" w:pos="1538"/>
              </w:tabs>
              <w:spacing w:line="360" w:lineRule="auto"/>
              <w:contextualSpacing/>
              <w:jc w:val="center"/>
              <w:rPr>
                <w:rFonts w:ascii="David" w:hAnsi="David"/>
                <w:sz w:val="24"/>
                <w:rtl/>
              </w:rPr>
            </w:pPr>
            <w:r w:rsidRPr="00840D6F">
              <w:rPr>
                <w:rFonts w:ascii="David" w:hAnsi="David" w:hint="cs"/>
                <w:sz w:val="24"/>
                <w:rtl/>
              </w:rPr>
              <w:t>25</w:t>
            </w:r>
            <w:r w:rsidRPr="00840D6F">
              <w:rPr>
                <w:rFonts w:ascii="David" w:hAnsi="David"/>
                <w:sz w:val="24"/>
                <w:rtl/>
              </w:rPr>
              <w:t xml:space="preserve"> </w:t>
            </w:r>
            <w:r w:rsidR="000B734D" w:rsidRPr="00840D6F">
              <w:rPr>
                <w:rFonts w:ascii="David" w:hAnsi="David"/>
                <w:sz w:val="24"/>
                <w:rtl/>
              </w:rPr>
              <w:t>נקודות</w:t>
            </w:r>
          </w:p>
        </w:tc>
      </w:tr>
      <w:tr w:rsidR="000B734D" w:rsidRPr="00840D6F" w:rsidTr="007D1C94">
        <w:trPr>
          <w:trHeight w:val="69"/>
          <w:jc w:val="center"/>
        </w:trPr>
        <w:tc>
          <w:tcPr>
            <w:tcW w:w="1991" w:type="dxa"/>
          </w:tcPr>
          <w:p w:rsidR="000B734D" w:rsidRPr="00840D6F" w:rsidRDefault="000B734D" w:rsidP="007D1C94">
            <w:pPr>
              <w:tabs>
                <w:tab w:val="left" w:pos="1538"/>
              </w:tabs>
              <w:spacing w:line="360" w:lineRule="auto"/>
              <w:contextualSpacing/>
              <w:rPr>
                <w:rFonts w:ascii="David" w:hAnsi="David"/>
                <w:sz w:val="24"/>
                <w:rtl/>
              </w:rPr>
            </w:pPr>
            <w:r w:rsidRPr="00840D6F">
              <w:rPr>
                <w:rFonts w:ascii="David" w:hAnsi="David"/>
                <w:sz w:val="24"/>
                <w:rtl/>
              </w:rPr>
              <w:t xml:space="preserve">שביעות רצון של לקוחות קודמים </w:t>
            </w:r>
          </w:p>
        </w:tc>
        <w:tc>
          <w:tcPr>
            <w:tcW w:w="6360" w:type="dxa"/>
          </w:tcPr>
          <w:p w:rsidR="000B734D" w:rsidRPr="00840D6F" w:rsidRDefault="000B734D" w:rsidP="007D1C94">
            <w:pPr>
              <w:tabs>
                <w:tab w:val="left" w:pos="1538"/>
              </w:tabs>
              <w:spacing w:line="360" w:lineRule="auto"/>
              <w:contextualSpacing/>
              <w:jc w:val="both"/>
              <w:rPr>
                <w:rFonts w:ascii="David" w:hAnsi="David"/>
                <w:sz w:val="24"/>
                <w:rtl/>
              </w:rPr>
            </w:pPr>
            <w:r w:rsidRPr="00840D6F">
              <w:rPr>
                <w:rFonts w:ascii="David" w:hAnsi="David"/>
                <w:sz w:val="24"/>
                <w:rtl/>
              </w:rPr>
              <w:t>לשם בחינת אמת מידה זו, ועדת המכרזים תקיים שיחות עם</w:t>
            </w:r>
            <w:r w:rsidR="00863678" w:rsidRPr="00840D6F">
              <w:rPr>
                <w:rFonts w:ascii="David" w:hAnsi="David" w:hint="cs"/>
                <w:sz w:val="24"/>
                <w:rtl/>
              </w:rPr>
              <w:t xml:space="preserve"> </w:t>
            </w:r>
            <w:r w:rsidRPr="00840D6F">
              <w:rPr>
                <w:rFonts w:ascii="David" w:hAnsi="David"/>
                <w:sz w:val="24"/>
                <w:rtl/>
              </w:rPr>
              <w:t xml:space="preserve">לקוחות </w:t>
            </w:r>
            <w:r w:rsidR="00DE69DF" w:rsidRPr="00840D6F">
              <w:rPr>
                <w:rFonts w:ascii="David" w:hAnsi="David" w:hint="cs"/>
                <w:sz w:val="24"/>
                <w:rtl/>
              </w:rPr>
              <w:t xml:space="preserve">להם ניתנו שירותים על ידי </w:t>
            </w:r>
            <w:r w:rsidR="00EA03C6" w:rsidRPr="00840D6F">
              <w:rPr>
                <w:rFonts w:ascii="David" w:hAnsi="David" w:hint="cs"/>
                <w:sz w:val="24"/>
                <w:rtl/>
              </w:rPr>
              <w:t>המציע</w:t>
            </w:r>
            <w:r w:rsidRPr="00840D6F">
              <w:rPr>
                <w:rFonts w:ascii="David" w:hAnsi="David"/>
                <w:sz w:val="24"/>
                <w:rtl/>
              </w:rPr>
              <w:t>.</w:t>
            </w:r>
          </w:p>
          <w:p w:rsidR="00CD67CC" w:rsidRPr="00840D6F" w:rsidRDefault="00CD67CC" w:rsidP="007D1C94">
            <w:p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lastRenderedPageBreak/>
              <w:t>ניקוד אמת מידה זו ייעשה</w:t>
            </w:r>
            <w:r w:rsidRPr="00840D6F">
              <w:rPr>
                <w:rFonts w:ascii="David" w:hAnsi="David" w:hint="cs"/>
                <w:sz w:val="24"/>
                <w:rtl/>
              </w:rPr>
              <w:t>, בין היתר,</w:t>
            </w:r>
            <w:r w:rsidRPr="00840D6F">
              <w:rPr>
                <w:rFonts w:ascii="David" w:hAnsi="David"/>
                <w:sz w:val="24"/>
                <w:rtl/>
              </w:rPr>
              <w:t xml:space="preserve"> </w:t>
            </w:r>
            <w:r w:rsidRPr="00840D6F">
              <w:rPr>
                <w:rFonts w:ascii="David" w:hAnsi="David" w:hint="cs"/>
                <w:sz w:val="24"/>
                <w:rtl/>
              </w:rPr>
              <w:t>תוך</w:t>
            </w:r>
            <w:r w:rsidRPr="00840D6F">
              <w:rPr>
                <w:rFonts w:ascii="David" w:hAnsi="David"/>
                <w:sz w:val="24"/>
                <w:rtl/>
              </w:rPr>
              <w:t xml:space="preserve"> שימוש באמות המידה המשניות כלהלן: </w:t>
            </w:r>
          </w:p>
          <w:p w:rsidR="00CD67CC" w:rsidRPr="00840D6F" w:rsidRDefault="00CD67CC" w:rsidP="007D1C94">
            <w:pPr>
              <w:numPr>
                <w:ilvl w:val="0"/>
                <w:numId w:val="5"/>
              </w:numPr>
              <w:overflowPunct/>
              <w:autoSpaceDE/>
              <w:autoSpaceDN/>
              <w:adjustRightInd/>
              <w:spacing w:line="360" w:lineRule="auto"/>
              <w:contextualSpacing/>
              <w:jc w:val="both"/>
              <w:textAlignment w:val="auto"/>
              <w:rPr>
                <w:rFonts w:ascii="David" w:hAnsi="David"/>
                <w:sz w:val="24"/>
              </w:rPr>
            </w:pPr>
            <w:r w:rsidRPr="00840D6F">
              <w:rPr>
                <w:rFonts w:ascii="David" w:hAnsi="David" w:hint="cs"/>
                <w:sz w:val="24"/>
                <w:rtl/>
              </w:rPr>
              <w:t>מקצועית</w:t>
            </w:r>
            <w:r w:rsidR="00EA03C6" w:rsidRPr="00840D6F">
              <w:rPr>
                <w:rFonts w:ascii="David" w:hAnsi="David" w:hint="cs"/>
                <w:sz w:val="24"/>
                <w:rtl/>
              </w:rPr>
              <w:t xml:space="preserve"> ומומחיות המציע</w:t>
            </w:r>
            <w:r w:rsidR="002F59AF" w:rsidRPr="00840D6F">
              <w:rPr>
                <w:rFonts w:ascii="David" w:hAnsi="David"/>
                <w:sz w:val="24"/>
                <w:rtl/>
              </w:rPr>
              <w:t>–</w:t>
            </w:r>
            <w:r w:rsidR="00863678" w:rsidRPr="00840D6F">
              <w:rPr>
                <w:rFonts w:ascii="David" w:hAnsi="David" w:hint="cs"/>
                <w:sz w:val="24"/>
                <w:rtl/>
              </w:rPr>
              <w:t xml:space="preserve"> </w:t>
            </w:r>
            <w:r w:rsidR="002F59AF" w:rsidRPr="00840D6F">
              <w:rPr>
                <w:rFonts w:ascii="David" w:hAnsi="David" w:hint="cs"/>
                <w:sz w:val="24"/>
                <w:rtl/>
              </w:rPr>
              <w:t>0-5 נק'</w:t>
            </w:r>
            <w:r w:rsidR="00863678" w:rsidRPr="00840D6F">
              <w:rPr>
                <w:rFonts w:ascii="David" w:hAnsi="David" w:hint="cs"/>
                <w:sz w:val="24"/>
                <w:rtl/>
              </w:rPr>
              <w:t>;</w:t>
            </w:r>
          </w:p>
          <w:p w:rsidR="00863678" w:rsidRPr="00840D6F" w:rsidRDefault="003F28E6" w:rsidP="007D1C94">
            <w:pPr>
              <w:numPr>
                <w:ilvl w:val="0"/>
                <w:numId w:val="5"/>
              </w:numPr>
              <w:overflowPunct/>
              <w:autoSpaceDE/>
              <w:autoSpaceDN/>
              <w:adjustRightInd/>
              <w:spacing w:line="360" w:lineRule="auto"/>
              <w:contextualSpacing/>
              <w:jc w:val="both"/>
              <w:textAlignment w:val="auto"/>
              <w:rPr>
                <w:rFonts w:ascii="David" w:hAnsi="David"/>
                <w:sz w:val="24"/>
              </w:rPr>
            </w:pPr>
            <w:r w:rsidRPr="00840D6F">
              <w:rPr>
                <w:rFonts w:ascii="David" w:hAnsi="David" w:hint="cs"/>
                <w:sz w:val="24"/>
                <w:rtl/>
              </w:rPr>
              <w:t>שירותיות</w:t>
            </w:r>
            <w:r w:rsidR="002F59AF" w:rsidRPr="00840D6F">
              <w:rPr>
                <w:rFonts w:ascii="David" w:hAnsi="David" w:hint="cs"/>
                <w:sz w:val="24"/>
                <w:rtl/>
              </w:rPr>
              <w:t xml:space="preserve"> </w:t>
            </w:r>
            <w:r w:rsidR="002F59AF" w:rsidRPr="00840D6F">
              <w:rPr>
                <w:rFonts w:ascii="David" w:hAnsi="David"/>
                <w:sz w:val="24"/>
                <w:rtl/>
              </w:rPr>
              <w:t>–</w:t>
            </w:r>
            <w:r w:rsidR="002F59AF" w:rsidRPr="00840D6F">
              <w:rPr>
                <w:rFonts w:ascii="David" w:hAnsi="David" w:hint="cs"/>
                <w:sz w:val="24"/>
                <w:rtl/>
              </w:rPr>
              <w:t xml:space="preserve">  0-5 נק';</w:t>
            </w:r>
          </w:p>
          <w:p w:rsidR="00CD67CC" w:rsidRPr="00840D6F" w:rsidRDefault="003F28E6" w:rsidP="007D1C94">
            <w:pPr>
              <w:numPr>
                <w:ilvl w:val="0"/>
                <w:numId w:val="5"/>
              </w:numPr>
              <w:overflowPunct/>
              <w:autoSpaceDE/>
              <w:autoSpaceDN/>
              <w:adjustRightInd/>
              <w:spacing w:line="360" w:lineRule="auto"/>
              <w:contextualSpacing/>
              <w:jc w:val="both"/>
              <w:textAlignment w:val="auto"/>
              <w:rPr>
                <w:rFonts w:ascii="David" w:hAnsi="David"/>
                <w:sz w:val="24"/>
              </w:rPr>
            </w:pPr>
            <w:r w:rsidRPr="00840D6F">
              <w:rPr>
                <w:rFonts w:ascii="David" w:hAnsi="David" w:hint="cs"/>
                <w:sz w:val="24"/>
                <w:rtl/>
              </w:rPr>
              <w:t>עמידה בלו</w:t>
            </w:r>
            <w:r w:rsidR="00863678" w:rsidRPr="00840D6F">
              <w:rPr>
                <w:rFonts w:ascii="David" w:hAnsi="David" w:hint="cs"/>
                <w:sz w:val="24"/>
                <w:rtl/>
              </w:rPr>
              <w:t>חות זמנים</w:t>
            </w:r>
            <w:r w:rsidR="002F59AF" w:rsidRPr="00840D6F">
              <w:rPr>
                <w:rFonts w:ascii="David" w:hAnsi="David" w:hint="cs"/>
                <w:sz w:val="24"/>
                <w:rtl/>
              </w:rPr>
              <w:t xml:space="preserve"> </w:t>
            </w:r>
            <w:r w:rsidR="002F59AF" w:rsidRPr="00840D6F">
              <w:rPr>
                <w:rFonts w:ascii="David" w:hAnsi="David"/>
                <w:sz w:val="24"/>
                <w:rtl/>
              </w:rPr>
              <w:t>–</w:t>
            </w:r>
            <w:r w:rsidR="002F59AF" w:rsidRPr="00840D6F">
              <w:rPr>
                <w:rFonts w:ascii="David" w:hAnsi="David" w:hint="cs"/>
                <w:sz w:val="24"/>
                <w:rtl/>
              </w:rPr>
              <w:t xml:space="preserve"> 0-5 נק'</w:t>
            </w:r>
            <w:r w:rsidRPr="00840D6F">
              <w:rPr>
                <w:rFonts w:ascii="David" w:hAnsi="David" w:hint="cs"/>
                <w:sz w:val="24"/>
                <w:rtl/>
              </w:rPr>
              <w:t>;</w:t>
            </w:r>
          </w:p>
          <w:p w:rsidR="00C44EDC" w:rsidRPr="00840D6F" w:rsidRDefault="00A420ED" w:rsidP="007D1C94">
            <w:pPr>
              <w:numPr>
                <w:ilvl w:val="0"/>
                <w:numId w:val="5"/>
              </w:numPr>
              <w:overflowPunct/>
              <w:autoSpaceDE/>
              <w:autoSpaceDN/>
              <w:adjustRightInd/>
              <w:spacing w:line="360" w:lineRule="auto"/>
              <w:contextualSpacing/>
              <w:jc w:val="both"/>
              <w:textAlignment w:val="auto"/>
              <w:rPr>
                <w:rFonts w:ascii="David" w:hAnsi="David"/>
                <w:sz w:val="24"/>
              </w:rPr>
            </w:pPr>
            <w:r w:rsidRPr="00840D6F">
              <w:rPr>
                <w:rFonts w:ascii="David" w:hAnsi="David" w:hint="cs"/>
                <w:sz w:val="24"/>
                <w:rtl/>
              </w:rPr>
              <w:t xml:space="preserve">יכולת המציע להעמיד </w:t>
            </w:r>
            <w:r w:rsidR="00C44EDC" w:rsidRPr="00840D6F">
              <w:rPr>
                <w:rFonts w:ascii="David" w:hAnsi="David" w:hint="cs"/>
                <w:sz w:val="24"/>
                <w:rtl/>
              </w:rPr>
              <w:t>כוח אדם נוסף בהתאם לצו</w:t>
            </w:r>
            <w:r w:rsidRPr="00840D6F">
              <w:rPr>
                <w:rFonts w:ascii="David" w:hAnsi="David" w:hint="cs"/>
                <w:sz w:val="24"/>
                <w:rtl/>
              </w:rPr>
              <w:t>רך</w:t>
            </w:r>
            <w:r w:rsidR="00F07A91" w:rsidRPr="00840D6F">
              <w:rPr>
                <w:rFonts w:ascii="David" w:hAnsi="David" w:hint="cs"/>
                <w:sz w:val="24"/>
                <w:rtl/>
              </w:rPr>
              <w:t xml:space="preserve"> </w:t>
            </w:r>
            <w:r w:rsidR="00F07A91" w:rsidRPr="00840D6F">
              <w:rPr>
                <w:rFonts w:ascii="David" w:hAnsi="David"/>
                <w:sz w:val="24"/>
                <w:rtl/>
              </w:rPr>
              <w:t>–</w:t>
            </w:r>
            <w:r w:rsidR="00F07A91" w:rsidRPr="00840D6F">
              <w:rPr>
                <w:rFonts w:ascii="David" w:hAnsi="David" w:hint="cs"/>
                <w:sz w:val="24"/>
                <w:rtl/>
              </w:rPr>
              <w:t xml:space="preserve"> </w:t>
            </w:r>
            <w:r w:rsidRPr="00840D6F">
              <w:rPr>
                <w:rFonts w:ascii="David" w:hAnsi="David" w:hint="cs"/>
                <w:sz w:val="24"/>
                <w:rtl/>
              </w:rPr>
              <w:t xml:space="preserve"> 0-5 נק';</w:t>
            </w:r>
          </w:p>
          <w:p w:rsidR="00863678" w:rsidRPr="00840D6F" w:rsidRDefault="000B734D" w:rsidP="007D1C94">
            <w:pPr>
              <w:tabs>
                <w:tab w:val="left" w:pos="1538"/>
              </w:tabs>
              <w:spacing w:line="360" w:lineRule="auto"/>
              <w:contextualSpacing/>
              <w:jc w:val="both"/>
              <w:rPr>
                <w:rFonts w:ascii="David" w:hAnsi="David"/>
                <w:sz w:val="24"/>
                <w:rtl/>
              </w:rPr>
            </w:pPr>
            <w:r w:rsidRPr="00840D6F">
              <w:rPr>
                <w:rFonts w:ascii="David" w:hAnsi="David"/>
                <w:sz w:val="24"/>
                <w:rtl/>
              </w:rPr>
              <w:t>ניקוד אמת מידה משנית זו ייעשה באופן אבסולוטי (דהיינו הציון למציע לא יושפע מהציון שיינתן למציעים אחרים).</w:t>
            </w:r>
          </w:p>
          <w:p w:rsidR="000B734D" w:rsidRPr="00840D6F" w:rsidRDefault="00863678" w:rsidP="007D1C94">
            <w:pPr>
              <w:tabs>
                <w:tab w:val="left" w:pos="1538"/>
              </w:tabs>
              <w:spacing w:line="360" w:lineRule="auto"/>
              <w:contextualSpacing/>
              <w:jc w:val="both"/>
              <w:rPr>
                <w:rFonts w:ascii="David" w:hAnsi="David"/>
                <w:sz w:val="24"/>
                <w:rtl/>
              </w:rPr>
            </w:pPr>
            <w:r w:rsidRPr="00840D6F">
              <w:rPr>
                <w:rFonts w:ascii="David" w:hAnsi="David" w:hint="cs"/>
                <w:color w:val="000000"/>
                <w:sz w:val="24"/>
                <w:rtl/>
              </w:rPr>
              <w:t>אי העברת פרטי ממליץ או העברת פרטי ממליץ שלא יתאפשר למזמין ליצור עימו קשר באמצעותן יזכ</w:t>
            </w:r>
            <w:r w:rsidR="008E6FEA" w:rsidRPr="00840D6F">
              <w:rPr>
                <w:rFonts w:ascii="David" w:hAnsi="David" w:hint="cs"/>
                <w:color w:val="000000"/>
                <w:sz w:val="24"/>
                <w:rtl/>
              </w:rPr>
              <w:t>ו</w:t>
            </w:r>
            <w:r w:rsidRPr="00840D6F">
              <w:rPr>
                <w:rFonts w:ascii="David" w:hAnsi="David" w:hint="cs"/>
                <w:color w:val="000000"/>
                <w:sz w:val="24"/>
                <w:rtl/>
              </w:rPr>
              <w:t xml:space="preserve"> את המציע בציון 0. </w:t>
            </w:r>
            <w:r w:rsidR="000B734D" w:rsidRPr="00840D6F">
              <w:rPr>
                <w:rFonts w:ascii="David" w:hAnsi="David"/>
                <w:color w:val="000000"/>
                <w:sz w:val="24"/>
                <w:rtl/>
              </w:rPr>
              <w:t xml:space="preserve"> </w:t>
            </w:r>
          </w:p>
        </w:tc>
        <w:tc>
          <w:tcPr>
            <w:tcW w:w="1289" w:type="dxa"/>
          </w:tcPr>
          <w:p w:rsidR="000B734D" w:rsidRPr="00840D6F" w:rsidRDefault="002B64D8" w:rsidP="007D1C94">
            <w:pPr>
              <w:tabs>
                <w:tab w:val="left" w:pos="1538"/>
              </w:tabs>
              <w:spacing w:line="360" w:lineRule="auto"/>
              <w:contextualSpacing/>
              <w:jc w:val="center"/>
              <w:rPr>
                <w:rFonts w:ascii="David" w:hAnsi="David"/>
                <w:sz w:val="24"/>
                <w:rtl/>
              </w:rPr>
            </w:pPr>
            <w:r w:rsidRPr="00840D6F">
              <w:rPr>
                <w:rFonts w:ascii="David" w:hAnsi="David" w:hint="cs"/>
                <w:sz w:val="24"/>
                <w:rtl/>
              </w:rPr>
              <w:lastRenderedPageBreak/>
              <w:t>20</w:t>
            </w:r>
            <w:r w:rsidRPr="00840D6F">
              <w:rPr>
                <w:rFonts w:ascii="David" w:hAnsi="David"/>
                <w:sz w:val="24"/>
                <w:rtl/>
              </w:rPr>
              <w:t xml:space="preserve"> </w:t>
            </w:r>
            <w:r w:rsidR="000B734D" w:rsidRPr="00840D6F">
              <w:rPr>
                <w:rFonts w:ascii="David" w:hAnsi="David"/>
                <w:sz w:val="24"/>
                <w:rtl/>
              </w:rPr>
              <w:t>נקודות</w:t>
            </w:r>
          </w:p>
        </w:tc>
      </w:tr>
      <w:tr w:rsidR="000B734D" w:rsidRPr="00840D6F" w:rsidTr="007D1C94">
        <w:trPr>
          <w:trHeight w:val="473"/>
          <w:jc w:val="center"/>
        </w:trPr>
        <w:tc>
          <w:tcPr>
            <w:tcW w:w="1991" w:type="dxa"/>
          </w:tcPr>
          <w:p w:rsidR="000B734D" w:rsidRPr="00840D6F" w:rsidRDefault="000206BF" w:rsidP="007D1C94">
            <w:pPr>
              <w:tabs>
                <w:tab w:val="left" w:pos="1538"/>
              </w:tabs>
              <w:spacing w:line="360" w:lineRule="auto"/>
              <w:contextualSpacing/>
              <w:rPr>
                <w:rFonts w:ascii="David" w:hAnsi="David"/>
                <w:b/>
                <w:bCs/>
                <w:sz w:val="24"/>
                <w:rtl/>
              </w:rPr>
            </w:pPr>
            <w:r w:rsidRPr="00840D6F">
              <w:rPr>
                <w:rFonts w:ascii="David" w:hAnsi="David"/>
                <w:b/>
                <w:bCs/>
                <w:sz w:val="24"/>
                <w:rtl/>
              </w:rPr>
              <w:t>סה"כ</w:t>
            </w:r>
          </w:p>
        </w:tc>
        <w:tc>
          <w:tcPr>
            <w:tcW w:w="6360" w:type="dxa"/>
          </w:tcPr>
          <w:p w:rsidR="000B734D" w:rsidRPr="00840D6F" w:rsidRDefault="000B734D" w:rsidP="007D1C94">
            <w:pPr>
              <w:tabs>
                <w:tab w:val="left" w:pos="1538"/>
              </w:tabs>
              <w:spacing w:line="360" w:lineRule="auto"/>
              <w:contextualSpacing/>
              <w:rPr>
                <w:rFonts w:ascii="David" w:hAnsi="David"/>
                <w:b/>
                <w:bCs/>
                <w:sz w:val="24"/>
                <w:rtl/>
              </w:rPr>
            </w:pPr>
          </w:p>
        </w:tc>
        <w:tc>
          <w:tcPr>
            <w:tcW w:w="1289" w:type="dxa"/>
          </w:tcPr>
          <w:p w:rsidR="000B734D" w:rsidRPr="00840D6F" w:rsidRDefault="000D10BB" w:rsidP="007D1C94">
            <w:pPr>
              <w:tabs>
                <w:tab w:val="left" w:pos="1538"/>
              </w:tabs>
              <w:spacing w:line="360" w:lineRule="auto"/>
              <w:contextualSpacing/>
              <w:jc w:val="center"/>
              <w:rPr>
                <w:rFonts w:ascii="David" w:hAnsi="David"/>
                <w:b/>
                <w:bCs/>
                <w:sz w:val="24"/>
                <w:rtl/>
              </w:rPr>
            </w:pPr>
            <w:r w:rsidRPr="00840D6F">
              <w:rPr>
                <w:rFonts w:ascii="David" w:hAnsi="David" w:hint="cs"/>
                <w:b/>
                <w:bCs/>
                <w:sz w:val="24"/>
                <w:rtl/>
              </w:rPr>
              <w:t>100</w:t>
            </w:r>
          </w:p>
        </w:tc>
      </w:tr>
    </w:tbl>
    <w:p w:rsidR="000B734D" w:rsidRPr="00840D6F" w:rsidRDefault="000B734D" w:rsidP="007D1C94">
      <w:pPr>
        <w:tabs>
          <w:tab w:val="left" w:pos="942"/>
        </w:tabs>
        <w:spacing w:line="360" w:lineRule="auto"/>
        <w:ind w:left="1650"/>
        <w:contextualSpacing/>
        <w:rPr>
          <w:rFonts w:ascii="David" w:hAnsi="David"/>
          <w:color w:val="000000"/>
          <w:sz w:val="24"/>
        </w:rPr>
      </w:pP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u w:val="single"/>
        </w:rPr>
      </w:pPr>
      <w:r w:rsidRPr="00840D6F">
        <w:rPr>
          <w:rFonts w:ascii="David" w:hAnsi="David"/>
          <w:color w:val="000000"/>
          <w:sz w:val="24"/>
          <w:u w:val="single"/>
          <w:rtl/>
        </w:rPr>
        <w:t xml:space="preserve">הליך בדיקת ההצעות בעקבות </w:t>
      </w:r>
      <w:r w:rsidR="0079705C" w:rsidRPr="00840D6F">
        <w:rPr>
          <w:rFonts w:ascii="David" w:hAnsi="David"/>
          <w:color w:val="000000"/>
          <w:sz w:val="24"/>
          <w:u w:val="single"/>
          <w:rtl/>
        </w:rPr>
        <w:t>מכרז זה</w:t>
      </w:r>
      <w:r w:rsidRPr="00840D6F">
        <w:rPr>
          <w:rFonts w:ascii="David" w:hAnsi="David"/>
          <w:color w:val="000000"/>
          <w:sz w:val="24"/>
          <w:u w:val="single"/>
          <w:rtl/>
        </w:rPr>
        <w:t xml:space="preserve"> יעשה בהתאם לשלבים אלה:</w:t>
      </w:r>
    </w:p>
    <w:p w:rsidR="006B5DE8" w:rsidRPr="00840D6F" w:rsidRDefault="000B734D" w:rsidP="007D1C94">
      <w:pPr>
        <w:numPr>
          <w:ilvl w:val="2"/>
          <w:numId w:val="4"/>
        </w:numPr>
        <w:tabs>
          <w:tab w:val="left" w:pos="942"/>
        </w:tabs>
        <w:overflowPunct/>
        <w:autoSpaceDE/>
        <w:autoSpaceDN/>
        <w:adjustRightInd/>
        <w:spacing w:line="360" w:lineRule="auto"/>
        <w:ind w:left="1225"/>
        <w:contextualSpacing/>
        <w:jc w:val="both"/>
        <w:textAlignment w:val="auto"/>
        <w:rPr>
          <w:rFonts w:ascii="David" w:hAnsi="David"/>
          <w:color w:val="000000"/>
        </w:rPr>
      </w:pPr>
      <w:r w:rsidRPr="00840D6F">
        <w:rPr>
          <w:rFonts w:ascii="David" w:hAnsi="David"/>
          <w:color w:val="000000"/>
          <w:rtl/>
        </w:rPr>
        <w:t>בשלב הראשון, תיבדקנה כל ההצעות אשר התקבלו עד למועד האחרון להגשת ההצעות. בשלב זה תיבדק עמידתן בתנאי הסף בלבד. רק הצעות העומדות בכל תנאי הסף יעברו את השלב הראשון לשלב השני.</w:t>
      </w:r>
    </w:p>
    <w:p w:rsidR="000B734D" w:rsidRPr="00840D6F" w:rsidRDefault="000B734D" w:rsidP="003D10BA">
      <w:pPr>
        <w:numPr>
          <w:ilvl w:val="2"/>
          <w:numId w:val="4"/>
        </w:numPr>
        <w:tabs>
          <w:tab w:val="left" w:pos="942"/>
        </w:tabs>
        <w:overflowPunct/>
        <w:autoSpaceDE/>
        <w:autoSpaceDN/>
        <w:adjustRightInd/>
        <w:spacing w:line="360" w:lineRule="auto"/>
        <w:ind w:left="1225"/>
        <w:contextualSpacing/>
        <w:jc w:val="both"/>
        <w:textAlignment w:val="auto"/>
        <w:rPr>
          <w:rFonts w:ascii="David" w:hAnsi="David"/>
          <w:color w:val="000000"/>
        </w:rPr>
      </w:pPr>
      <w:bookmarkStart w:id="16" w:name="_Ref489457720"/>
      <w:r w:rsidRPr="00840D6F">
        <w:rPr>
          <w:rFonts w:ascii="David" w:hAnsi="David"/>
          <w:color w:val="000000"/>
          <w:rtl/>
        </w:rPr>
        <w:t xml:space="preserve">בשלב השני, תיבדקנה ההצעות שעברו את השלב הראשון וייקבע ציון האיכות עבור כל אחת מההצעות. ציון האיכות ייקבע על-פי הוראות סעיף </w:t>
      </w:r>
      <w:r w:rsidR="007E786B" w:rsidRPr="00840D6F">
        <w:rPr>
          <w:rFonts w:ascii="David" w:hAnsi="David" w:hint="cs"/>
          <w:color w:val="000000"/>
          <w:rtl/>
        </w:rPr>
        <w:t>11</w:t>
      </w:r>
      <w:r w:rsidR="00C51596" w:rsidRPr="00840D6F">
        <w:rPr>
          <w:rFonts w:ascii="David" w:hAnsi="David" w:hint="cs"/>
          <w:color w:val="000000"/>
          <w:rtl/>
        </w:rPr>
        <w:t>.</w:t>
      </w:r>
      <w:r w:rsidR="002F1045" w:rsidRPr="00840D6F">
        <w:rPr>
          <w:rFonts w:ascii="David" w:hAnsi="David" w:hint="cs"/>
          <w:color w:val="000000"/>
          <w:rtl/>
        </w:rPr>
        <w:t xml:space="preserve">2 </w:t>
      </w:r>
      <w:r w:rsidRPr="00840D6F">
        <w:rPr>
          <w:rFonts w:ascii="David" w:hAnsi="David"/>
          <w:color w:val="000000"/>
          <w:rtl/>
        </w:rPr>
        <w:t>לעיל. אם בתום בדיקת ההצעה בשלב זה יימצא כי ציון האיכות נמוך מ-</w:t>
      </w:r>
      <w:r w:rsidR="00CF0016" w:rsidRPr="00840D6F">
        <w:rPr>
          <w:rFonts w:ascii="David" w:hAnsi="David"/>
          <w:color w:val="000000"/>
          <w:rtl/>
        </w:rPr>
        <w:t xml:space="preserve"> </w:t>
      </w:r>
      <w:r w:rsidR="00131DD7" w:rsidRPr="00840D6F">
        <w:rPr>
          <w:rFonts w:ascii="David" w:hAnsi="David" w:hint="cs"/>
          <w:color w:val="000000"/>
          <w:rtl/>
        </w:rPr>
        <w:t xml:space="preserve">70 </w:t>
      </w:r>
      <w:r w:rsidRPr="00840D6F">
        <w:rPr>
          <w:rFonts w:ascii="David" w:hAnsi="David"/>
          <w:color w:val="000000"/>
          <w:rtl/>
        </w:rPr>
        <w:t>נקודות, ההצעה תיפסל.</w:t>
      </w:r>
      <w:bookmarkEnd w:id="16"/>
      <w:r w:rsidRPr="00840D6F">
        <w:rPr>
          <w:rFonts w:ascii="David" w:hAnsi="David"/>
          <w:color w:val="000000"/>
          <w:rtl/>
        </w:rPr>
        <w:t xml:space="preserve"> </w:t>
      </w:r>
    </w:p>
    <w:p w:rsidR="000B734D" w:rsidRPr="00840D6F" w:rsidRDefault="000B734D" w:rsidP="00D763E3">
      <w:pPr>
        <w:numPr>
          <w:ilvl w:val="2"/>
          <w:numId w:val="4"/>
        </w:numPr>
        <w:tabs>
          <w:tab w:val="left" w:pos="942"/>
        </w:tabs>
        <w:overflowPunct/>
        <w:autoSpaceDE/>
        <w:autoSpaceDN/>
        <w:adjustRightInd/>
        <w:spacing w:line="360" w:lineRule="auto"/>
        <w:ind w:left="1225"/>
        <w:contextualSpacing/>
        <w:jc w:val="both"/>
        <w:textAlignment w:val="auto"/>
        <w:rPr>
          <w:rFonts w:ascii="David" w:hAnsi="David"/>
          <w:color w:val="000000"/>
        </w:rPr>
      </w:pPr>
      <w:r w:rsidRPr="00840D6F">
        <w:rPr>
          <w:rFonts w:ascii="David" w:hAnsi="David"/>
          <w:color w:val="000000"/>
          <w:rtl/>
        </w:rPr>
        <w:t>שלב אחרון - בחירת הזוכ</w:t>
      </w:r>
      <w:r w:rsidR="00B46DCE" w:rsidRPr="00840D6F">
        <w:rPr>
          <w:rFonts w:ascii="David" w:hAnsi="David" w:hint="eastAsia"/>
          <w:color w:val="000000"/>
          <w:rtl/>
        </w:rPr>
        <w:t>ים</w:t>
      </w:r>
      <w:r w:rsidRPr="00840D6F">
        <w:rPr>
          <w:rFonts w:ascii="David" w:hAnsi="David"/>
          <w:color w:val="000000"/>
          <w:rtl/>
        </w:rPr>
        <w:t xml:space="preserve"> </w:t>
      </w:r>
      <w:r w:rsidR="00B46DCE" w:rsidRPr="00840D6F">
        <w:rPr>
          <w:rFonts w:ascii="David" w:hAnsi="David"/>
          <w:color w:val="000000"/>
          <w:rtl/>
        </w:rPr>
        <w:t>–</w:t>
      </w:r>
      <w:r w:rsidRPr="00840D6F">
        <w:rPr>
          <w:rFonts w:ascii="David" w:hAnsi="David"/>
          <w:color w:val="000000"/>
          <w:rtl/>
        </w:rPr>
        <w:t xml:space="preserve"> </w:t>
      </w:r>
      <w:r w:rsidR="00427004" w:rsidRPr="00840D6F">
        <w:rPr>
          <w:rFonts w:ascii="David" w:hAnsi="David" w:hint="cs"/>
          <w:color w:val="000000"/>
          <w:rtl/>
        </w:rPr>
        <w:t>חמישה</w:t>
      </w:r>
      <w:r w:rsidR="00780224" w:rsidRPr="00840D6F">
        <w:rPr>
          <w:rFonts w:ascii="David" w:hAnsi="David" w:hint="cs"/>
          <w:color w:val="000000"/>
          <w:rtl/>
        </w:rPr>
        <w:t xml:space="preserve"> עשר</w:t>
      </w:r>
      <w:r w:rsidR="00780224" w:rsidRPr="00840D6F">
        <w:rPr>
          <w:rFonts w:ascii="David" w:hAnsi="David"/>
          <w:color w:val="000000"/>
          <w:rtl/>
        </w:rPr>
        <w:t xml:space="preserve"> </w:t>
      </w:r>
      <w:r w:rsidR="00B46DCE" w:rsidRPr="00840D6F">
        <w:rPr>
          <w:rFonts w:ascii="David" w:hAnsi="David"/>
          <w:color w:val="000000"/>
          <w:rtl/>
        </w:rPr>
        <w:t xml:space="preserve">המציעים </w:t>
      </w:r>
      <w:r w:rsidRPr="00840D6F">
        <w:rPr>
          <w:rFonts w:ascii="David" w:hAnsi="David"/>
          <w:color w:val="000000"/>
          <w:rtl/>
        </w:rPr>
        <w:t>שקיבל</w:t>
      </w:r>
      <w:r w:rsidR="00B46DCE" w:rsidRPr="00840D6F">
        <w:rPr>
          <w:rFonts w:ascii="David" w:hAnsi="David" w:hint="eastAsia"/>
          <w:color w:val="000000"/>
          <w:rtl/>
        </w:rPr>
        <w:t>ו</w:t>
      </w:r>
      <w:r w:rsidRPr="00840D6F">
        <w:rPr>
          <w:rFonts w:ascii="David" w:hAnsi="David"/>
          <w:color w:val="000000"/>
          <w:rtl/>
        </w:rPr>
        <w:t xml:space="preserve"> את </w:t>
      </w:r>
      <w:r w:rsidR="002F1045" w:rsidRPr="00840D6F">
        <w:rPr>
          <w:rFonts w:ascii="David" w:hAnsi="David" w:hint="cs"/>
          <w:color w:val="000000"/>
          <w:rtl/>
        </w:rPr>
        <w:t>ציון האיכות</w:t>
      </w:r>
      <w:r w:rsidRPr="00840D6F">
        <w:rPr>
          <w:rFonts w:ascii="David" w:hAnsi="David"/>
          <w:color w:val="000000"/>
          <w:rtl/>
        </w:rPr>
        <w:t xml:space="preserve"> הגבוה ביותר</w:t>
      </w:r>
      <w:r w:rsidR="00425EB3" w:rsidRPr="00840D6F">
        <w:rPr>
          <w:rFonts w:ascii="David" w:hAnsi="David" w:hint="cs"/>
          <w:color w:val="000000"/>
          <w:rtl/>
        </w:rPr>
        <w:t xml:space="preserve"> </w:t>
      </w:r>
      <w:r w:rsidRPr="00840D6F">
        <w:rPr>
          <w:rFonts w:ascii="David" w:hAnsi="David"/>
          <w:color w:val="000000"/>
          <w:rtl/>
        </w:rPr>
        <w:t>בשלב זה</w:t>
      </w:r>
      <w:r w:rsidR="00A73AA9" w:rsidRPr="00840D6F">
        <w:rPr>
          <w:rFonts w:ascii="David" w:hAnsi="David" w:hint="cs"/>
          <w:color w:val="000000"/>
          <w:rtl/>
        </w:rPr>
        <w:t xml:space="preserve">, </w:t>
      </w:r>
      <w:r w:rsidRPr="00840D6F">
        <w:rPr>
          <w:rFonts w:ascii="David" w:hAnsi="David"/>
          <w:color w:val="000000"/>
          <w:rtl/>
        </w:rPr>
        <w:t>יהי</w:t>
      </w:r>
      <w:r w:rsidR="00A73AA9" w:rsidRPr="00840D6F">
        <w:rPr>
          <w:rFonts w:ascii="David" w:hAnsi="David" w:hint="cs"/>
          <w:color w:val="000000"/>
          <w:rtl/>
        </w:rPr>
        <w:t>ו</w:t>
      </w:r>
      <w:r w:rsidRPr="00840D6F">
        <w:rPr>
          <w:rFonts w:ascii="David" w:hAnsi="David"/>
          <w:color w:val="000000"/>
          <w:rtl/>
        </w:rPr>
        <w:t xml:space="preserve"> הזוכ</w:t>
      </w:r>
      <w:r w:rsidR="00B46DCE" w:rsidRPr="00840D6F">
        <w:rPr>
          <w:rFonts w:ascii="David" w:hAnsi="David" w:hint="eastAsia"/>
          <w:color w:val="000000"/>
          <w:rtl/>
        </w:rPr>
        <w:t>ים</w:t>
      </w:r>
      <w:r w:rsidRPr="00840D6F">
        <w:rPr>
          <w:rFonts w:ascii="David" w:hAnsi="David"/>
          <w:color w:val="000000"/>
          <w:rtl/>
        </w:rPr>
        <w:t xml:space="preserve"> </w:t>
      </w:r>
      <w:r w:rsidR="00131DD7" w:rsidRPr="00840D6F">
        <w:rPr>
          <w:rFonts w:ascii="David" w:hAnsi="David" w:hint="cs"/>
          <w:color w:val="000000"/>
          <w:rtl/>
        </w:rPr>
        <w:t>במכרז</w:t>
      </w:r>
      <w:r w:rsidRPr="00840D6F">
        <w:rPr>
          <w:rFonts w:ascii="David" w:hAnsi="David"/>
          <w:color w:val="000000"/>
          <w:rtl/>
        </w:rPr>
        <w:t>.</w:t>
      </w:r>
    </w:p>
    <w:p w:rsidR="000B734D" w:rsidRPr="00840D6F" w:rsidRDefault="000B734D" w:rsidP="00D763E3">
      <w:pPr>
        <w:numPr>
          <w:ilvl w:val="2"/>
          <w:numId w:val="4"/>
        </w:numPr>
        <w:tabs>
          <w:tab w:val="left" w:pos="942"/>
        </w:tabs>
        <w:overflowPunct/>
        <w:autoSpaceDE/>
        <w:autoSpaceDN/>
        <w:adjustRightInd/>
        <w:spacing w:line="360" w:lineRule="auto"/>
        <w:ind w:left="1225"/>
        <w:contextualSpacing/>
        <w:jc w:val="both"/>
        <w:textAlignment w:val="auto"/>
        <w:rPr>
          <w:rFonts w:ascii="David" w:hAnsi="David"/>
          <w:color w:val="000000"/>
          <w:rtl/>
        </w:rPr>
      </w:pPr>
      <w:r w:rsidRPr="00840D6F">
        <w:rPr>
          <w:rFonts w:ascii="David" w:hAnsi="David"/>
          <w:color w:val="000000"/>
          <w:rtl/>
        </w:rPr>
        <w:t>אם לאחר שקלול התוצאות, קיבלו שתי הצעות או יותר תוצאה משוקללת זהה ואחת מן ההצעות היא של עסק שבשליטת אישה, תיבחר ההצעה האמורה כזוכה במכרז, ובלבד שצורף לה, בעת הגשתה, אישור ותצהיר, לפי סעיף 2ב לחוק חובת המכרזים. אם אף אחת מההצעות אינה עסק שבשליטת אישה, תיערך הגרלה בין ההצעות.</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u w:val="single"/>
        </w:rPr>
      </w:pPr>
      <w:r w:rsidRPr="00840D6F">
        <w:rPr>
          <w:rFonts w:ascii="David" w:hAnsi="David"/>
          <w:color w:val="000000"/>
          <w:sz w:val="24"/>
          <w:u w:val="single"/>
          <w:rtl/>
        </w:rPr>
        <w:t>הליך בחירת זוכה – הוראות כלליות</w:t>
      </w:r>
      <w:r w:rsidR="00F73331" w:rsidRPr="00840D6F">
        <w:rPr>
          <w:rFonts w:ascii="David" w:hAnsi="David" w:hint="cs"/>
          <w:color w:val="000000"/>
          <w:sz w:val="24"/>
          <w:u w:val="single"/>
          <w:rtl/>
        </w:rPr>
        <w:t>:</w:t>
      </w:r>
    </w:p>
    <w:p w:rsidR="000B734D" w:rsidRPr="00840D6F" w:rsidRDefault="000B734D" w:rsidP="007D1C94">
      <w:pPr>
        <w:numPr>
          <w:ilvl w:val="2"/>
          <w:numId w:val="4"/>
        </w:numPr>
        <w:tabs>
          <w:tab w:val="left" w:pos="942"/>
        </w:tabs>
        <w:overflowPunct/>
        <w:autoSpaceDE/>
        <w:autoSpaceDN/>
        <w:adjustRightInd/>
        <w:spacing w:line="360" w:lineRule="auto"/>
        <w:ind w:left="1934" w:hanging="851"/>
        <w:contextualSpacing/>
        <w:jc w:val="both"/>
        <w:textAlignment w:val="auto"/>
        <w:rPr>
          <w:rFonts w:ascii="David" w:hAnsi="David"/>
          <w:color w:val="000000"/>
          <w:sz w:val="24"/>
        </w:rPr>
      </w:pPr>
      <w:r w:rsidRPr="00840D6F">
        <w:rPr>
          <w:rFonts w:ascii="David" w:hAnsi="David"/>
          <w:color w:val="000000"/>
          <w:sz w:val="24"/>
          <w:rtl/>
        </w:rPr>
        <w:t xml:space="preserve">כל עוד לא הוכרזה הצעה מסוימת כהצעה הזוכה, יעמדו בתוקפן כל ההצעות האחרות על כל </w:t>
      </w:r>
      <w:r w:rsidR="00F73331" w:rsidRPr="00840D6F">
        <w:rPr>
          <w:rFonts w:ascii="David" w:hAnsi="David" w:hint="cs"/>
          <w:color w:val="000000"/>
          <w:sz w:val="24"/>
          <w:rtl/>
        </w:rPr>
        <w:t>צורפותיהן</w:t>
      </w:r>
      <w:r w:rsidRPr="00840D6F">
        <w:rPr>
          <w:rFonts w:ascii="David" w:hAnsi="David"/>
          <w:color w:val="000000"/>
          <w:sz w:val="24"/>
          <w:rtl/>
        </w:rPr>
        <w:t xml:space="preserve">, לתקופה של 120 ימים מהמועד האחרון להגשת הצעות. </w:t>
      </w:r>
    </w:p>
    <w:p w:rsidR="000B734D" w:rsidRPr="00840D6F" w:rsidRDefault="000B734D" w:rsidP="007D1C94">
      <w:pPr>
        <w:numPr>
          <w:ilvl w:val="2"/>
          <w:numId w:val="4"/>
        </w:numPr>
        <w:tabs>
          <w:tab w:val="left" w:pos="942"/>
        </w:tabs>
        <w:overflowPunct/>
        <w:autoSpaceDE/>
        <w:autoSpaceDN/>
        <w:adjustRightInd/>
        <w:spacing w:line="360" w:lineRule="auto"/>
        <w:ind w:left="1934" w:hanging="851"/>
        <w:contextualSpacing/>
        <w:jc w:val="both"/>
        <w:textAlignment w:val="auto"/>
        <w:rPr>
          <w:rFonts w:ascii="David" w:hAnsi="David"/>
          <w:color w:val="000000"/>
          <w:sz w:val="24"/>
        </w:rPr>
      </w:pPr>
      <w:r w:rsidRPr="00840D6F">
        <w:rPr>
          <w:rFonts w:ascii="David" w:hAnsi="David"/>
          <w:color w:val="000000"/>
          <w:sz w:val="24"/>
          <w:rtl/>
        </w:rPr>
        <w:t>ועדת המכרזים רשאית, לפי שיקול דעתה הבלעדי, לשנות את סדר בדיקת ההצעות, כך שהשלב הראשון והשלב השני כאמור לעיל ייבדקו במקביל</w:t>
      </w:r>
      <w:r w:rsidR="00B46DCE" w:rsidRPr="00840D6F">
        <w:rPr>
          <w:rFonts w:ascii="David" w:hAnsi="David" w:hint="cs"/>
          <w:color w:val="000000"/>
          <w:sz w:val="24"/>
          <w:rtl/>
        </w:rPr>
        <w:t>.</w:t>
      </w:r>
    </w:p>
    <w:p w:rsidR="000B734D" w:rsidRPr="00840D6F" w:rsidRDefault="000B734D" w:rsidP="007D1C94">
      <w:pPr>
        <w:numPr>
          <w:ilvl w:val="2"/>
          <w:numId w:val="4"/>
        </w:numPr>
        <w:tabs>
          <w:tab w:val="left" w:pos="942"/>
        </w:tabs>
        <w:overflowPunct/>
        <w:autoSpaceDE/>
        <w:autoSpaceDN/>
        <w:adjustRightInd/>
        <w:spacing w:line="360" w:lineRule="auto"/>
        <w:ind w:left="1934" w:hanging="851"/>
        <w:contextualSpacing/>
        <w:jc w:val="both"/>
        <w:textAlignment w:val="auto"/>
        <w:rPr>
          <w:rFonts w:ascii="David" w:hAnsi="David"/>
          <w:color w:val="000000"/>
          <w:sz w:val="24"/>
        </w:rPr>
      </w:pPr>
      <w:r w:rsidRPr="00840D6F">
        <w:rPr>
          <w:rFonts w:ascii="David" w:hAnsi="David"/>
          <w:color w:val="000000"/>
          <w:sz w:val="24"/>
          <w:rtl/>
        </w:rPr>
        <w:t xml:space="preserve">על אף האמור בסעיף </w:t>
      </w:r>
      <w:r w:rsidRPr="00840D6F">
        <w:rPr>
          <w:rFonts w:ascii="David" w:hAnsi="David"/>
          <w:color w:val="000000"/>
          <w:sz w:val="24"/>
          <w:rtl/>
        </w:rPr>
        <w:fldChar w:fldCharType="begin"/>
      </w:r>
      <w:r w:rsidRPr="00840D6F">
        <w:rPr>
          <w:rFonts w:ascii="David" w:hAnsi="David"/>
          <w:color w:val="000000"/>
          <w:sz w:val="24"/>
          <w:rtl/>
        </w:rPr>
        <w:instrText xml:space="preserve"> </w:instrText>
      </w:r>
      <w:r w:rsidRPr="00840D6F">
        <w:rPr>
          <w:rFonts w:ascii="David" w:hAnsi="David"/>
          <w:color w:val="000000"/>
          <w:sz w:val="24"/>
        </w:rPr>
        <w:instrText>REF</w:instrText>
      </w:r>
      <w:r w:rsidRPr="00840D6F">
        <w:rPr>
          <w:rFonts w:ascii="David" w:hAnsi="David"/>
          <w:color w:val="000000"/>
          <w:sz w:val="24"/>
          <w:rtl/>
        </w:rPr>
        <w:instrText xml:space="preserve"> _</w:instrText>
      </w:r>
      <w:r w:rsidRPr="00840D6F">
        <w:rPr>
          <w:rFonts w:ascii="David" w:hAnsi="David"/>
          <w:color w:val="000000"/>
          <w:sz w:val="24"/>
        </w:rPr>
        <w:instrText>Ref489457720 \r \h</w:instrText>
      </w:r>
      <w:r w:rsidRPr="00840D6F">
        <w:rPr>
          <w:rFonts w:ascii="David" w:hAnsi="David"/>
          <w:color w:val="000000"/>
          <w:sz w:val="24"/>
          <w:rtl/>
        </w:rPr>
        <w:instrText xml:space="preserve">  \* </w:instrText>
      </w:r>
      <w:r w:rsidRPr="00840D6F">
        <w:rPr>
          <w:rFonts w:ascii="David" w:hAnsi="David"/>
          <w:color w:val="000000"/>
          <w:sz w:val="24"/>
        </w:rPr>
        <w:instrText>MERGEFORMAT</w:instrText>
      </w:r>
      <w:r w:rsidRPr="00840D6F">
        <w:rPr>
          <w:rFonts w:ascii="David" w:hAnsi="David"/>
          <w:color w:val="000000"/>
          <w:sz w:val="24"/>
          <w:rtl/>
        </w:rPr>
        <w:instrText xml:space="preserve"> </w:instrText>
      </w:r>
      <w:r w:rsidRPr="00840D6F">
        <w:rPr>
          <w:rFonts w:ascii="David" w:hAnsi="David"/>
          <w:color w:val="000000"/>
          <w:sz w:val="24"/>
          <w:rtl/>
        </w:rPr>
      </w:r>
      <w:r w:rsidRPr="00840D6F">
        <w:rPr>
          <w:rFonts w:ascii="David" w:hAnsi="David"/>
          <w:color w:val="000000"/>
          <w:sz w:val="24"/>
          <w:rtl/>
        </w:rPr>
        <w:fldChar w:fldCharType="separate"/>
      </w:r>
      <w:r w:rsidR="001C5FAD" w:rsidRPr="00840D6F">
        <w:rPr>
          <w:rFonts w:ascii="David" w:hAnsi="David"/>
          <w:color w:val="000000"/>
          <w:sz w:val="24"/>
          <w:cs/>
        </w:rPr>
        <w:t>‎</w:t>
      </w:r>
      <w:r w:rsidR="001C5FAD" w:rsidRPr="00840D6F">
        <w:rPr>
          <w:rFonts w:ascii="David" w:hAnsi="David"/>
          <w:color w:val="000000"/>
          <w:sz w:val="24"/>
        </w:rPr>
        <w:t>11.3.2</w:t>
      </w:r>
      <w:r w:rsidRPr="00840D6F">
        <w:rPr>
          <w:rFonts w:ascii="David" w:hAnsi="David"/>
          <w:color w:val="000000"/>
          <w:sz w:val="24"/>
          <w:rtl/>
        </w:rPr>
        <w:fldChar w:fldCharType="end"/>
      </w:r>
      <w:r w:rsidRPr="00840D6F">
        <w:rPr>
          <w:rFonts w:ascii="David" w:hAnsi="David"/>
          <w:color w:val="000000"/>
          <w:sz w:val="24"/>
          <w:rtl/>
        </w:rPr>
        <w:t xml:space="preserve"> לעיל, נותרו פחות </w:t>
      </w:r>
      <w:r w:rsidR="00A73AA9" w:rsidRPr="00840D6F">
        <w:rPr>
          <w:rFonts w:ascii="David" w:hAnsi="David" w:hint="eastAsia"/>
          <w:color w:val="000000"/>
          <w:sz w:val="24"/>
          <w:rtl/>
        </w:rPr>
        <w:t>מ</w:t>
      </w:r>
      <w:r w:rsidR="00EA03C6" w:rsidRPr="00840D6F">
        <w:rPr>
          <w:rFonts w:ascii="David" w:hAnsi="David" w:hint="eastAsia"/>
          <w:color w:val="000000"/>
          <w:sz w:val="24"/>
          <w:rtl/>
        </w:rPr>
        <w:t>שבע</w:t>
      </w:r>
      <w:r w:rsidR="00A73AA9" w:rsidRPr="00840D6F">
        <w:rPr>
          <w:rFonts w:ascii="David" w:hAnsi="David"/>
          <w:color w:val="000000"/>
          <w:sz w:val="24"/>
          <w:rtl/>
        </w:rPr>
        <w:t xml:space="preserve"> </w:t>
      </w:r>
      <w:r w:rsidRPr="00840D6F">
        <w:rPr>
          <w:rFonts w:ascii="David" w:hAnsi="David"/>
          <w:color w:val="000000"/>
          <w:sz w:val="24"/>
          <w:rtl/>
        </w:rPr>
        <w:t xml:space="preserve">הצעות כשרות, יעמוד ציון האיכות המינימאלי על </w:t>
      </w:r>
      <w:r w:rsidR="00131DD7" w:rsidRPr="00840D6F">
        <w:rPr>
          <w:rFonts w:ascii="David" w:hAnsi="David" w:hint="cs"/>
          <w:color w:val="000000"/>
          <w:sz w:val="24"/>
          <w:rtl/>
        </w:rPr>
        <w:t>60</w:t>
      </w:r>
      <w:r w:rsidR="00131DD7" w:rsidRPr="00840D6F">
        <w:rPr>
          <w:rFonts w:ascii="David" w:hAnsi="David"/>
          <w:color w:val="000000"/>
          <w:sz w:val="24"/>
          <w:rtl/>
        </w:rPr>
        <w:t xml:space="preserve"> </w:t>
      </w:r>
      <w:r w:rsidRPr="00840D6F">
        <w:rPr>
          <w:rFonts w:ascii="David" w:hAnsi="David"/>
          <w:color w:val="000000"/>
          <w:sz w:val="24"/>
          <w:rtl/>
        </w:rPr>
        <w:t xml:space="preserve">נקודות (מתוך </w:t>
      </w:r>
      <w:r w:rsidR="009E7632" w:rsidRPr="00840D6F">
        <w:rPr>
          <w:rFonts w:ascii="David" w:hAnsi="David" w:hint="cs"/>
          <w:color w:val="000000"/>
          <w:sz w:val="24"/>
          <w:rtl/>
        </w:rPr>
        <w:t>100</w:t>
      </w:r>
      <w:r w:rsidR="00403B45" w:rsidRPr="00840D6F">
        <w:rPr>
          <w:rFonts w:ascii="David" w:hAnsi="David"/>
          <w:color w:val="000000"/>
          <w:sz w:val="24"/>
          <w:rtl/>
        </w:rPr>
        <w:t xml:space="preserve"> </w:t>
      </w:r>
      <w:r w:rsidRPr="00840D6F">
        <w:rPr>
          <w:rFonts w:ascii="David" w:hAnsi="David"/>
          <w:color w:val="000000"/>
          <w:sz w:val="24"/>
          <w:rtl/>
        </w:rPr>
        <w:t xml:space="preserve">נקודות). </w:t>
      </w:r>
    </w:p>
    <w:p w:rsidR="000B734D" w:rsidRPr="00840D6F" w:rsidRDefault="000B734D" w:rsidP="007D1C94">
      <w:pPr>
        <w:numPr>
          <w:ilvl w:val="2"/>
          <w:numId w:val="4"/>
        </w:numPr>
        <w:tabs>
          <w:tab w:val="left" w:pos="942"/>
        </w:tabs>
        <w:overflowPunct/>
        <w:autoSpaceDE/>
        <w:autoSpaceDN/>
        <w:adjustRightInd/>
        <w:spacing w:line="360" w:lineRule="auto"/>
        <w:ind w:left="1792" w:hanging="851"/>
        <w:contextualSpacing/>
        <w:jc w:val="both"/>
        <w:textAlignment w:val="auto"/>
        <w:rPr>
          <w:rFonts w:ascii="David" w:hAnsi="David"/>
          <w:color w:val="000000"/>
          <w:sz w:val="24"/>
        </w:rPr>
      </w:pPr>
      <w:r w:rsidRPr="00840D6F">
        <w:rPr>
          <w:rFonts w:ascii="David" w:hAnsi="David"/>
          <w:color w:val="000000"/>
          <w:sz w:val="24"/>
          <w:rtl/>
        </w:rPr>
        <w:lastRenderedPageBreak/>
        <w:t>המזמין אינו מתחייב לבחור בהצעה כלשהי, בכלל כך את ההצעה שזכתה לניקוד הגבוה ביותר, והוא רשאי להחליט שלא להתקשר כלל, מטעמים תקציביים או אחרים, ולבטל את המכרז.</w:t>
      </w:r>
    </w:p>
    <w:p w:rsidR="007E786B" w:rsidRPr="00840D6F" w:rsidRDefault="007E786B" w:rsidP="007D1C94">
      <w:pPr>
        <w:pStyle w:val="ac"/>
        <w:ind w:left="360"/>
        <w:rPr>
          <w:rFonts w:ascii="Bahnschrift SemiLight" w:hAnsi="Bahnschrift SemiLight"/>
          <w:b/>
          <w:bCs/>
          <w:rtl/>
        </w:rPr>
      </w:pPr>
    </w:p>
    <w:p w:rsidR="00403B45" w:rsidRPr="00840D6F" w:rsidRDefault="00403B45" w:rsidP="007D1C94">
      <w:pPr>
        <w:pStyle w:val="ac"/>
        <w:ind w:left="360"/>
        <w:rPr>
          <w:rFonts w:ascii="Bahnschrift SemiLight" w:hAnsi="Bahnschrift SemiLight"/>
          <w:b/>
          <w:bCs/>
        </w:rPr>
      </w:pPr>
      <w:r w:rsidRPr="00840D6F">
        <w:rPr>
          <w:rFonts w:ascii="Bahnschrift SemiLight" w:hAnsi="Bahnschrift SemiLight"/>
          <w:b/>
          <w:bCs/>
          <w:rtl/>
        </w:rPr>
        <w:t>מנגנון הקצא</w:t>
      </w:r>
      <w:r w:rsidR="00DB5948" w:rsidRPr="00840D6F">
        <w:rPr>
          <w:rFonts w:ascii="Bahnschrift SemiLight" w:hAnsi="Bahnschrift SemiLight"/>
          <w:b/>
          <w:bCs/>
          <w:rtl/>
        </w:rPr>
        <w:t>ת עבודה בין הזוכים</w:t>
      </w:r>
    </w:p>
    <w:p w:rsidR="000D10BB" w:rsidRPr="00840D6F" w:rsidRDefault="009B601A" w:rsidP="003D10BA">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rPr>
      </w:pPr>
      <w:r w:rsidRPr="00840D6F">
        <w:rPr>
          <w:rFonts w:ascii="David" w:hAnsi="David" w:hint="cs"/>
          <w:color w:val="000000"/>
          <w:sz w:val="24"/>
          <w:rtl/>
        </w:rPr>
        <w:t xml:space="preserve">חלוקת העבודה בין הזוכים שיבחרו תיעשה תוך שהמזמין יפעל </w:t>
      </w:r>
      <w:r w:rsidR="004415A9" w:rsidRPr="00840D6F">
        <w:rPr>
          <w:rFonts w:ascii="David" w:hAnsi="David"/>
          <w:color w:val="000000"/>
          <w:sz w:val="24"/>
          <w:rtl/>
        </w:rPr>
        <w:t>לשמור על שוויון ב</w:t>
      </w:r>
      <w:r w:rsidR="004415A9" w:rsidRPr="00840D6F">
        <w:rPr>
          <w:rFonts w:ascii="David" w:hAnsi="David" w:hint="cs"/>
          <w:color w:val="000000"/>
          <w:sz w:val="24"/>
          <w:rtl/>
        </w:rPr>
        <w:t>שווי ההתקשרות</w:t>
      </w:r>
      <w:r w:rsidRPr="00840D6F">
        <w:rPr>
          <w:rFonts w:ascii="David" w:hAnsi="David"/>
          <w:color w:val="000000"/>
          <w:sz w:val="24"/>
          <w:rtl/>
        </w:rPr>
        <w:t xml:space="preserve"> בין</w:t>
      </w:r>
      <w:r w:rsidRPr="00840D6F">
        <w:rPr>
          <w:rFonts w:ascii="David" w:hAnsi="David" w:hint="cs"/>
          <w:color w:val="000000"/>
          <w:sz w:val="24"/>
          <w:rtl/>
        </w:rPr>
        <w:t xml:space="preserve"> הזוכים</w:t>
      </w:r>
      <w:r w:rsidR="00131DD7" w:rsidRPr="00840D6F">
        <w:rPr>
          <w:rFonts w:ascii="David" w:hAnsi="David" w:hint="cs"/>
          <w:color w:val="000000"/>
          <w:sz w:val="24"/>
          <w:rtl/>
        </w:rPr>
        <w:t xml:space="preserve"> </w:t>
      </w:r>
      <w:r w:rsidR="00A67FE2" w:rsidRPr="00840D6F">
        <w:rPr>
          <w:rFonts w:ascii="David" w:hAnsi="David" w:hint="cs"/>
          <w:color w:val="000000"/>
          <w:sz w:val="24"/>
          <w:rtl/>
        </w:rPr>
        <w:t>במצטבר לאורך תקופת ההסכם לרבות הארכותיו, ככל שיהיו</w:t>
      </w:r>
      <w:r w:rsidRPr="00840D6F">
        <w:rPr>
          <w:rFonts w:ascii="David" w:hAnsi="David" w:hint="cs"/>
          <w:color w:val="000000"/>
          <w:sz w:val="24"/>
          <w:rtl/>
        </w:rPr>
        <w:t>. העבודה תחולק בין הזוכים</w:t>
      </w:r>
      <w:r w:rsidR="0087546C" w:rsidRPr="00840D6F">
        <w:rPr>
          <w:rFonts w:ascii="David" w:hAnsi="David" w:hint="cs"/>
          <w:color w:val="000000"/>
          <w:sz w:val="24"/>
          <w:rtl/>
        </w:rPr>
        <w:t xml:space="preserve"> </w:t>
      </w:r>
      <w:r w:rsidRPr="00840D6F">
        <w:rPr>
          <w:rFonts w:ascii="David" w:hAnsi="David" w:hint="cs"/>
          <w:color w:val="000000"/>
          <w:sz w:val="24"/>
          <w:rtl/>
        </w:rPr>
        <w:t>על פי סבב</w:t>
      </w:r>
      <w:r w:rsidRPr="00840D6F">
        <w:rPr>
          <w:rFonts w:ascii="David" w:hAnsi="David"/>
          <w:color w:val="000000"/>
          <w:sz w:val="24"/>
          <w:rtl/>
        </w:rPr>
        <w:t xml:space="preserve"> הוגן ככל הניתן</w:t>
      </w:r>
      <w:r w:rsidRPr="00840D6F">
        <w:rPr>
          <w:rFonts w:ascii="David" w:hAnsi="David" w:hint="cs"/>
          <w:color w:val="000000"/>
          <w:sz w:val="24"/>
          <w:rtl/>
        </w:rPr>
        <w:t xml:space="preserve">, בכפוף </w:t>
      </w:r>
      <w:r w:rsidR="004415A9" w:rsidRPr="00840D6F">
        <w:rPr>
          <w:rFonts w:ascii="David" w:hAnsi="David" w:hint="cs"/>
          <w:color w:val="000000"/>
          <w:sz w:val="24"/>
          <w:rtl/>
        </w:rPr>
        <w:t xml:space="preserve">לעמידת הזוכה </w:t>
      </w:r>
      <w:r w:rsidR="000C7292" w:rsidRPr="00840D6F">
        <w:rPr>
          <w:rFonts w:ascii="David" w:hAnsi="David" w:hint="cs"/>
          <w:color w:val="000000"/>
          <w:sz w:val="24"/>
          <w:rtl/>
        </w:rPr>
        <w:t xml:space="preserve">בתנאי </w:t>
      </w:r>
      <w:r w:rsidR="004415A9" w:rsidRPr="00840D6F">
        <w:rPr>
          <w:rFonts w:ascii="David" w:hAnsi="David" w:hint="cs"/>
          <w:color w:val="000000"/>
          <w:sz w:val="24"/>
          <w:rtl/>
        </w:rPr>
        <w:t>היעדר ניגוד עניינים</w:t>
      </w:r>
      <w:r w:rsidR="00131DD7" w:rsidRPr="00840D6F">
        <w:rPr>
          <w:rFonts w:ascii="David" w:hAnsi="David" w:hint="cs"/>
          <w:color w:val="000000"/>
          <w:sz w:val="24"/>
          <w:rtl/>
        </w:rPr>
        <w:t xml:space="preserve"> ובשים לב לניסיון הצוות שיעמיד המציע לצורך ביצוע ביקורת ספציפית</w:t>
      </w:r>
      <w:r w:rsidR="004415A9" w:rsidRPr="00840D6F">
        <w:rPr>
          <w:rFonts w:ascii="David" w:hAnsi="David" w:hint="cs"/>
          <w:color w:val="000000"/>
          <w:sz w:val="24"/>
          <w:rtl/>
        </w:rPr>
        <w:t>.</w:t>
      </w:r>
      <w:r w:rsidRPr="00840D6F">
        <w:rPr>
          <w:rFonts w:ascii="David" w:hAnsi="David" w:hint="cs"/>
          <w:color w:val="000000"/>
          <w:sz w:val="24"/>
          <w:rtl/>
        </w:rPr>
        <w:t xml:space="preserve"> </w:t>
      </w:r>
      <w:r w:rsidRPr="00840D6F">
        <w:rPr>
          <w:rFonts w:ascii="David" w:hAnsi="David"/>
          <w:color w:val="000000"/>
          <w:sz w:val="24"/>
          <w:rtl/>
        </w:rPr>
        <w:t>יובהר כ</w:t>
      </w:r>
      <w:r w:rsidRPr="00840D6F">
        <w:rPr>
          <w:rFonts w:ascii="David" w:hAnsi="David" w:hint="cs"/>
          <w:color w:val="000000"/>
          <w:sz w:val="24"/>
          <w:rtl/>
        </w:rPr>
        <w:t>י</w:t>
      </w:r>
      <w:r w:rsidRPr="00840D6F">
        <w:rPr>
          <w:rFonts w:ascii="David" w:hAnsi="David"/>
          <w:color w:val="000000"/>
          <w:sz w:val="24"/>
          <w:rtl/>
        </w:rPr>
        <w:t xml:space="preserve"> חוסר שביעות רצון מקצועי ובעיות בזמינות </w:t>
      </w:r>
      <w:r w:rsidRPr="00840D6F">
        <w:rPr>
          <w:rFonts w:ascii="David" w:hAnsi="David" w:hint="cs"/>
          <w:color w:val="000000"/>
          <w:sz w:val="24"/>
          <w:rtl/>
        </w:rPr>
        <w:t>הזוכה</w:t>
      </w:r>
      <w:r w:rsidRPr="00840D6F">
        <w:rPr>
          <w:rFonts w:ascii="David" w:hAnsi="David"/>
          <w:color w:val="000000"/>
          <w:sz w:val="24"/>
          <w:rtl/>
        </w:rPr>
        <w:t xml:space="preserve"> י</w:t>
      </w:r>
      <w:r w:rsidRPr="00840D6F">
        <w:rPr>
          <w:rFonts w:ascii="David" w:hAnsi="David" w:hint="cs"/>
          <w:color w:val="000000"/>
          <w:sz w:val="24"/>
          <w:rtl/>
        </w:rPr>
        <w:t>כול ויפגעו</w:t>
      </w:r>
      <w:r w:rsidRPr="00840D6F">
        <w:rPr>
          <w:rFonts w:ascii="David" w:hAnsi="David"/>
          <w:color w:val="000000"/>
          <w:sz w:val="24"/>
          <w:rtl/>
        </w:rPr>
        <w:t xml:space="preserve"> בהקצאת </w:t>
      </w:r>
      <w:r w:rsidR="000C7292" w:rsidRPr="00840D6F">
        <w:rPr>
          <w:rFonts w:ascii="David" w:hAnsi="David" w:hint="cs"/>
          <w:color w:val="000000"/>
          <w:sz w:val="24"/>
          <w:rtl/>
        </w:rPr>
        <w:t>היקף העבודה</w:t>
      </w:r>
      <w:r w:rsidRPr="00840D6F">
        <w:rPr>
          <w:rFonts w:ascii="David" w:hAnsi="David" w:hint="cs"/>
          <w:color w:val="000000"/>
          <w:sz w:val="24"/>
          <w:rtl/>
        </w:rPr>
        <w:t xml:space="preserve"> לזוכה</w:t>
      </w:r>
      <w:r w:rsidRPr="00840D6F">
        <w:rPr>
          <w:rFonts w:ascii="David" w:hAnsi="David"/>
          <w:color w:val="000000"/>
          <w:sz w:val="24"/>
          <w:rtl/>
        </w:rPr>
        <w:t>.</w:t>
      </w:r>
    </w:p>
    <w:p w:rsidR="000D10BB" w:rsidRPr="00840D6F" w:rsidRDefault="009B601A" w:rsidP="003D10BA">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rPr>
      </w:pPr>
      <w:r w:rsidRPr="00840D6F">
        <w:rPr>
          <w:rFonts w:ascii="David" w:hAnsi="David"/>
          <w:color w:val="000000"/>
          <w:sz w:val="24"/>
          <w:rtl/>
        </w:rPr>
        <w:t xml:space="preserve">במקרה בו </w:t>
      </w:r>
      <w:r w:rsidRPr="00840D6F">
        <w:rPr>
          <w:rFonts w:ascii="David" w:hAnsi="David" w:hint="cs"/>
          <w:color w:val="000000"/>
          <w:sz w:val="24"/>
          <w:rtl/>
        </w:rPr>
        <w:t>הזוכה</w:t>
      </w:r>
      <w:r w:rsidR="000D10BB" w:rsidRPr="00840D6F">
        <w:rPr>
          <w:rFonts w:ascii="David" w:hAnsi="David"/>
          <w:color w:val="000000"/>
          <w:sz w:val="24"/>
          <w:rtl/>
        </w:rPr>
        <w:t xml:space="preserve"> לא עמד ב</w:t>
      </w:r>
      <w:r w:rsidR="00DB763A" w:rsidRPr="00840D6F">
        <w:rPr>
          <w:rFonts w:ascii="David" w:hAnsi="David"/>
          <w:color w:val="000000"/>
          <w:sz w:val="24"/>
          <w:rtl/>
        </w:rPr>
        <w:t>דר</w:t>
      </w:r>
      <w:r w:rsidR="00DB763A" w:rsidRPr="00840D6F">
        <w:rPr>
          <w:rFonts w:ascii="David" w:hAnsi="David" w:hint="cs"/>
          <w:color w:val="000000"/>
          <w:sz w:val="24"/>
          <w:rtl/>
        </w:rPr>
        <w:t xml:space="preserve">ישות המכרז </w:t>
      </w:r>
      <w:r w:rsidRPr="00840D6F">
        <w:rPr>
          <w:rFonts w:ascii="David" w:hAnsi="David"/>
          <w:color w:val="000000"/>
          <w:sz w:val="24"/>
          <w:rtl/>
        </w:rPr>
        <w:t>יהיה המ</w:t>
      </w:r>
      <w:r w:rsidRPr="00840D6F">
        <w:rPr>
          <w:rFonts w:ascii="David" w:hAnsi="David" w:hint="cs"/>
          <w:color w:val="000000"/>
          <w:sz w:val="24"/>
          <w:rtl/>
        </w:rPr>
        <w:t>זמין</w:t>
      </w:r>
      <w:r w:rsidR="000D10BB" w:rsidRPr="00840D6F">
        <w:rPr>
          <w:rFonts w:ascii="David" w:hAnsi="David"/>
          <w:color w:val="000000"/>
          <w:sz w:val="24"/>
          <w:rtl/>
        </w:rPr>
        <w:t xml:space="preserve"> רשאי על </w:t>
      </w:r>
      <w:r w:rsidRPr="00840D6F">
        <w:rPr>
          <w:rFonts w:ascii="David" w:hAnsi="David"/>
          <w:color w:val="000000"/>
          <w:sz w:val="24"/>
          <w:rtl/>
        </w:rPr>
        <w:t xml:space="preserve">פי שיקול </w:t>
      </w:r>
      <w:r w:rsidR="00105CE1" w:rsidRPr="00840D6F">
        <w:rPr>
          <w:rFonts w:ascii="David" w:hAnsi="David" w:hint="cs"/>
          <w:color w:val="000000"/>
          <w:sz w:val="24"/>
          <w:rtl/>
        </w:rPr>
        <w:t>לסיים את ההתקשרות עימו</w:t>
      </w:r>
      <w:r w:rsidR="000D10BB" w:rsidRPr="00840D6F">
        <w:rPr>
          <w:rFonts w:ascii="David" w:hAnsi="David"/>
          <w:color w:val="000000"/>
          <w:sz w:val="24"/>
          <w:rtl/>
        </w:rPr>
        <w:t>.</w:t>
      </w:r>
    </w:p>
    <w:p w:rsidR="00880613" w:rsidRPr="00840D6F" w:rsidRDefault="00880613" w:rsidP="007D1C94">
      <w:pPr>
        <w:tabs>
          <w:tab w:val="left" w:pos="942"/>
        </w:tabs>
        <w:overflowPunct/>
        <w:autoSpaceDE/>
        <w:autoSpaceDN/>
        <w:adjustRightInd/>
        <w:spacing w:line="360" w:lineRule="auto"/>
        <w:ind w:left="858"/>
        <w:contextualSpacing/>
        <w:jc w:val="both"/>
        <w:textAlignment w:val="auto"/>
        <w:rPr>
          <w:rFonts w:ascii="David" w:hAnsi="David"/>
          <w:color w:val="000000"/>
        </w:rPr>
      </w:pPr>
    </w:p>
    <w:p w:rsidR="000B734D" w:rsidRPr="00840D6F" w:rsidRDefault="000B734D" w:rsidP="007D1C94">
      <w:pPr>
        <w:pStyle w:val="ac"/>
        <w:numPr>
          <w:ilvl w:val="0"/>
          <w:numId w:val="4"/>
        </w:numPr>
        <w:rPr>
          <w:rFonts w:ascii="David" w:hAnsi="David"/>
          <w:b/>
          <w:bCs/>
        </w:rPr>
      </w:pPr>
      <w:r w:rsidRPr="00840D6F">
        <w:rPr>
          <w:rFonts w:ascii="David" w:hAnsi="David"/>
          <w:b/>
          <w:bCs/>
          <w:rtl/>
        </w:rPr>
        <w:t>עיון במסמכי ועדת המכרזים</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 xml:space="preserve">עיון במסמכי </w:t>
      </w:r>
      <w:r w:rsidR="00F21D99" w:rsidRPr="00840D6F">
        <w:rPr>
          <w:rFonts w:ascii="David" w:hAnsi="David"/>
          <w:color w:val="000000"/>
          <w:sz w:val="24"/>
          <w:rtl/>
        </w:rPr>
        <w:t>המכרז</w:t>
      </w:r>
      <w:r w:rsidRPr="00840D6F">
        <w:rPr>
          <w:rFonts w:ascii="David" w:hAnsi="David"/>
          <w:color w:val="000000"/>
          <w:sz w:val="24"/>
          <w:rtl/>
        </w:rPr>
        <w:t xml:space="preserve"> יעשה בהתאם לתקנות חובת המכרזים, התשנ"ג-1993 (להלן</w:t>
      </w:r>
      <w:r w:rsidR="0079705C" w:rsidRPr="00840D6F">
        <w:rPr>
          <w:rFonts w:ascii="David" w:hAnsi="David"/>
          <w:color w:val="000000"/>
          <w:sz w:val="24"/>
          <w:rtl/>
        </w:rPr>
        <w:t xml:space="preserve">: </w:t>
      </w:r>
      <w:r w:rsidRPr="00840D6F">
        <w:rPr>
          <w:rFonts w:ascii="David" w:hAnsi="David"/>
          <w:b/>
          <w:bCs/>
          <w:color w:val="000000"/>
          <w:sz w:val="24"/>
          <w:rtl/>
        </w:rPr>
        <w:t>התקנות</w:t>
      </w:r>
      <w:r w:rsidRPr="00840D6F">
        <w:rPr>
          <w:rFonts w:ascii="David" w:hAnsi="David"/>
          <w:color w:val="000000"/>
          <w:sz w:val="24"/>
          <w:rtl/>
        </w:rPr>
        <w:t>), בתנאים ובמועדים הקבועים שם, ולאחר תאום מראש עם הוועדה.</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 xml:space="preserve">במידה ולמציע פרטים בהצעה שהוא מבקש שיהיו חסויים בפני הצגה למציעים אחרים מטעמי סוד מקצועי או מסחרי, יפרט המציע במפורש, על גבי נספח שיצורף לפנייה, אלו פרטים בהצעתו הוא מבקש שיהיו חסויים, ומהו הנימוק לחסיון הנטען על ידו. מציע שלא יציין פרטים שכאלה, ייראה כמי שהסכים לחשיפת הצעתו כולה. ההחלטה הסופית על חיסיון סעיפים תהא של המזמין בלבד, על פי שיקול דעתו הבלעדי, בכפוף להוראות הדין. </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מציע אשר סימן בהצעתו חלקים החסויים לטעמו בפני הצגה למציעים אחרים, לא יהיה רשאי לעיין בחלקים המקבילים בהצעותיהם של המציעים האחרים. זאת, אף אם המזמין ידחה את עמדת המציע ויתיר עיון באותם חלקים בהצעתו.</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יובהר כי בכל מקרה הצעת המחיר של המציע והמענה לתנאי הסף ל</w:t>
      </w:r>
      <w:r w:rsidR="00F21D99" w:rsidRPr="00840D6F">
        <w:rPr>
          <w:rFonts w:ascii="David" w:hAnsi="David"/>
          <w:color w:val="000000"/>
          <w:sz w:val="24"/>
          <w:rtl/>
        </w:rPr>
        <w:t>מכרז</w:t>
      </w:r>
      <w:r w:rsidRPr="00840D6F">
        <w:rPr>
          <w:rFonts w:ascii="David" w:hAnsi="David"/>
          <w:color w:val="000000"/>
          <w:sz w:val="24"/>
          <w:rtl/>
        </w:rPr>
        <w:t>, יהיו גלויים למציעים האחרים, ובמסגרת הליך העיון בהצעות ניתן יהיה להציגם לעיון כאמור.</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מובא לידיעת המציעים כי מציע שיבקש לעיין בהצעה זוכה או במסמכים נוספים לאחר ההכרזה על הזוכה ב</w:t>
      </w:r>
      <w:r w:rsidR="00F21D99" w:rsidRPr="00840D6F">
        <w:rPr>
          <w:rFonts w:ascii="David" w:hAnsi="David"/>
          <w:color w:val="000000"/>
          <w:sz w:val="24"/>
          <w:rtl/>
        </w:rPr>
        <w:t>מכרז</w:t>
      </w:r>
      <w:r w:rsidRPr="00840D6F">
        <w:rPr>
          <w:rFonts w:ascii="David" w:hAnsi="David"/>
          <w:color w:val="000000"/>
          <w:sz w:val="24"/>
          <w:rtl/>
        </w:rPr>
        <w:t>, יידרש לשלם למזמין בגין צילום המסמכים, וזאת בהתאם לתקנה 21(ו) לתקנות.</w:t>
      </w:r>
    </w:p>
    <w:p w:rsidR="000B734D" w:rsidRPr="00840D6F" w:rsidRDefault="000B734D" w:rsidP="007D1C94">
      <w:pPr>
        <w:spacing w:line="360" w:lineRule="auto"/>
        <w:ind w:left="360"/>
        <w:contextualSpacing/>
        <w:rPr>
          <w:rFonts w:ascii="David" w:hAnsi="David"/>
          <w:b/>
          <w:bCs/>
          <w:color w:val="000000"/>
          <w:sz w:val="24"/>
        </w:rPr>
      </w:pPr>
    </w:p>
    <w:p w:rsidR="000B734D" w:rsidRPr="00840D6F" w:rsidRDefault="000B734D" w:rsidP="007D1C94">
      <w:pPr>
        <w:pStyle w:val="ac"/>
        <w:numPr>
          <w:ilvl w:val="0"/>
          <w:numId w:val="4"/>
        </w:numPr>
        <w:rPr>
          <w:rFonts w:ascii="David" w:hAnsi="David"/>
          <w:b/>
          <w:bCs/>
        </w:rPr>
      </w:pPr>
      <w:r w:rsidRPr="00840D6F">
        <w:rPr>
          <w:rFonts w:ascii="David" w:hAnsi="David"/>
          <w:b/>
          <w:bCs/>
          <w:rtl/>
        </w:rPr>
        <w:t>תנאי למתן השירותים על ידי הזוכה</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 xml:space="preserve">הזוכה יחל את העבודה ביום חתימת מורשי החתימה מטעם המזמין על הסכם ההתקשרות. </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 xml:space="preserve">טרם תחילת מתן השירותים וכתנאי להם, ימסור הזוכה התחייבות למניעת ניגוד עניינים בנוסח המצורף להסכם כנספח א', חתומה על ידי הזוכה וכל הגורמים הנוטלים חלק </w:t>
      </w:r>
      <w:r w:rsidRPr="00840D6F">
        <w:rPr>
          <w:rFonts w:ascii="David" w:hAnsi="David"/>
          <w:color w:val="000000"/>
          <w:sz w:val="24"/>
          <w:rtl/>
        </w:rPr>
        <w:lastRenderedPageBreak/>
        <w:t>במתן השירותים על ידו.</w:t>
      </w:r>
      <w:r w:rsidR="0011346F" w:rsidRPr="00840D6F">
        <w:rPr>
          <w:rFonts w:ascii="David" w:hAnsi="David"/>
          <w:color w:val="000000"/>
          <w:sz w:val="24"/>
          <w:rtl/>
        </w:rPr>
        <w:t xml:space="preserve"> </w:t>
      </w:r>
      <w:r w:rsidR="0011346F" w:rsidRPr="00840D6F">
        <w:rPr>
          <w:rFonts w:ascii="David" w:hAnsi="David" w:hint="eastAsia"/>
          <w:color w:val="000000"/>
          <w:rtl/>
        </w:rPr>
        <w:t>יובהר</w:t>
      </w:r>
      <w:r w:rsidR="0011346F" w:rsidRPr="00840D6F">
        <w:rPr>
          <w:rFonts w:ascii="David" w:hAnsi="David"/>
          <w:color w:val="000000"/>
          <w:rtl/>
        </w:rPr>
        <w:t xml:space="preserve"> כי </w:t>
      </w:r>
      <w:r w:rsidR="00C27A43" w:rsidRPr="00840D6F">
        <w:rPr>
          <w:rFonts w:ascii="David" w:hAnsi="David" w:hint="cs"/>
          <w:color w:val="000000"/>
          <w:rtl/>
        </w:rPr>
        <w:t>ה</w:t>
      </w:r>
      <w:r w:rsidR="0011346F" w:rsidRPr="00840D6F">
        <w:rPr>
          <w:rFonts w:ascii="David" w:hAnsi="David"/>
          <w:color w:val="000000"/>
          <w:rtl/>
        </w:rPr>
        <w:t xml:space="preserve">התחייבות </w:t>
      </w:r>
      <w:r w:rsidR="00C27A43" w:rsidRPr="00840D6F">
        <w:rPr>
          <w:rFonts w:ascii="David" w:hAnsi="David" w:hint="cs"/>
          <w:color w:val="000000"/>
          <w:rtl/>
        </w:rPr>
        <w:t xml:space="preserve">תתייחס </w:t>
      </w:r>
      <w:r w:rsidR="0011346F" w:rsidRPr="00840D6F">
        <w:rPr>
          <w:rFonts w:ascii="David" w:hAnsi="David"/>
          <w:color w:val="000000"/>
          <w:rtl/>
        </w:rPr>
        <w:t>לכל גוף פיננסי בו תתבצע ביקורת על ידי המזמין בסיוע שירותי היועץ</w:t>
      </w:r>
      <w:r w:rsidR="00B025D3" w:rsidRPr="00840D6F">
        <w:rPr>
          <w:rFonts w:ascii="David" w:hAnsi="David"/>
          <w:color w:val="000000"/>
          <w:rtl/>
        </w:rPr>
        <w:t>.</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טרם תחילת מתן השירותים וכתנאי להם, ימסור הזוכה התחייבות לשמירה על סודיות בנוסח המצורף להסכם כנספח ב' חתומה על ידי הזוכה וכל הגורמים הנוטלים חלק במתן השירותים על ידו.</w:t>
      </w:r>
    </w:p>
    <w:p w:rsidR="00D65701" w:rsidRPr="00840D6F" w:rsidRDefault="00D65701"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rtl/>
        </w:rPr>
        <w:t>טרם תחילת מתן השירותים וכתנאי להם, ימסור הזוכה למזמין ערבות ביצוע בנוסח זהה לנוסח טופס כתב ערבות ט.7.7.1.1  בהתאם להוראות החשב הכללי</w:t>
      </w:r>
      <w:r w:rsidRPr="00840D6F">
        <w:rPr>
          <w:rFonts w:ascii="David" w:hAnsi="David" w:hint="cs"/>
          <w:color w:val="000000"/>
          <w:sz w:val="24"/>
          <w:rtl/>
        </w:rPr>
        <w:t>.</w:t>
      </w:r>
    </w:p>
    <w:p w:rsidR="000B734D" w:rsidRPr="00840D6F" w:rsidRDefault="000B734D" w:rsidP="007D1C94">
      <w:pPr>
        <w:tabs>
          <w:tab w:val="left" w:pos="942"/>
        </w:tabs>
        <w:overflowPunct/>
        <w:autoSpaceDE/>
        <w:autoSpaceDN/>
        <w:adjustRightInd/>
        <w:spacing w:line="360" w:lineRule="auto"/>
        <w:ind w:left="858"/>
        <w:contextualSpacing/>
        <w:jc w:val="both"/>
        <w:textAlignment w:val="auto"/>
        <w:rPr>
          <w:rFonts w:ascii="David" w:hAnsi="David"/>
          <w:color w:val="000000"/>
          <w:sz w:val="24"/>
        </w:rPr>
      </w:pPr>
    </w:p>
    <w:p w:rsidR="000B734D" w:rsidRPr="00840D6F" w:rsidRDefault="000B734D" w:rsidP="007D1C94">
      <w:pPr>
        <w:pStyle w:val="ac"/>
        <w:numPr>
          <w:ilvl w:val="0"/>
          <w:numId w:val="4"/>
        </w:numPr>
        <w:rPr>
          <w:rFonts w:ascii="David" w:hAnsi="David"/>
          <w:b/>
          <w:bCs/>
        </w:rPr>
      </w:pPr>
      <w:r w:rsidRPr="00840D6F">
        <w:rPr>
          <w:rFonts w:ascii="David" w:hAnsi="David"/>
          <w:b/>
          <w:bCs/>
          <w:rtl/>
        </w:rPr>
        <w:t>תנאים כלליים וזכויות המזמין</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 xml:space="preserve">המזמין רשאי שלא לדון בהצעה, אשר לא צורפו לה כל המסמכים והנתונים הנדרשים </w:t>
      </w:r>
      <w:r w:rsidR="00F21D99" w:rsidRPr="00840D6F">
        <w:rPr>
          <w:rFonts w:ascii="David" w:hAnsi="David"/>
          <w:color w:val="000000"/>
          <w:sz w:val="24"/>
          <w:rtl/>
        </w:rPr>
        <w:t xml:space="preserve">במכרז </w:t>
      </w:r>
      <w:r w:rsidRPr="00840D6F">
        <w:rPr>
          <w:rFonts w:ascii="David" w:hAnsi="David"/>
          <w:color w:val="000000"/>
          <w:sz w:val="24"/>
          <w:rtl/>
        </w:rPr>
        <w:t>תחרותי זה, ולקבוע כי היא פסולה, או לפי שיקול דעתו, לדרוש השלמתם.</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tl/>
        </w:rPr>
      </w:pPr>
      <w:bookmarkStart w:id="17" w:name="_Toc226271154"/>
      <w:bookmarkStart w:id="18" w:name="_Toc226281626"/>
      <w:bookmarkStart w:id="19" w:name="_Toc233708224"/>
      <w:bookmarkStart w:id="20" w:name="_Toc248580705"/>
      <w:bookmarkStart w:id="21" w:name="_Toc249361262"/>
      <w:r w:rsidRPr="00840D6F">
        <w:rPr>
          <w:rFonts w:ascii="David" w:hAnsi="David"/>
          <w:color w:val="000000"/>
          <w:sz w:val="24"/>
          <w:rtl/>
        </w:rPr>
        <w:t>המזמין יהא מוסמך לפסול כל הצעה שהיא בלתי סבירה, בין השאר בכל הנוגע למחיריה, איכות שירותיה או האמצעים או התכניות למימושה</w:t>
      </w:r>
      <w:bookmarkEnd w:id="17"/>
      <w:bookmarkEnd w:id="18"/>
      <w:bookmarkEnd w:id="19"/>
      <w:bookmarkEnd w:id="20"/>
      <w:bookmarkEnd w:id="21"/>
      <w:r w:rsidRPr="00840D6F">
        <w:rPr>
          <w:rFonts w:ascii="David" w:hAnsi="David"/>
          <w:color w:val="000000"/>
          <w:sz w:val="24"/>
          <w:rtl/>
        </w:rPr>
        <w:t>.</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המזמין רשאי לפנות אל המציעים, או אל מי מהם, לקבלת הבהרות על הצעותיהם.</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tl/>
        </w:rPr>
      </w:pPr>
      <w:r w:rsidRPr="00840D6F">
        <w:rPr>
          <w:rFonts w:ascii="David" w:hAnsi="David"/>
          <w:color w:val="000000"/>
          <w:sz w:val="24"/>
          <w:rtl/>
        </w:rPr>
        <w:t>למען הסר ספק, המזמין לא יהיה חייב לעשות שימוש בסמכויות אלה ולא יהיה מחויב להתיר תיקונים או השלמות כאמור לעיל, והדבר יהיה כפוף לשיקול דעתו הבלעדי של המזמין ולצרכיו ושיקוליו המקצועיים.</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u w:val="single"/>
        </w:rPr>
      </w:pPr>
      <w:bookmarkStart w:id="22" w:name="_Ref485902728"/>
      <w:r w:rsidRPr="00840D6F">
        <w:rPr>
          <w:rFonts w:ascii="David" w:hAnsi="David"/>
          <w:color w:val="000000"/>
          <w:sz w:val="24"/>
          <w:u w:val="single"/>
          <w:rtl/>
        </w:rPr>
        <w:t>שינוי תנאים</w:t>
      </w:r>
      <w:bookmarkEnd w:id="22"/>
    </w:p>
    <w:p w:rsidR="000B734D" w:rsidRPr="00840D6F" w:rsidRDefault="000B734D" w:rsidP="007D1C94">
      <w:pPr>
        <w:numPr>
          <w:ilvl w:val="2"/>
          <w:numId w:val="4"/>
        </w:numPr>
        <w:tabs>
          <w:tab w:val="left" w:pos="942"/>
        </w:tabs>
        <w:overflowPunct/>
        <w:autoSpaceDE/>
        <w:autoSpaceDN/>
        <w:adjustRightInd/>
        <w:spacing w:line="360" w:lineRule="auto"/>
        <w:ind w:left="1934" w:hanging="851"/>
        <w:contextualSpacing/>
        <w:jc w:val="both"/>
        <w:textAlignment w:val="auto"/>
        <w:rPr>
          <w:rFonts w:ascii="David" w:hAnsi="David"/>
          <w:color w:val="000000"/>
          <w:sz w:val="24"/>
        </w:rPr>
      </w:pPr>
      <w:r w:rsidRPr="00840D6F">
        <w:rPr>
          <w:rFonts w:ascii="David" w:hAnsi="David"/>
          <w:color w:val="000000"/>
          <w:sz w:val="24"/>
          <w:rtl/>
        </w:rPr>
        <w:t xml:space="preserve">המזמין רשאי בכל עת, בהודעה שתועבר בכתב, להקדים או לדחות את המועד האחרון להגשת ההצעות וכן לשנות מועדים הנוגעים </w:t>
      </w:r>
      <w:r w:rsidR="00287F08" w:rsidRPr="00840D6F">
        <w:rPr>
          <w:rFonts w:ascii="David" w:hAnsi="David"/>
          <w:color w:val="000000"/>
          <w:sz w:val="24"/>
          <w:rtl/>
        </w:rPr>
        <w:t>למכרז זה</w:t>
      </w:r>
      <w:r w:rsidRPr="00840D6F">
        <w:rPr>
          <w:rFonts w:ascii="David" w:hAnsi="David"/>
          <w:color w:val="000000"/>
          <w:sz w:val="24"/>
          <w:rtl/>
        </w:rPr>
        <w:t>, על פי שיקול דעתו המוחלט.</w:t>
      </w:r>
    </w:p>
    <w:p w:rsidR="000B734D" w:rsidRPr="00840D6F" w:rsidRDefault="000B734D" w:rsidP="007D1C94">
      <w:pPr>
        <w:numPr>
          <w:ilvl w:val="2"/>
          <w:numId w:val="4"/>
        </w:numPr>
        <w:tabs>
          <w:tab w:val="left" w:pos="942"/>
        </w:tabs>
        <w:overflowPunct/>
        <w:autoSpaceDE/>
        <w:autoSpaceDN/>
        <w:adjustRightInd/>
        <w:spacing w:line="360" w:lineRule="auto"/>
        <w:ind w:left="1934" w:hanging="851"/>
        <w:contextualSpacing/>
        <w:jc w:val="both"/>
        <w:textAlignment w:val="auto"/>
        <w:rPr>
          <w:rFonts w:ascii="David" w:hAnsi="David"/>
          <w:color w:val="000000"/>
          <w:sz w:val="24"/>
          <w:rtl/>
        </w:rPr>
      </w:pPr>
      <w:r w:rsidRPr="00840D6F">
        <w:rPr>
          <w:rFonts w:ascii="David" w:hAnsi="David"/>
          <w:color w:val="000000"/>
          <w:sz w:val="24"/>
          <w:rtl/>
        </w:rPr>
        <w:t>המזמין יהיה רשאי, בכל עת לפני המועד האחרון להגשת הצעות, להורות כי איזו דרישה מדרישות ה</w:t>
      </w:r>
      <w:r w:rsidR="00F21D99" w:rsidRPr="00840D6F">
        <w:rPr>
          <w:rFonts w:ascii="David" w:hAnsi="David"/>
          <w:color w:val="000000"/>
          <w:sz w:val="24"/>
          <w:rtl/>
        </w:rPr>
        <w:t>מכרז</w:t>
      </w:r>
      <w:r w:rsidRPr="00840D6F">
        <w:rPr>
          <w:rFonts w:ascii="David" w:hAnsi="David"/>
          <w:color w:val="000000"/>
          <w:sz w:val="24"/>
          <w:rtl/>
        </w:rPr>
        <w:t xml:space="preserve">, לרבות דרישות סף והוראות בקשר עם בדיקת ההצעות, תבוטל באופן חלקי או מלא, לרבות באמצעות קביעה מחדש ושינוי התנאים, אם סבר המזמין כי הדבר יהיה לטובת ההליך, ובלבד שהחלטותיו יחולו באופן שוויוני על כל המציעים. </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u w:val="single"/>
        </w:rPr>
      </w:pPr>
      <w:bookmarkStart w:id="23" w:name="_Toc249361241"/>
      <w:r w:rsidRPr="00840D6F">
        <w:rPr>
          <w:rFonts w:ascii="David" w:hAnsi="David"/>
          <w:color w:val="000000"/>
          <w:sz w:val="24"/>
          <w:u w:val="single"/>
          <w:rtl/>
        </w:rPr>
        <w:t>שינויים, השמטות ותוספות</w:t>
      </w:r>
      <w:bookmarkEnd w:id="23"/>
    </w:p>
    <w:p w:rsidR="000B734D" w:rsidRPr="00840D6F" w:rsidRDefault="000B734D" w:rsidP="007D1C94">
      <w:pPr>
        <w:numPr>
          <w:ilvl w:val="2"/>
          <w:numId w:val="4"/>
        </w:numPr>
        <w:tabs>
          <w:tab w:val="left" w:pos="942"/>
        </w:tabs>
        <w:overflowPunct/>
        <w:autoSpaceDE/>
        <w:autoSpaceDN/>
        <w:adjustRightInd/>
        <w:spacing w:line="360" w:lineRule="auto"/>
        <w:ind w:left="1934" w:hanging="851"/>
        <w:contextualSpacing/>
        <w:jc w:val="both"/>
        <w:textAlignment w:val="auto"/>
        <w:rPr>
          <w:rFonts w:ascii="David" w:hAnsi="David"/>
          <w:color w:val="000000"/>
          <w:sz w:val="24"/>
          <w:rtl/>
        </w:rPr>
      </w:pPr>
      <w:bookmarkStart w:id="24" w:name="_Toc226271134"/>
      <w:bookmarkStart w:id="25" w:name="_Toc226281606"/>
      <w:bookmarkStart w:id="26" w:name="_Toc233708204"/>
      <w:bookmarkStart w:id="27" w:name="_Toc248580685"/>
      <w:bookmarkStart w:id="28" w:name="_Toc249361242"/>
      <w:r w:rsidRPr="00840D6F">
        <w:rPr>
          <w:rFonts w:ascii="David" w:hAnsi="David"/>
          <w:color w:val="000000"/>
          <w:sz w:val="24"/>
          <w:rtl/>
        </w:rPr>
        <w:t>בכל מקרה של שינוי, השמטה או תוספת שייעשו על ידי המציע בהצעתו לעומת הנדרש במסמכי ה</w:t>
      </w:r>
      <w:r w:rsidR="00F21D99" w:rsidRPr="00840D6F">
        <w:rPr>
          <w:rFonts w:ascii="David" w:hAnsi="David"/>
          <w:color w:val="000000"/>
          <w:sz w:val="24"/>
          <w:rtl/>
        </w:rPr>
        <w:t>מכרז</w:t>
      </w:r>
      <w:r w:rsidRPr="00840D6F">
        <w:rPr>
          <w:rFonts w:ascii="David" w:hAnsi="David"/>
          <w:color w:val="000000"/>
          <w:sz w:val="24"/>
          <w:rtl/>
        </w:rPr>
        <w:t xml:space="preserve">, לרבות בקשר עם תנאי, או כל הסתייגות לגבי הנדרש, בכל דרך או צורה שהיא (לעיל ולהלן: </w:t>
      </w:r>
      <w:r w:rsidRPr="00840D6F">
        <w:rPr>
          <w:rFonts w:ascii="David" w:hAnsi="David"/>
          <w:b/>
          <w:bCs/>
          <w:color w:val="000000"/>
          <w:sz w:val="24"/>
          <w:rtl/>
        </w:rPr>
        <w:t>הסתייגות</w:t>
      </w:r>
      <w:r w:rsidRPr="00840D6F">
        <w:rPr>
          <w:rFonts w:ascii="David" w:hAnsi="David"/>
          <w:color w:val="000000"/>
          <w:sz w:val="24"/>
          <w:rtl/>
        </w:rPr>
        <w:t>), יהיה המזמין רשאי:</w:t>
      </w:r>
      <w:bookmarkEnd w:id="24"/>
      <w:bookmarkEnd w:id="25"/>
      <w:bookmarkEnd w:id="26"/>
      <w:bookmarkEnd w:id="27"/>
      <w:bookmarkEnd w:id="28"/>
    </w:p>
    <w:p w:rsidR="000B734D" w:rsidRPr="00840D6F" w:rsidRDefault="000B734D" w:rsidP="007D1C94">
      <w:pPr>
        <w:numPr>
          <w:ilvl w:val="3"/>
          <w:numId w:val="4"/>
        </w:numPr>
        <w:tabs>
          <w:tab w:val="left" w:pos="942"/>
        </w:tabs>
        <w:overflowPunct/>
        <w:autoSpaceDE/>
        <w:autoSpaceDN/>
        <w:adjustRightInd/>
        <w:spacing w:line="360" w:lineRule="auto"/>
        <w:contextualSpacing/>
        <w:jc w:val="both"/>
        <w:textAlignment w:val="auto"/>
        <w:rPr>
          <w:rFonts w:ascii="David" w:hAnsi="David"/>
          <w:color w:val="000000"/>
          <w:sz w:val="24"/>
          <w:rtl/>
        </w:rPr>
      </w:pPr>
      <w:bookmarkStart w:id="29" w:name="_Toc226271135"/>
      <w:bookmarkStart w:id="30" w:name="_Toc226281607"/>
      <w:bookmarkStart w:id="31" w:name="_Toc233708205"/>
      <w:bookmarkStart w:id="32" w:name="_Toc248580686"/>
      <w:bookmarkStart w:id="33" w:name="_Toc249361243"/>
      <w:bookmarkStart w:id="34" w:name="_Ref331600588"/>
      <w:r w:rsidRPr="00840D6F">
        <w:rPr>
          <w:rFonts w:ascii="David" w:hAnsi="David"/>
          <w:color w:val="000000"/>
          <w:sz w:val="24"/>
          <w:rtl/>
        </w:rPr>
        <w:t>לפסול את הצעת המציע;</w:t>
      </w:r>
      <w:bookmarkEnd w:id="29"/>
      <w:bookmarkEnd w:id="30"/>
      <w:bookmarkEnd w:id="31"/>
      <w:bookmarkEnd w:id="32"/>
      <w:bookmarkEnd w:id="33"/>
      <w:bookmarkEnd w:id="34"/>
    </w:p>
    <w:p w:rsidR="000B734D" w:rsidRPr="00840D6F" w:rsidRDefault="000B734D" w:rsidP="007D1C94">
      <w:pPr>
        <w:numPr>
          <w:ilvl w:val="3"/>
          <w:numId w:val="4"/>
        </w:numPr>
        <w:tabs>
          <w:tab w:val="left" w:pos="942"/>
        </w:tabs>
        <w:overflowPunct/>
        <w:autoSpaceDE/>
        <w:autoSpaceDN/>
        <w:adjustRightInd/>
        <w:spacing w:line="360" w:lineRule="auto"/>
        <w:contextualSpacing/>
        <w:jc w:val="both"/>
        <w:textAlignment w:val="auto"/>
        <w:rPr>
          <w:rFonts w:ascii="David" w:hAnsi="David"/>
          <w:color w:val="000000"/>
          <w:sz w:val="24"/>
          <w:rtl/>
        </w:rPr>
      </w:pPr>
      <w:bookmarkStart w:id="35" w:name="_Toc226271136"/>
      <w:bookmarkStart w:id="36" w:name="_Toc226281608"/>
      <w:bookmarkStart w:id="37" w:name="_Toc233708206"/>
      <w:bookmarkStart w:id="38" w:name="_Toc248580687"/>
      <w:bookmarkStart w:id="39" w:name="_Toc249361244"/>
      <w:r w:rsidRPr="00840D6F">
        <w:rPr>
          <w:rFonts w:ascii="David" w:hAnsi="David"/>
          <w:color w:val="000000"/>
          <w:sz w:val="24"/>
          <w:rtl/>
        </w:rPr>
        <w:t>לראות בהסתייגות כאילו לא נכתבה כלל ולהתעלם ממנה;</w:t>
      </w:r>
      <w:bookmarkEnd w:id="35"/>
      <w:bookmarkEnd w:id="36"/>
      <w:bookmarkEnd w:id="37"/>
      <w:bookmarkEnd w:id="38"/>
      <w:bookmarkEnd w:id="39"/>
    </w:p>
    <w:p w:rsidR="000B734D" w:rsidRPr="00840D6F" w:rsidRDefault="000B734D" w:rsidP="007D1C94">
      <w:pPr>
        <w:numPr>
          <w:ilvl w:val="3"/>
          <w:numId w:val="4"/>
        </w:numPr>
        <w:tabs>
          <w:tab w:val="left" w:pos="942"/>
        </w:tabs>
        <w:overflowPunct/>
        <w:autoSpaceDE/>
        <w:autoSpaceDN/>
        <w:adjustRightInd/>
        <w:spacing w:line="360" w:lineRule="auto"/>
        <w:contextualSpacing/>
        <w:jc w:val="both"/>
        <w:textAlignment w:val="auto"/>
        <w:rPr>
          <w:rFonts w:ascii="David" w:hAnsi="David"/>
          <w:color w:val="000000"/>
          <w:sz w:val="24"/>
          <w:rtl/>
        </w:rPr>
      </w:pPr>
      <w:bookmarkStart w:id="40" w:name="_Toc226271137"/>
      <w:bookmarkStart w:id="41" w:name="_Toc226281609"/>
      <w:bookmarkStart w:id="42" w:name="_Toc233708207"/>
      <w:bookmarkStart w:id="43" w:name="_Toc248580688"/>
      <w:bookmarkStart w:id="44" w:name="_Toc249361245"/>
      <w:r w:rsidRPr="00840D6F">
        <w:rPr>
          <w:rFonts w:ascii="David" w:hAnsi="David"/>
          <w:color w:val="000000"/>
          <w:sz w:val="24"/>
          <w:rtl/>
        </w:rPr>
        <w:t>לראות בהסתייגות כאילו היא מהווה פגם טכני בלבד, ולהכשירה;</w:t>
      </w:r>
      <w:bookmarkEnd w:id="40"/>
      <w:bookmarkEnd w:id="41"/>
      <w:bookmarkEnd w:id="42"/>
      <w:bookmarkEnd w:id="43"/>
      <w:bookmarkEnd w:id="44"/>
    </w:p>
    <w:p w:rsidR="000B734D" w:rsidRPr="00840D6F" w:rsidRDefault="000B734D" w:rsidP="007D1C94">
      <w:pPr>
        <w:numPr>
          <w:ilvl w:val="3"/>
          <w:numId w:val="4"/>
        </w:numPr>
        <w:tabs>
          <w:tab w:val="left" w:pos="942"/>
        </w:tabs>
        <w:overflowPunct/>
        <w:autoSpaceDE/>
        <w:autoSpaceDN/>
        <w:adjustRightInd/>
        <w:spacing w:line="360" w:lineRule="auto"/>
        <w:contextualSpacing/>
        <w:jc w:val="both"/>
        <w:textAlignment w:val="auto"/>
        <w:rPr>
          <w:rFonts w:ascii="David" w:hAnsi="David"/>
          <w:color w:val="000000"/>
          <w:sz w:val="24"/>
          <w:rtl/>
        </w:rPr>
      </w:pPr>
      <w:bookmarkStart w:id="45" w:name="_Toc226271138"/>
      <w:bookmarkStart w:id="46" w:name="_Toc226281610"/>
      <w:bookmarkStart w:id="47" w:name="_Toc233708208"/>
      <w:bookmarkStart w:id="48" w:name="_Toc248580689"/>
      <w:bookmarkStart w:id="49" w:name="_Toc249361246"/>
      <w:r w:rsidRPr="00840D6F">
        <w:rPr>
          <w:rFonts w:ascii="David" w:hAnsi="David"/>
          <w:color w:val="000000"/>
          <w:sz w:val="24"/>
          <w:rtl/>
        </w:rPr>
        <w:t xml:space="preserve">לדרוש מהמציע לתקן את ההסתייגות, בין באמצעות הגשת הצעתו מחדש, כולה או חלקה, בין באמצעות הודעה של המציע </w:t>
      </w:r>
      <w:r w:rsidRPr="00840D6F">
        <w:rPr>
          <w:rFonts w:ascii="David" w:hAnsi="David"/>
          <w:color w:val="000000"/>
          <w:sz w:val="24"/>
          <w:rtl/>
        </w:rPr>
        <w:lastRenderedPageBreak/>
        <w:t>למזמין כי הוא מסיר את ההסתייגות, ובין בכל דרך אחרת, לפי שיקול דעתו והחלטתו הבלעדית של המזמין;</w:t>
      </w:r>
      <w:bookmarkEnd w:id="45"/>
      <w:bookmarkEnd w:id="46"/>
      <w:bookmarkEnd w:id="47"/>
      <w:bookmarkEnd w:id="48"/>
      <w:bookmarkEnd w:id="49"/>
    </w:p>
    <w:p w:rsidR="000B734D" w:rsidRPr="00840D6F" w:rsidRDefault="000B734D" w:rsidP="007D1C94">
      <w:pPr>
        <w:numPr>
          <w:ilvl w:val="2"/>
          <w:numId w:val="4"/>
        </w:numPr>
        <w:tabs>
          <w:tab w:val="left" w:pos="942"/>
        </w:tabs>
        <w:overflowPunct/>
        <w:autoSpaceDE/>
        <w:autoSpaceDN/>
        <w:adjustRightInd/>
        <w:spacing w:line="360" w:lineRule="auto"/>
        <w:ind w:left="1934" w:hanging="851"/>
        <w:contextualSpacing/>
        <w:jc w:val="both"/>
        <w:textAlignment w:val="auto"/>
        <w:rPr>
          <w:rFonts w:ascii="David" w:hAnsi="David"/>
          <w:color w:val="000000"/>
          <w:sz w:val="24"/>
        </w:rPr>
      </w:pPr>
      <w:bookmarkStart w:id="50" w:name="_Toc226271140"/>
      <w:bookmarkStart w:id="51" w:name="_Toc226281612"/>
      <w:bookmarkStart w:id="52" w:name="_Toc233708210"/>
      <w:bookmarkStart w:id="53" w:name="_Toc248580691"/>
      <w:bookmarkStart w:id="54" w:name="_Toc249361248"/>
      <w:r w:rsidRPr="00840D6F">
        <w:rPr>
          <w:rFonts w:ascii="David" w:hAnsi="David"/>
          <w:color w:val="000000"/>
          <w:sz w:val="24"/>
          <w:rtl/>
        </w:rPr>
        <w:t xml:space="preserve">מובהר כי ההחלטה בין האפשרויות המנויות לעיל מסורה לשיקול דעתו הבלעדי של </w:t>
      </w:r>
      <w:r w:rsidR="001335F2" w:rsidRPr="00840D6F">
        <w:rPr>
          <w:rFonts w:ascii="David" w:hAnsi="David" w:hint="cs"/>
          <w:color w:val="000000"/>
          <w:sz w:val="24"/>
          <w:rtl/>
        </w:rPr>
        <w:t xml:space="preserve"> </w:t>
      </w:r>
      <w:r w:rsidRPr="00840D6F">
        <w:rPr>
          <w:rFonts w:ascii="David" w:hAnsi="David"/>
          <w:color w:val="000000"/>
          <w:sz w:val="24"/>
          <w:rtl/>
        </w:rPr>
        <w:t xml:space="preserve">המזמין. אם יחליט המזמין לפעול לפי אחת החלופות המנויות בסעיפים קטנים לעיל, והמציע יודיע כי הוא מסרב להסכים להחלטתו, רשאי המזמין לפסול את הצעתו של המציע וזאת מבלי לגרוע מכל זכות וסמכות אחרת המוקנים למזמין. </w:t>
      </w:r>
      <w:bookmarkEnd w:id="50"/>
      <w:bookmarkEnd w:id="51"/>
      <w:bookmarkEnd w:id="52"/>
      <w:bookmarkEnd w:id="53"/>
      <w:bookmarkEnd w:id="54"/>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bookmarkStart w:id="55" w:name="_Toc226271144"/>
      <w:bookmarkStart w:id="56" w:name="_Toc226281616"/>
      <w:bookmarkStart w:id="57" w:name="_Toc233708214"/>
      <w:bookmarkStart w:id="58" w:name="_Toc248580695"/>
      <w:bookmarkStart w:id="59" w:name="_Toc249361252"/>
      <w:r w:rsidRPr="00840D6F">
        <w:rPr>
          <w:rFonts w:ascii="David" w:hAnsi="David"/>
          <w:color w:val="000000"/>
          <w:sz w:val="24"/>
          <w:rtl/>
        </w:rPr>
        <w:t>אימוץ מדיניות המתירה תיקון פגמים מסוג אחד אין בה כדי לחייב אימוץ מדיניות המתירה תיקון פגמים מסוג אחר.</w:t>
      </w:r>
      <w:bookmarkEnd w:id="55"/>
      <w:bookmarkEnd w:id="56"/>
      <w:bookmarkEnd w:id="57"/>
      <w:bookmarkEnd w:id="58"/>
      <w:bookmarkEnd w:id="59"/>
      <w:r w:rsidRPr="00840D6F">
        <w:rPr>
          <w:rFonts w:ascii="David" w:hAnsi="David"/>
          <w:color w:val="000000"/>
          <w:sz w:val="24"/>
          <w:rtl/>
        </w:rPr>
        <w:t xml:space="preserve"> </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tl/>
        </w:rPr>
      </w:pPr>
      <w:r w:rsidRPr="00840D6F">
        <w:rPr>
          <w:rFonts w:ascii="David" w:hAnsi="David"/>
          <w:color w:val="000000"/>
          <w:sz w:val="24"/>
          <w:rtl/>
        </w:rPr>
        <w:t xml:space="preserve">אין בהודעה על זוכה </w:t>
      </w:r>
      <w:r w:rsidR="0079705C" w:rsidRPr="00840D6F">
        <w:rPr>
          <w:rFonts w:ascii="David" w:hAnsi="David"/>
          <w:color w:val="000000"/>
          <w:sz w:val="24"/>
          <w:rtl/>
        </w:rPr>
        <w:t>במכרז זה</w:t>
      </w:r>
      <w:r w:rsidRPr="00840D6F">
        <w:rPr>
          <w:rFonts w:ascii="David" w:hAnsi="David"/>
          <w:color w:val="000000"/>
          <w:sz w:val="24"/>
          <w:rtl/>
        </w:rPr>
        <w:t xml:space="preserve"> בכדי לסיים את הליכי הבחירה או כדי ליצור יחסים חוזיים בין המזמין והזוכה וכי בטרם חתימת מורשי החתימה מטעם המזמין על חוזה ההתקשרות בין הצדדים, המזמין רשאי לבטל או לשנות את החלטתו על פי שיקול דעתו הבלעדי והמוחלט.</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הזוכה יודיע למזמין בכתב, ותוך 48 שעות, על כל שינוי במעמדו החוקי, אי יכולתו לעמוד בהתחייבויותיו על פי הסכם זה או על כל עניין אחר אשר יש בו כדי להשפיע על מתן השירותים.</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אין באמור לעיל בכדי לפגוע בכל זכות הקיימת למזמין או לוועדת מכרזים על פי חוק חובת מכרזים, התשנ"ב-1992 או התקנות על פיו.</w:t>
      </w:r>
    </w:p>
    <w:p w:rsidR="001335F2" w:rsidRPr="00840D6F" w:rsidRDefault="001335F2" w:rsidP="007D1C94">
      <w:pPr>
        <w:tabs>
          <w:tab w:val="left" w:pos="942"/>
        </w:tabs>
        <w:overflowPunct/>
        <w:autoSpaceDE/>
        <w:autoSpaceDN/>
        <w:adjustRightInd/>
        <w:spacing w:line="360" w:lineRule="auto"/>
        <w:ind w:left="360"/>
        <w:contextualSpacing/>
        <w:jc w:val="both"/>
        <w:textAlignment w:val="auto"/>
        <w:rPr>
          <w:rFonts w:ascii="David" w:hAnsi="David"/>
          <w:color w:val="000000"/>
          <w:sz w:val="24"/>
          <w:rtl/>
        </w:rPr>
      </w:pPr>
    </w:p>
    <w:p w:rsidR="001335F2" w:rsidRPr="00840D6F" w:rsidRDefault="001335F2" w:rsidP="007D1C94">
      <w:pPr>
        <w:overflowPunct/>
        <w:autoSpaceDE/>
        <w:autoSpaceDN/>
        <w:adjustRightInd/>
        <w:spacing w:line="360" w:lineRule="auto"/>
        <w:ind w:left="1083"/>
        <w:contextualSpacing/>
        <w:jc w:val="both"/>
        <w:textAlignment w:val="auto"/>
        <w:rPr>
          <w:rFonts w:ascii="David" w:hAnsi="David"/>
          <w:color w:val="000000"/>
          <w:sz w:val="24"/>
          <w:rtl/>
        </w:rPr>
      </w:pPr>
    </w:p>
    <w:p w:rsidR="001335F2" w:rsidRPr="00840D6F" w:rsidRDefault="001335F2" w:rsidP="007D1C94">
      <w:pPr>
        <w:overflowPunct/>
        <w:autoSpaceDE/>
        <w:autoSpaceDN/>
        <w:adjustRightInd/>
        <w:spacing w:line="360" w:lineRule="auto"/>
        <w:ind w:left="1083"/>
        <w:contextualSpacing/>
        <w:jc w:val="both"/>
        <w:textAlignment w:val="auto"/>
        <w:rPr>
          <w:rFonts w:ascii="David" w:hAnsi="David"/>
          <w:color w:val="000000"/>
          <w:sz w:val="24"/>
        </w:rPr>
      </w:pPr>
    </w:p>
    <w:p w:rsidR="000B734D" w:rsidRPr="00840D6F" w:rsidRDefault="000B734D" w:rsidP="007D1C94">
      <w:pPr>
        <w:spacing w:line="360" w:lineRule="auto"/>
        <w:ind w:left="5040" w:firstLine="720"/>
        <w:contextualSpacing/>
        <w:rPr>
          <w:rFonts w:ascii="David" w:hAnsi="David"/>
          <w:sz w:val="24"/>
          <w:rtl/>
        </w:rPr>
      </w:pPr>
      <w:r w:rsidRPr="00840D6F">
        <w:rPr>
          <w:rFonts w:ascii="David" w:hAnsi="David"/>
          <w:sz w:val="24"/>
          <w:rtl/>
        </w:rPr>
        <w:t>בכבוד רב,</w:t>
      </w:r>
    </w:p>
    <w:p w:rsidR="000B734D" w:rsidRPr="00840D6F" w:rsidRDefault="000B734D" w:rsidP="007D1C94">
      <w:pPr>
        <w:spacing w:line="360" w:lineRule="auto"/>
        <w:ind w:left="5040" w:firstLine="720"/>
        <w:contextualSpacing/>
        <w:rPr>
          <w:rFonts w:ascii="David" w:hAnsi="David"/>
          <w:sz w:val="24"/>
          <w:rtl/>
        </w:rPr>
      </w:pPr>
    </w:p>
    <w:p w:rsidR="000B734D" w:rsidRPr="00840D6F" w:rsidRDefault="001642D8" w:rsidP="007D1C94">
      <w:pPr>
        <w:spacing w:line="360" w:lineRule="auto"/>
        <w:ind w:left="5040" w:firstLine="720"/>
        <w:contextualSpacing/>
        <w:rPr>
          <w:rFonts w:ascii="David" w:hAnsi="David"/>
          <w:sz w:val="24"/>
          <w:rtl/>
        </w:rPr>
      </w:pPr>
      <w:r w:rsidRPr="00840D6F">
        <w:rPr>
          <w:rFonts w:ascii="David" w:hAnsi="David" w:hint="cs"/>
          <w:sz w:val="24"/>
          <w:rtl/>
        </w:rPr>
        <w:t>עמית גל</w:t>
      </w:r>
    </w:p>
    <w:p w:rsidR="000B734D" w:rsidRPr="00840D6F" w:rsidRDefault="001642D8" w:rsidP="007D1C94">
      <w:pPr>
        <w:spacing w:line="360" w:lineRule="auto"/>
        <w:ind w:left="3917"/>
        <w:contextualSpacing/>
        <w:jc w:val="center"/>
        <w:rPr>
          <w:rFonts w:ascii="David" w:hAnsi="David"/>
          <w:sz w:val="24"/>
          <w:rtl/>
        </w:rPr>
      </w:pPr>
      <w:r w:rsidRPr="00840D6F">
        <w:rPr>
          <w:rFonts w:ascii="David" w:hAnsi="David" w:hint="cs"/>
          <w:sz w:val="24"/>
          <w:rtl/>
        </w:rPr>
        <w:t>סגן בכיר לממונה על שוק ההון</w:t>
      </w:r>
      <w:r w:rsidR="0079705C" w:rsidRPr="00840D6F">
        <w:rPr>
          <w:rFonts w:ascii="David" w:hAnsi="David"/>
          <w:sz w:val="24"/>
          <w:rtl/>
        </w:rPr>
        <w:t>, ביטוח וחיסכון</w:t>
      </w:r>
    </w:p>
    <w:p w:rsidR="000B734D" w:rsidRPr="00840D6F" w:rsidRDefault="000B734D" w:rsidP="007D1C94">
      <w:pPr>
        <w:spacing w:line="360" w:lineRule="auto"/>
        <w:ind w:left="3917"/>
        <w:contextualSpacing/>
        <w:jc w:val="center"/>
        <w:rPr>
          <w:rFonts w:ascii="David" w:hAnsi="David"/>
          <w:color w:val="000000"/>
          <w:sz w:val="24"/>
          <w:rtl/>
        </w:rPr>
      </w:pPr>
      <w:r w:rsidRPr="00840D6F">
        <w:rPr>
          <w:rFonts w:ascii="David" w:hAnsi="David"/>
          <w:sz w:val="24"/>
          <w:rtl/>
        </w:rPr>
        <w:t xml:space="preserve">ויו"ר ועדת המכרזים </w:t>
      </w:r>
    </w:p>
    <w:p w:rsidR="000B734D" w:rsidRPr="00840D6F" w:rsidRDefault="000B734D" w:rsidP="007D1C94">
      <w:pPr>
        <w:pStyle w:val="af6"/>
        <w:pageBreakBefore/>
        <w:spacing w:before="0" w:after="0" w:line="360" w:lineRule="auto"/>
        <w:contextualSpacing/>
        <w:rPr>
          <w:rFonts w:ascii="David" w:hAnsi="David"/>
          <w:color w:val="000000"/>
          <w:sz w:val="24"/>
          <w:szCs w:val="24"/>
          <w:rtl/>
        </w:rPr>
      </w:pPr>
      <w:r w:rsidRPr="00840D6F">
        <w:rPr>
          <w:rFonts w:ascii="David" w:hAnsi="David"/>
          <w:color w:val="000000"/>
          <w:sz w:val="24"/>
          <w:szCs w:val="24"/>
          <w:rtl/>
        </w:rPr>
        <w:lastRenderedPageBreak/>
        <w:t>נספח א'</w:t>
      </w:r>
    </w:p>
    <w:p w:rsidR="000B734D" w:rsidRPr="00840D6F" w:rsidRDefault="000B734D" w:rsidP="007D1C94">
      <w:pPr>
        <w:pStyle w:val="af6"/>
        <w:spacing w:before="0" w:after="0" w:line="360" w:lineRule="auto"/>
        <w:contextualSpacing/>
        <w:rPr>
          <w:rFonts w:ascii="David" w:hAnsi="David"/>
          <w:color w:val="000000"/>
          <w:sz w:val="24"/>
          <w:szCs w:val="24"/>
          <w:rtl/>
        </w:rPr>
      </w:pPr>
      <w:r w:rsidRPr="00840D6F">
        <w:rPr>
          <w:rFonts w:ascii="David" w:hAnsi="David"/>
          <w:color w:val="000000"/>
          <w:sz w:val="24"/>
          <w:szCs w:val="24"/>
          <w:rtl/>
        </w:rPr>
        <w:t>תצהיר על פי חוק עסקאות גופים ציבוריים</w:t>
      </w:r>
    </w:p>
    <w:p w:rsidR="000B734D" w:rsidRPr="00840D6F" w:rsidRDefault="000B734D"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אני הח"מ _______________ ת.ז. _______________ לאחר שהוזהרתי כי עלי לומר את האמת וכי אהיה צפוי/ה לעונשים הקבועים בחוק אם לא אעשה כן, מצהיר/ה בזה כדלקמן:</w:t>
      </w:r>
    </w:p>
    <w:p w:rsidR="000B734D" w:rsidRPr="00840D6F" w:rsidRDefault="000B734D" w:rsidP="007D1C94">
      <w:pPr>
        <w:tabs>
          <w:tab w:val="left" w:pos="8351"/>
          <w:tab w:val="left" w:pos="8531"/>
          <w:tab w:val="left" w:pos="8711"/>
        </w:tabs>
        <w:spacing w:line="360" w:lineRule="auto"/>
        <w:contextualSpacing/>
        <w:jc w:val="both"/>
        <w:rPr>
          <w:rFonts w:ascii="David" w:hAnsi="David"/>
          <w:sz w:val="24"/>
          <w:rtl/>
        </w:rPr>
      </w:pPr>
    </w:p>
    <w:p w:rsidR="000B734D" w:rsidRPr="00840D6F" w:rsidRDefault="000B734D"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הנני נותן/נותנת תצהיר זה בשם ___________________ שהוא המציע (להלן</w:t>
      </w:r>
      <w:r w:rsidR="00E3663B" w:rsidRPr="00840D6F">
        <w:rPr>
          <w:rFonts w:ascii="David" w:hAnsi="David" w:hint="cs"/>
          <w:sz w:val="24"/>
          <w:rtl/>
        </w:rPr>
        <w:t xml:space="preserve"> </w:t>
      </w:r>
      <w:r w:rsidR="00E3663B" w:rsidRPr="00840D6F">
        <w:rPr>
          <w:rFonts w:ascii="David" w:hAnsi="David"/>
          <w:sz w:val="24"/>
          <w:rtl/>
        </w:rPr>
        <w:t>–</w:t>
      </w:r>
      <w:r w:rsidRPr="00840D6F">
        <w:rPr>
          <w:rFonts w:ascii="David" w:hAnsi="David"/>
          <w:sz w:val="24"/>
          <w:rtl/>
        </w:rPr>
        <w:t xml:space="preserve"> </w:t>
      </w:r>
      <w:r w:rsidRPr="00840D6F">
        <w:rPr>
          <w:rFonts w:ascii="David" w:hAnsi="David"/>
          <w:b/>
          <w:bCs/>
          <w:sz w:val="24"/>
          <w:rtl/>
        </w:rPr>
        <w:t>המציע</w:t>
      </w:r>
      <w:r w:rsidRPr="00840D6F">
        <w:rPr>
          <w:rFonts w:ascii="David" w:hAnsi="David"/>
          <w:sz w:val="24"/>
          <w:rtl/>
        </w:rPr>
        <w:t xml:space="preserve">) המבקש להתקשר עם עורך התקשרות </w:t>
      </w:r>
      <w:r w:rsidR="00E3663B" w:rsidRPr="00840D6F">
        <w:rPr>
          <w:rFonts w:ascii="David" w:hAnsi="David"/>
          <w:sz w:val="24"/>
          <w:rtl/>
        </w:rPr>
        <w:t xml:space="preserve">מס' </w:t>
      </w:r>
      <w:r w:rsidR="00D82583" w:rsidRPr="00840D6F">
        <w:rPr>
          <w:rFonts w:ascii="David" w:hAnsi="David" w:hint="cs"/>
          <w:sz w:val="24"/>
          <w:rtl/>
        </w:rPr>
        <w:t>5</w:t>
      </w:r>
      <w:r w:rsidR="00E3663B" w:rsidRPr="00840D6F">
        <w:rPr>
          <w:rFonts w:ascii="David" w:hAnsi="David"/>
          <w:sz w:val="24"/>
          <w:rtl/>
        </w:rPr>
        <w:t>/2019</w:t>
      </w:r>
      <w:r w:rsidR="00E3663B" w:rsidRPr="00840D6F">
        <w:rPr>
          <w:rFonts w:ascii="David" w:hAnsi="David" w:hint="cs"/>
          <w:sz w:val="24"/>
          <w:rtl/>
        </w:rPr>
        <w:t xml:space="preserve"> </w:t>
      </w:r>
      <w:r w:rsidR="00E3663B" w:rsidRPr="00840D6F">
        <w:rPr>
          <w:rFonts w:ascii="David" w:hAnsi="David"/>
          <w:sz w:val="24"/>
          <w:rtl/>
        </w:rPr>
        <w:t xml:space="preserve">לקבלת שירותי ייעוץ לביקורת בגופים </w:t>
      </w:r>
      <w:r w:rsidR="00B00C71" w:rsidRPr="00840D6F">
        <w:rPr>
          <w:rFonts w:ascii="David" w:hAnsi="David"/>
          <w:sz w:val="24"/>
          <w:rtl/>
        </w:rPr>
        <w:t>מ</w:t>
      </w:r>
      <w:r w:rsidR="00B00C71" w:rsidRPr="00840D6F">
        <w:rPr>
          <w:rFonts w:ascii="David" w:hAnsi="David" w:hint="cs"/>
          <w:sz w:val="24"/>
          <w:rtl/>
        </w:rPr>
        <w:t>פוקחים</w:t>
      </w:r>
      <w:r w:rsidR="00B00C71" w:rsidRPr="00840D6F" w:rsidDel="00112F14">
        <w:rPr>
          <w:rFonts w:ascii="David" w:hAnsi="David"/>
          <w:sz w:val="24"/>
          <w:rtl/>
        </w:rPr>
        <w:t xml:space="preserve"> </w:t>
      </w:r>
      <w:r w:rsidRPr="00840D6F">
        <w:rPr>
          <w:rFonts w:ascii="David" w:hAnsi="David"/>
          <w:sz w:val="24"/>
          <w:rtl/>
        </w:rPr>
        <w:t xml:space="preserve">עבור </w:t>
      </w:r>
      <w:r w:rsidR="00112F14" w:rsidRPr="00840D6F">
        <w:rPr>
          <w:rFonts w:ascii="David" w:hAnsi="David"/>
          <w:sz w:val="24"/>
          <w:rtl/>
        </w:rPr>
        <w:t xml:space="preserve">רשות שוק ההון, ביטוח וחיסכון. </w:t>
      </w:r>
      <w:r w:rsidRPr="00840D6F">
        <w:rPr>
          <w:rFonts w:ascii="David" w:hAnsi="David"/>
          <w:sz w:val="24"/>
          <w:rtl/>
        </w:rPr>
        <w:t xml:space="preserve">אני מצהיר/ה כי הנני מוסמך/מוסמכת לתת תצהיר זה בשם המציע. </w:t>
      </w:r>
    </w:p>
    <w:p w:rsidR="000B734D" w:rsidRPr="00840D6F" w:rsidRDefault="000B734D"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 xml:space="preserve">בתצהירי זה, משמעותו של המונח "בעל זיקה" כהגדרתו בחוק עסקאות גופים ציבוריים התשל"ו-1976. אני מאשר/ת כי הוסברה לי משמעותו של מונח זה וכי אני מבין/ה אותו. </w:t>
      </w:r>
    </w:p>
    <w:p w:rsidR="000B734D" w:rsidRPr="00840D6F" w:rsidRDefault="000B734D"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משמעותו של המונח "</w:t>
      </w:r>
      <w:r w:rsidRPr="00840D6F">
        <w:rPr>
          <w:rFonts w:ascii="David" w:hAnsi="David"/>
          <w:b/>
          <w:bCs/>
          <w:sz w:val="24"/>
          <w:rtl/>
        </w:rPr>
        <w:t>עבירה</w:t>
      </w:r>
      <w:r w:rsidRPr="00840D6F">
        <w:rPr>
          <w:rFonts w:ascii="David" w:hAnsi="David"/>
          <w:sz w:val="24"/>
          <w:rtl/>
        </w:rPr>
        <w:t>"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0B734D" w:rsidRPr="00840D6F" w:rsidRDefault="000B734D"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המציע הוא תאגיד הרשום בישראל.</w:t>
      </w:r>
    </w:p>
    <w:p w:rsidR="000B734D" w:rsidRPr="00840D6F" w:rsidRDefault="000B734D"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 xml:space="preserve">(סמן </w:t>
      </w:r>
      <w:r w:rsidRPr="00840D6F">
        <w:rPr>
          <w:rFonts w:ascii="David" w:hAnsi="David"/>
          <w:sz w:val="24"/>
        </w:rPr>
        <w:t>X</w:t>
      </w:r>
      <w:r w:rsidRPr="00840D6F">
        <w:rPr>
          <w:rFonts w:ascii="David" w:hAnsi="David"/>
          <w:sz w:val="24"/>
          <w:rtl/>
        </w:rPr>
        <w:t xml:space="preserve"> במשבצת המתאימה)</w:t>
      </w:r>
    </w:p>
    <w:p w:rsidR="000B734D" w:rsidRPr="00840D6F" w:rsidRDefault="000B734D" w:rsidP="007D1C94">
      <w:pPr>
        <w:numPr>
          <w:ilvl w:val="0"/>
          <w:numId w:val="12"/>
        </w:numPr>
        <w:overflowPunct/>
        <w:autoSpaceDE/>
        <w:autoSpaceDN/>
        <w:adjustRightInd/>
        <w:spacing w:line="360" w:lineRule="auto"/>
        <w:ind w:left="0" w:firstLine="0"/>
        <w:contextualSpacing/>
        <w:jc w:val="both"/>
        <w:textAlignment w:val="auto"/>
        <w:rPr>
          <w:rFonts w:ascii="David" w:hAnsi="David"/>
          <w:sz w:val="24"/>
        </w:rPr>
      </w:pPr>
      <w:r w:rsidRPr="00840D6F">
        <w:rPr>
          <w:rFonts w:ascii="David" w:hAnsi="David"/>
          <w:sz w:val="24"/>
          <w:rtl/>
        </w:rPr>
        <w:t xml:space="preserve">המציע ובעל זיקה אליו </w:t>
      </w:r>
      <w:r w:rsidRPr="00840D6F">
        <w:rPr>
          <w:rFonts w:ascii="David" w:hAnsi="David"/>
          <w:b/>
          <w:bCs/>
          <w:sz w:val="24"/>
          <w:u w:val="single"/>
          <w:rtl/>
        </w:rPr>
        <w:t>לא הורשעו</w:t>
      </w:r>
      <w:r w:rsidRPr="00840D6F">
        <w:rPr>
          <w:rFonts w:ascii="David" w:hAnsi="David"/>
          <w:sz w:val="24"/>
          <w:rtl/>
        </w:rPr>
        <w:t xml:space="preserve"> ביותר משתי עבירות עד למועד האחרון להגשת ההצעות (להלן: "</w:t>
      </w:r>
      <w:r w:rsidRPr="00840D6F">
        <w:rPr>
          <w:rFonts w:ascii="David" w:hAnsi="David"/>
          <w:b/>
          <w:bCs/>
          <w:sz w:val="24"/>
          <w:rtl/>
        </w:rPr>
        <w:t>מועד להגשה</w:t>
      </w:r>
      <w:r w:rsidRPr="00840D6F">
        <w:rPr>
          <w:rFonts w:ascii="David" w:hAnsi="David"/>
          <w:sz w:val="24"/>
          <w:rtl/>
        </w:rPr>
        <w:t>") מטעם המציע בהתקשרות מספר</w:t>
      </w:r>
      <w:r w:rsidR="00CF4FD3" w:rsidRPr="00840D6F">
        <w:rPr>
          <w:rFonts w:ascii="David" w:hAnsi="David"/>
          <w:sz w:val="24"/>
          <w:rtl/>
        </w:rPr>
        <w:t xml:space="preserve"> 7/2018 </w:t>
      </w:r>
      <w:r w:rsidRPr="00840D6F">
        <w:rPr>
          <w:rFonts w:ascii="David" w:hAnsi="David"/>
          <w:sz w:val="24"/>
          <w:rtl/>
        </w:rPr>
        <w:t xml:space="preserve">למתן שירותי </w:t>
      </w:r>
      <w:r w:rsidR="00112F14" w:rsidRPr="00840D6F">
        <w:rPr>
          <w:rFonts w:ascii="David" w:hAnsi="David"/>
          <w:sz w:val="24"/>
          <w:rtl/>
        </w:rPr>
        <w:t>יעוץ בנושא ביקורת חקירתית בתחום הלבנת הון אצל נותני שירותים פיננסיים מוסדרים</w:t>
      </w:r>
      <w:r w:rsidR="00112F14" w:rsidRPr="00840D6F" w:rsidDel="00112F14">
        <w:rPr>
          <w:rFonts w:ascii="David" w:hAnsi="David"/>
          <w:sz w:val="24"/>
          <w:rtl/>
        </w:rPr>
        <w:t xml:space="preserve"> </w:t>
      </w:r>
      <w:r w:rsidRPr="00840D6F">
        <w:rPr>
          <w:rFonts w:ascii="David" w:hAnsi="David"/>
          <w:sz w:val="24"/>
          <w:rtl/>
        </w:rPr>
        <w:t xml:space="preserve">עבור </w:t>
      </w:r>
      <w:r w:rsidR="00112F14" w:rsidRPr="00840D6F">
        <w:rPr>
          <w:rFonts w:ascii="David" w:hAnsi="David"/>
          <w:sz w:val="24"/>
          <w:rtl/>
        </w:rPr>
        <w:t>רשות שוק ההון, ביטוח וחיסכון.</w:t>
      </w:r>
    </w:p>
    <w:p w:rsidR="000B734D" w:rsidRPr="00840D6F" w:rsidRDefault="000B734D" w:rsidP="007D1C94">
      <w:pPr>
        <w:numPr>
          <w:ilvl w:val="0"/>
          <w:numId w:val="12"/>
        </w:numPr>
        <w:overflowPunct/>
        <w:autoSpaceDE/>
        <w:autoSpaceDN/>
        <w:adjustRightInd/>
        <w:spacing w:line="360" w:lineRule="auto"/>
        <w:ind w:left="0" w:firstLine="0"/>
        <w:contextualSpacing/>
        <w:jc w:val="both"/>
        <w:textAlignment w:val="auto"/>
        <w:rPr>
          <w:rFonts w:ascii="David" w:hAnsi="David"/>
          <w:sz w:val="24"/>
        </w:rPr>
      </w:pPr>
      <w:r w:rsidRPr="00840D6F">
        <w:rPr>
          <w:rFonts w:ascii="David" w:hAnsi="David"/>
          <w:sz w:val="24"/>
          <w:rtl/>
        </w:rPr>
        <w:t xml:space="preserve">המציע או בעל זיקה אליו </w:t>
      </w:r>
      <w:r w:rsidRPr="00840D6F">
        <w:rPr>
          <w:rFonts w:ascii="David" w:hAnsi="David"/>
          <w:b/>
          <w:bCs/>
          <w:sz w:val="24"/>
          <w:u w:val="single"/>
          <w:rtl/>
        </w:rPr>
        <w:t>הורשעו</w:t>
      </w:r>
      <w:r w:rsidRPr="00840D6F">
        <w:rPr>
          <w:rFonts w:ascii="David" w:hAnsi="David"/>
          <w:sz w:val="24"/>
          <w:rtl/>
        </w:rPr>
        <w:t xml:space="preserve"> בפסק דין ביותר משתי עבירות </w:t>
      </w:r>
      <w:r w:rsidRPr="00840D6F">
        <w:rPr>
          <w:rFonts w:ascii="David" w:hAnsi="David"/>
          <w:b/>
          <w:bCs/>
          <w:sz w:val="24"/>
          <w:u w:val="single"/>
          <w:rtl/>
        </w:rPr>
        <w:t>וחלפה שנה אחת</w:t>
      </w:r>
      <w:r w:rsidRPr="00840D6F">
        <w:rPr>
          <w:rFonts w:ascii="David" w:hAnsi="David"/>
          <w:sz w:val="24"/>
          <w:rtl/>
        </w:rPr>
        <w:t xml:space="preserve"> לפחות ממועד ההרשעה האחרונה ועד למועד ההגשה. </w:t>
      </w:r>
    </w:p>
    <w:p w:rsidR="000B734D" w:rsidRPr="00840D6F" w:rsidRDefault="000B734D" w:rsidP="007D1C94">
      <w:pPr>
        <w:numPr>
          <w:ilvl w:val="0"/>
          <w:numId w:val="12"/>
        </w:numPr>
        <w:overflowPunct/>
        <w:autoSpaceDE/>
        <w:autoSpaceDN/>
        <w:adjustRightInd/>
        <w:spacing w:line="360" w:lineRule="auto"/>
        <w:ind w:left="0" w:firstLine="0"/>
        <w:contextualSpacing/>
        <w:jc w:val="both"/>
        <w:textAlignment w:val="auto"/>
        <w:rPr>
          <w:rFonts w:ascii="David" w:hAnsi="David"/>
          <w:sz w:val="24"/>
          <w:rtl/>
        </w:rPr>
      </w:pPr>
      <w:r w:rsidRPr="00840D6F">
        <w:rPr>
          <w:rFonts w:ascii="David" w:hAnsi="David"/>
          <w:sz w:val="24"/>
          <w:rtl/>
        </w:rPr>
        <w:t xml:space="preserve">המציע או בעל זיקה אליו </w:t>
      </w:r>
      <w:r w:rsidRPr="00840D6F">
        <w:rPr>
          <w:rFonts w:ascii="David" w:hAnsi="David"/>
          <w:b/>
          <w:bCs/>
          <w:sz w:val="24"/>
          <w:u w:val="single"/>
          <w:rtl/>
        </w:rPr>
        <w:t>הורשעו</w:t>
      </w:r>
      <w:r w:rsidRPr="00840D6F">
        <w:rPr>
          <w:rFonts w:ascii="David" w:hAnsi="David"/>
          <w:sz w:val="24"/>
          <w:rtl/>
        </w:rPr>
        <w:t xml:space="preserve"> בפסק דין ביותר משתי עבירות </w:t>
      </w:r>
      <w:r w:rsidRPr="00840D6F">
        <w:rPr>
          <w:rFonts w:ascii="David" w:hAnsi="David"/>
          <w:b/>
          <w:bCs/>
          <w:sz w:val="24"/>
          <w:u w:val="single"/>
          <w:rtl/>
        </w:rPr>
        <w:t>ולא חלפה שנה אחת</w:t>
      </w:r>
      <w:r w:rsidRPr="00840D6F">
        <w:rPr>
          <w:rFonts w:ascii="David" w:hAnsi="David"/>
          <w:sz w:val="24"/>
          <w:rtl/>
        </w:rPr>
        <w:t xml:space="preserve"> לפחות ממועד ההרשעה האחרונה ועד למועד ההגשה. </w:t>
      </w:r>
    </w:p>
    <w:p w:rsidR="000B734D" w:rsidRPr="00840D6F" w:rsidRDefault="000B734D" w:rsidP="007D1C94">
      <w:pPr>
        <w:spacing w:line="360" w:lineRule="auto"/>
        <w:contextualSpacing/>
        <w:jc w:val="both"/>
        <w:rPr>
          <w:rFonts w:ascii="David" w:hAnsi="David"/>
          <w:sz w:val="24"/>
          <w:rtl/>
        </w:rPr>
      </w:pPr>
      <w:r w:rsidRPr="00840D6F">
        <w:rPr>
          <w:rFonts w:ascii="David" w:hAnsi="David"/>
          <w:sz w:val="24"/>
          <w:rtl/>
        </w:rPr>
        <w:t xml:space="preserve">זה שמי, להלן חתימתי ותוכן תצהירי דלעיל אמת. </w:t>
      </w:r>
    </w:p>
    <w:p w:rsidR="000B734D" w:rsidRPr="00840D6F" w:rsidRDefault="000B734D" w:rsidP="007D1C94">
      <w:pPr>
        <w:tabs>
          <w:tab w:val="left" w:pos="8351"/>
          <w:tab w:val="left" w:pos="8531"/>
          <w:tab w:val="left" w:pos="8711"/>
        </w:tabs>
        <w:spacing w:line="360" w:lineRule="auto"/>
        <w:contextualSpacing/>
        <w:jc w:val="both"/>
        <w:rPr>
          <w:rFonts w:ascii="David" w:hAnsi="David"/>
          <w:sz w:val="24"/>
          <w:rtl/>
        </w:rPr>
      </w:pPr>
    </w:p>
    <w:p w:rsidR="000B734D" w:rsidRPr="00840D6F" w:rsidRDefault="000B734D"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________________</w:t>
      </w:r>
      <w:r w:rsidR="00112F14" w:rsidRPr="00840D6F">
        <w:rPr>
          <w:rFonts w:ascii="David" w:hAnsi="David"/>
          <w:sz w:val="24"/>
          <w:rtl/>
        </w:rPr>
        <w:t xml:space="preserve">                      </w:t>
      </w:r>
      <w:r w:rsidRPr="00840D6F">
        <w:rPr>
          <w:rFonts w:ascii="David" w:hAnsi="David"/>
          <w:sz w:val="24"/>
          <w:rtl/>
        </w:rPr>
        <w:t xml:space="preserve">_________________        </w:t>
      </w:r>
    </w:p>
    <w:p w:rsidR="000B734D" w:rsidRPr="00840D6F" w:rsidRDefault="00112F14" w:rsidP="007D1C94">
      <w:pPr>
        <w:tabs>
          <w:tab w:val="left" w:pos="8351"/>
          <w:tab w:val="left" w:pos="8531"/>
          <w:tab w:val="left" w:pos="8711"/>
        </w:tabs>
        <w:spacing w:line="360" w:lineRule="auto"/>
        <w:contextualSpacing/>
        <w:jc w:val="center"/>
        <w:rPr>
          <w:rFonts w:ascii="David" w:hAnsi="David"/>
          <w:b/>
          <w:bCs/>
          <w:sz w:val="24"/>
          <w:u w:val="single"/>
          <w:rtl/>
        </w:rPr>
      </w:pPr>
      <w:r w:rsidRPr="00840D6F">
        <w:rPr>
          <w:rFonts w:ascii="David" w:hAnsi="David"/>
          <w:sz w:val="24"/>
          <w:rtl/>
        </w:rPr>
        <w:t xml:space="preserve">        חתימה</w:t>
      </w:r>
      <w:r w:rsidR="000B734D" w:rsidRPr="00840D6F">
        <w:rPr>
          <w:rFonts w:ascii="David" w:hAnsi="David"/>
          <w:sz w:val="24"/>
          <w:rtl/>
        </w:rPr>
        <w:t xml:space="preserve">    </w:t>
      </w:r>
      <w:r w:rsidRPr="00840D6F">
        <w:rPr>
          <w:rFonts w:ascii="David" w:hAnsi="David"/>
          <w:sz w:val="24"/>
          <w:rtl/>
        </w:rPr>
        <w:t xml:space="preserve">                                                </w:t>
      </w:r>
      <w:r w:rsidR="000B734D" w:rsidRPr="00840D6F">
        <w:rPr>
          <w:rFonts w:ascii="David" w:hAnsi="David"/>
          <w:sz w:val="24"/>
          <w:rtl/>
        </w:rPr>
        <w:t xml:space="preserve">תאריך                                                                          </w:t>
      </w:r>
      <w:r w:rsidR="000B734D" w:rsidRPr="00840D6F">
        <w:rPr>
          <w:rFonts w:ascii="David" w:hAnsi="David"/>
          <w:sz w:val="24"/>
          <w:rtl/>
        </w:rPr>
        <w:tab/>
        <w:t xml:space="preserve">                        </w:t>
      </w:r>
      <w:bookmarkStart w:id="60" w:name="_Toc78123024"/>
    </w:p>
    <w:p w:rsidR="000B734D" w:rsidRPr="00840D6F" w:rsidRDefault="000B734D" w:rsidP="007D1C94">
      <w:pPr>
        <w:tabs>
          <w:tab w:val="left" w:pos="8351"/>
          <w:tab w:val="left" w:pos="8531"/>
          <w:tab w:val="left" w:pos="8711"/>
        </w:tabs>
        <w:spacing w:line="360" w:lineRule="auto"/>
        <w:contextualSpacing/>
        <w:jc w:val="center"/>
        <w:rPr>
          <w:rFonts w:ascii="David" w:hAnsi="David"/>
          <w:b/>
          <w:bCs/>
          <w:sz w:val="24"/>
          <w:u w:val="single"/>
          <w:rtl/>
        </w:rPr>
      </w:pPr>
      <w:r w:rsidRPr="00840D6F">
        <w:rPr>
          <w:rFonts w:ascii="David" w:hAnsi="David"/>
          <w:b/>
          <w:bCs/>
          <w:sz w:val="24"/>
          <w:u w:val="single"/>
          <w:rtl/>
        </w:rPr>
        <w:t>אישור עורך הדין</w:t>
      </w:r>
    </w:p>
    <w:p w:rsidR="000B734D" w:rsidRPr="00840D6F" w:rsidRDefault="000B734D"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0B734D" w:rsidRPr="00840D6F" w:rsidRDefault="000B734D" w:rsidP="007D1C94">
      <w:pPr>
        <w:tabs>
          <w:tab w:val="left" w:pos="8351"/>
          <w:tab w:val="left" w:pos="8531"/>
          <w:tab w:val="left" w:pos="8711"/>
        </w:tabs>
        <w:spacing w:line="360" w:lineRule="auto"/>
        <w:contextualSpacing/>
        <w:rPr>
          <w:rFonts w:ascii="David" w:hAnsi="David"/>
          <w:sz w:val="24"/>
          <w:rtl/>
        </w:rPr>
      </w:pPr>
    </w:p>
    <w:p w:rsidR="000B734D" w:rsidRPr="00840D6F" w:rsidRDefault="000B734D"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_______________                   ___________________            ___________________</w:t>
      </w:r>
    </w:p>
    <w:p w:rsidR="000B734D" w:rsidRPr="00840D6F" w:rsidRDefault="000B734D"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 xml:space="preserve">            תאריך                                      מספר רישיון                                  חתימה וחותמת</w:t>
      </w:r>
    </w:p>
    <w:bookmarkEnd w:id="60"/>
    <w:p w:rsidR="000B734D" w:rsidRPr="00840D6F" w:rsidRDefault="000B734D" w:rsidP="007D1C94">
      <w:pPr>
        <w:pStyle w:val="af6"/>
        <w:pageBreakBefore/>
        <w:spacing w:before="0" w:after="0" w:line="360" w:lineRule="auto"/>
        <w:contextualSpacing/>
        <w:rPr>
          <w:rFonts w:ascii="David" w:hAnsi="David"/>
          <w:color w:val="000000"/>
          <w:sz w:val="24"/>
          <w:szCs w:val="24"/>
          <w:rtl/>
        </w:rPr>
      </w:pPr>
      <w:r w:rsidRPr="00840D6F">
        <w:rPr>
          <w:rFonts w:ascii="David" w:hAnsi="David"/>
          <w:color w:val="000000"/>
          <w:sz w:val="24"/>
          <w:szCs w:val="24"/>
          <w:rtl/>
        </w:rPr>
        <w:lastRenderedPageBreak/>
        <w:t>נספח ב'</w:t>
      </w:r>
    </w:p>
    <w:p w:rsidR="000B734D" w:rsidRPr="00840D6F" w:rsidRDefault="000B734D" w:rsidP="007D1C94">
      <w:pPr>
        <w:pStyle w:val="af6"/>
        <w:spacing w:before="0" w:after="0" w:line="360" w:lineRule="auto"/>
        <w:contextualSpacing/>
        <w:rPr>
          <w:rFonts w:ascii="David" w:hAnsi="David"/>
          <w:color w:val="000000"/>
          <w:sz w:val="24"/>
          <w:szCs w:val="24"/>
          <w:rtl/>
        </w:rPr>
      </w:pPr>
      <w:r w:rsidRPr="00840D6F">
        <w:rPr>
          <w:rFonts w:ascii="David" w:hAnsi="David"/>
          <w:color w:val="000000"/>
          <w:sz w:val="24"/>
          <w:szCs w:val="24"/>
          <w:rtl/>
        </w:rPr>
        <w:t>תצהיר ואישור עו"ד בדבר זכויות חתימה</w:t>
      </w:r>
    </w:p>
    <w:p w:rsidR="000B734D" w:rsidRPr="00840D6F" w:rsidRDefault="000B734D" w:rsidP="007D1C94">
      <w:pPr>
        <w:pStyle w:val="af6"/>
        <w:spacing w:before="0" w:after="0" w:line="360" w:lineRule="auto"/>
        <w:contextualSpacing/>
        <w:rPr>
          <w:rFonts w:ascii="David" w:hAnsi="David"/>
          <w:color w:val="000000"/>
          <w:sz w:val="24"/>
          <w:szCs w:val="24"/>
          <w:rtl/>
        </w:rPr>
      </w:pPr>
      <w:r w:rsidRPr="00840D6F">
        <w:rPr>
          <w:rFonts w:ascii="David" w:hAnsi="David"/>
          <w:color w:val="000000"/>
          <w:sz w:val="24"/>
          <w:szCs w:val="24"/>
          <w:rtl/>
        </w:rPr>
        <w:t xml:space="preserve">תצהיר </w:t>
      </w:r>
    </w:p>
    <w:p w:rsidR="000B734D" w:rsidRPr="00840D6F" w:rsidRDefault="000B734D" w:rsidP="007D1C94">
      <w:pPr>
        <w:pStyle w:val="af6"/>
        <w:spacing w:before="0" w:after="0" w:line="360" w:lineRule="auto"/>
        <w:contextualSpacing/>
        <w:rPr>
          <w:rFonts w:ascii="David" w:hAnsi="David"/>
          <w:color w:val="000000"/>
          <w:sz w:val="24"/>
          <w:szCs w:val="24"/>
          <w:rtl/>
        </w:rPr>
      </w:pPr>
      <w:r w:rsidRPr="00840D6F">
        <w:rPr>
          <w:rFonts w:ascii="David" w:hAnsi="David"/>
          <w:b w:val="0"/>
          <w:bCs w:val="0"/>
          <w:color w:val="000000"/>
          <w:sz w:val="24"/>
          <w:szCs w:val="24"/>
          <w:rtl/>
        </w:rPr>
        <w:t>(יש לצרף תצהירים נוספים ככל הדרוש)</w:t>
      </w:r>
    </w:p>
    <w:p w:rsidR="000B734D" w:rsidRPr="00840D6F" w:rsidRDefault="000B734D"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 xml:space="preserve">הנני נותן/נותנת תצהיר זה בשם ___________________ שהוא המציע (להלן: </w:t>
      </w:r>
      <w:r w:rsidRPr="00840D6F">
        <w:rPr>
          <w:rFonts w:ascii="David" w:hAnsi="David"/>
          <w:b/>
          <w:bCs/>
          <w:sz w:val="24"/>
          <w:rtl/>
        </w:rPr>
        <w:t>המציע</w:t>
      </w:r>
      <w:r w:rsidRPr="00840D6F">
        <w:rPr>
          <w:rFonts w:ascii="David" w:hAnsi="David"/>
          <w:sz w:val="24"/>
          <w:rtl/>
        </w:rPr>
        <w:t>) המבקש להתקשר עם עורך התקשרות מספר</w:t>
      </w:r>
      <w:r w:rsidR="00CF5972" w:rsidRPr="00840D6F">
        <w:rPr>
          <w:rFonts w:ascii="David" w:hAnsi="David"/>
          <w:sz w:val="24"/>
          <w:rtl/>
        </w:rPr>
        <w:t xml:space="preserve"> </w:t>
      </w:r>
      <w:r w:rsidR="00D82583" w:rsidRPr="00840D6F">
        <w:rPr>
          <w:rFonts w:ascii="David" w:hAnsi="David" w:hint="cs"/>
          <w:sz w:val="24"/>
          <w:rtl/>
        </w:rPr>
        <w:t>5</w:t>
      </w:r>
      <w:r w:rsidR="00A302B6" w:rsidRPr="00840D6F">
        <w:rPr>
          <w:rFonts w:ascii="David" w:hAnsi="David"/>
          <w:sz w:val="24"/>
          <w:rtl/>
        </w:rPr>
        <w:t>/2019</w:t>
      </w:r>
      <w:r w:rsidR="00B6011E" w:rsidRPr="00840D6F">
        <w:rPr>
          <w:rFonts w:ascii="David" w:hAnsi="David"/>
          <w:sz w:val="24"/>
          <w:rtl/>
        </w:rPr>
        <w:t xml:space="preserve"> </w:t>
      </w:r>
      <w:r w:rsidRPr="00840D6F">
        <w:rPr>
          <w:rFonts w:ascii="David" w:hAnsi="David"/>
          <w:sz w:val="24"/>
          <w:rtl/>
        </w:rPr>
        <w:t xml:space="preserve">למתן שירותי </w:t>
      </w:r>
      <w:r w:rsidR="00B6011E" w:rsidRPr="00840D6F">
        <w:rPr>
          <w:rFonts w:ascii="David" w:hAnsi="David"/>
          <w:sz w:val="24"/>
          <w:rtl/>
        </w:rPr>
        <w:t xml:space="preserve">יעוץ </w:t>
      </w:r>
      <w:r w:rsidR="00E96DFA" w:rsidRPr="00840D6F">
        <w:rPr>
          <w:rFonts w:ascii="David" w:hAnsi="David" w:hint="eastAsia"/>
          <w:sz w:val="24"/>
          <w:rtl/>
        </w:rPr>
        <w:t>לביקורת</w:t>
      </w:r>
      <w:r w:rsidR="00E96DFA" w:rsidRPr="00840D6F">
        <w:rPr>
          <w:rFonts w:ascii="David" w:hAnsi="David"/>
          <w:sz w:val="24"/>
          <w:rtl/>
        </w:rPr>
        <w:t xml:space="preserve"> בגופים </w:t>
      </w:r>
      <w:r w:rsidR="00D82583" w:rsidRPr="00840D6F">
        <w:rPr>
          <w:rFonts w:ascii="David" w:hAnsi="David" w:hint="cs"/>
          <w:sz w:val="24"/>
          <w:rtl/>
        </w:rPr>
        <w:t>מפוקחים</w:t>
      </w:r>
      <w:r w:rsidR="00D82583" w:rsidRPr="00840D6F">
        <w:rPr>
          <w:rFonts w:ascii="David" w:hAnsi="David"/>
          <w:sz w:val="24"/>
          <w:rtl/>
        </w:rPr>
        <w:t xml:space="preserve"> </w:t>
      </w:r>
      <w:r w:rsidRPr="00840D6F">
        <w:rPr>
          <w:rFonts w:ascii="David" w:hAnsi="David"/>
          <w:sz w:val="24"/>
          <w:rtl/>
        </w:rPr>
        <w:t>עבור</w:t>
      </w:r>
      <w:r w:rsidR="00B6011E" w:rsidRPr="00840D6F">
        <w:rPr>
          <w:rFonts w:ascii="David" w:hAnsi="David"/>
          <w:sz w:val="24"/>
          <w:rtl/>
        </w:rPr>
        <w:t xml:space="preserve"> רשות שוק ההון ביטוח וחיסכון.</w:t>
      </w:r>
    </w:p>
    <w:p w:rsidR="000B734D" w:rsidRPr="00840D6F" w:rsidRDefault="000B734D" w:rsidP="007D1C94">
      <w:pPr>
        <w:numPr>
          <w:ilvl w:val="0"/>
          <w:numId w:val="16"/>
        </w:numPr>
        <w:tabs>
          <w:tab w:val="left" w:pos="516"/>
          <w:tab w:val="left" w:pos="8531"/>
          <w:tab w:val="left" w:pos="8711"/>
        </w:tabs>
        <w:overflowPunct/>
        <w:autoSpaceDE/>
        <w:autoSpaceDN/>
        <w:adjustRightInd/>
        <w:spacing w:line="360" w:lineRule="auto"/>
        <w:ind w:left="516" w:hanging="567"/>
        <w:contextualSpacing/>
        <w:jc w:val="both"/>
        <w:textAlignment w:val="auto"/>
        <w:rPr>
          <w:rFonts w:ascii="David" w:hAnsi="David"/>
          <w:sz w:val="24"/>
        </w:rPr>
      </w:pPr>
      <w:r w:rsidRPr="00840D6F">
        <w:rPr>
          <w:rFonts w:ascii="David" w:hAnsi="David"/>
          <w:sz w:val="24"/>
          <w:rtl/>
        </w:rPr>
        <w:t>אני מצהיר/ה כי הנני מוסמך לתת תצהיר זה בשם המציע.</w:t>
      </w:r>
    </w:p>
    <w:p w:rsidR="000B734D" w:rsidRPr="00840D6F" w:rsidRDefault="000B734D" w:rsidP="007D1C94">
      <w:pPr>
        <w:numPr>
          <w:ilvl w:val="0"/>
          <w:numId w:val="16"/>
        </w:numPr>
        <w:tabs>
          <w:tab w:val="left" w:pos="516"/>
          <w:tab w:val="left" w:pos="8531"/>
          <w:tab w:val="left" w:pos="8711"/>
        </w:tabs>
        <w:overflowPunct/>
        <w:autoSpaceDE/>
        <w:autoSpaceDN/>
        <w:adjustRightInd/>
        <w:spacing w:line="360" w:lineRule="auto"/>
        <w:ind w:left="516" w:hanging="567"/>
        <w:contextualSpacing/>
        <w:jc w:val="both"/>
        <w:textAlignment w:val="auto"/>
        <w:rPr>
          <w:rFonts w:ascii="David" w:hAnsi="David"/>
          <w:sz w:val="24"/>
        </w:rPr>
      </w:pPr>
      <w:r w:rsidRPr="00840D6F">
        <w:rPr>
          <w:rFonts w:ascii="David" w:hAnsi="David"/>
          <w:sz w:val="24"/>
          <w:rtl/>
        </w:rPr>
        <w:t xml:space="preserve">אני מצהיר/ה כי הנני מוסמך לחייב בחתימתי את היועץ. </w:t>
      </w:r>
    </w:p>
    <w:p w:rsidR="000B734D" w:rsidRPr="00840D6F" w:rsidRDefault="000B734D" w:rsidP="007D1C94">
      <w:pPr>
        <w:numPr>
          <w:ilvl w:val="0"/>
          <w:numId w:val="16"/>
        </w:numPr>
        <w:tabs>
          <w:tab w:val="left" w:pos="516"/>
          <w:tab w:val="left" w:pos="8531"/>
          <w:tab w:val="left" w:pos="8711"/>
        </w:tabs>
        <w:overflowPunct/>
        <w:autoSpaceDE/>
        <w:autoSpaceDN/>
        <w:adjustRightInd/>
        <w:spacing w:line="360" w:lineRule="auto"/>
        <w:ind w:left="516" w:hanging="567"/>
        <w:contextualSpacing/>
        <w:jc w:val="both"/>
        <w:textAlignment w:val="auto"/>
        <w:rPr>
          <w:rFonts w:ascii="David" w:hAnsi="David"/>
          <w:sz w:val="24"/>
        </w:rPr>
      </w:pPr>
      <w:r w:rsidRPr="00840D6F">
        <w:rPr>
          <w:rFonts w:ascii="David" w:hAnsi="David"/>
          <w:sz w:val="24"/>
          <w:rtl/>
        </w:rPr>
        <w:t>אני מאשר/ת בזה כ הצעה זו מחייבת את היועץ לכל דבר ועניין.</w:t>
      </w:r>
    </w:p>
    <w:p w:rsidR="000B734D" w:rsidRPr="00840D6F" w:rsidRDefault="000B734D" w:rsidP="007D1C94">
      <w:pPr>
        <w:tabs>
          <w:tab w:val="left" w:pos="516"/>
          <w:tab w:val="left" w:pos="8531"/>
          <w:tab w:val="left" w:pos="8711"/>
        </w:tabs>
        <w:spacing w:line="360" w:lineRule="auto"/>
        <w:ind w:left="516"/>
        <w:contextualSpacing/>
        <w:rPr>
          <w:rFonts w:ascii="David" w:hAnsi="David"/>
          <w:sz w:val="24"/>
          <w:rtl/>
        </w:rPr>
      </w:pPr>
    </w:p>
    <w:p w:rsidR="000B734D" w:rsidRPr="00840D6F" w:rsidRDefault="000B734D"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 xml:space="preserve"> זה שמי, להלן חתימתי ותוכן תצהירי דלעיל אמת. </w:t>
      </w:r>
    </w:p>
    <w:p w:rsidR="000B734D" w:rsidRPr="00840D6F" w:rsidRDefault="000B734D" w:rsidP="007D1C94">
      <w:pPr>
        <w:tabs>
          <w:tab w:val="left" w:pos="8351"/>
          <w:tab w:val="left" w:pos="8531"/>
          <w:tab w:val="left" w:pos="8711"/>
        </w:tabs>
        <w:spacing w:line="360" w:lineRule="auto"/>
        <w:contextualSpacing/>
        <w:rPr>
          <w:rFonts w:ascii="David" w:hAnsi="David"/>
          <w:sz w:val="24"/>
          <w:rtl/>
        </w:rPr>
      </w:pPr>
    </w:p>
    <w:p w:rsidR="00112F14" w:rsidRPr="00840D6F" w:rsidRDefault="00112F14"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 xml:space="preserve">________________                      _________________        </w:t>
      </w:r>
    </w:p>
    <w:p w:rsidR="000B734D" w:rsidRPr="00840D6F" w:rsidRDefault="00112F14"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 xml:space="preserve">        חתימה                                                    תאריך                                                                          </w:t>
      </w:r>
      <w:r w:rsidRPr="00840D6F">
        <w:rPr>
          <w:rFonts w:ascii="David" w:hAnsi="David"/>
          <w:sz w:val="24"/>
          <w:rtl/>
        </w:rPr>
        <w:tab/>
      </w:r>
      <w:r w:rsidR="000B734D" w:rsidRPr="00840D6F">
        <w:rPr>
          <w:rFonts w:ascii="David" w:hAnsi="David"/>
          <w:sz w:val="24"/>
          <w:rtl/>
        </w:rPr>
        <w:t xml:space="preserve">                         </w:t>
      </w:r>
    </w:p>
    <w:p w:rsidR="000B734D" w:rsidRPr="00840D6F" w:rsidRDefault="000B734D" w:rsidP="007D1C94">
      <w:pPr>
        <w:tabs>
          <w:tab w:val="left" w:pos="8351"/>
          <w:tab w:val="left" w:pos="8531"/>
          <w:tab w:val="left" w:pos="8711"/>
        </w:tabs>
        <w:spacing w:line="360" w:lineRule="auto"/>
        <w:contextualSpacing/>
        <w:rPr>
          <w:rFonts w:ascii="David" w:hAnsi="David"/>
          <w:sz w:val="24"/>
          <w:rtl/>
        </w:rPr>
      </w:pPr>
    </w:p>
    <w:p w:rsidR="000B734D" w:rsidRPr="00840D6F" w:rsidRDefault="000B734D" w:rsidP="007D1C94">
      <w:pPr>
        <w:tabs>
          <w:tab w:val="left" w:pos="8351"/>
          <w:tab w:val="left" w:pos="8531"/>
          <w:tab w:val="left" w:pos="8711"/>
        </w:tabs>
        <w:spacing w:line="360" w:lineRule="auto"/>
        <w:contextualSpacing/>
        <w:jc w:val="center"/>
        <w:rPr>
          <w:rFonts w:ascii="David" w:hAnsi="David"/>
          <w:b/>
          <w:bCs/>
          <w:sz w:val="24"/>
          <w:u w:val="single"/>
          <w:rtl/>
        </w:rPr>
      </w:pPr>
      <w:r w:rsidRPr="00840D6F">
        <w:rPr>
          <w:rFonts w:ascii="David" w:hAnsi="David"/>
          <w:b/>
          <w:bCs/>
          <w:sz w:val="24"/>
          <w:u w:val="single"/>
          <w:rtl/>
        </w:rPr>
        <w:t>אישור עורך הדין</w:t>
      </w:r>
    </w:p>
    <w:p w:rsidR="000B734D" w:rsidRPr="00840D6F" w:rsidRDefault="000B734D"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שהוא מוסמך לחייב וכי אחרי שהזהרתיו/ה כי עליו/ה להצהיר אמת וכי יהיה/תהיה צפוי/ה לעונשים הקבועים בחוק אם לא יעשה/תעשה כן, חתם/ה בפני על התצהיר דלעיל. </w:t>
      </w:r>
    </w:p>
    <w:p w:rsidR="000B734D" w:rsidRPr="00840D6F" w:rsidRDefault="000B734D" w:rsidP="007D1C94">
      <w:pPr>
        <w:tabs>
          <w:tab w:val="left" w:pos="8351"/>
          <w:tab w:val="left" w:pos="8531"/>
          <w:tab w:val="left" w:pos="8711"/>
        </w:tabs>
        <w:spacing w:line="360" w:lineRule="auto"/>
        <w:contextualSpacing/>
        <w:rPr>
          <w:rFonts w:ascii="David" w:hAnsi="David"/>
          <w:sz w:val="24"/>
          <w:rtl/>
        </w:rPr>
      </w:pPr>
    </w:p>
    <w:p w:rsidR="000B734D" w:rsidRPr="00840D6F" w:rsidRDefault="000B734D"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_______________                   ___________________            ___________________</w:t>
      </w:r>
    </w:p>
    <w:p w:rsidR="000B734D" w:rsidRPr="00840D6F" w:rsidRDefault="000B734D"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 xml:space="preserve">            תאריך                               מספר רישיון                                  חתימה וחותמת</w:t>
      </w:r>
    </w:p>
    <w:p w:rsidR="000B734D" w:rsidRPr="00840D6F" w:rsidRDefault="000B734D" w:rsidP="007D1C94">
      <w:pPr>
        <w:tabs>
          <w:tab w:val="left" w:pos="8351"/>
          <w:tab w:val="left" w:pos="8531"/>
          <w:tab w:val="left" w:pos="8711"/>
        </w:tabs>
        <w:spacing w:line="360" w:lineRule="auto"/>
        <w:contextualSpacing/>
        <w:jc w:val="center"/>
        <w:rPr>
          <w:rFonts w:ascii="David" w:hAnsi="David"/>
          <w:b/>
          <w:bCs/>
          <w:sz w:val="24"/>
          <w:u w:val="single"/>
          <w:rtl/>
        </w:rPr>
      </w:pPr>
    </w:p>
    <w:p w:rsidR="0001001E" w:rsidRPr="00840D6F" w:rsidRDefault="0001001E" w:rsidP="007D1C94">
      <w:pPr>
        <w:tabs>
          <w:tab w:val="left" w:pos="8351"/>
          <w:tab w:val="left" w:pos="8531"/>
          <w:tab w:val="left" w:pos="8711"/>
        </w:tabs>
        <w:spacing w:line="360" w:lineRule="auto"/>
        <w:contextualSpacing/>
        <w:jc w:val="center"/>
        <w:rPr>
          <w:rFonts w:ascii="David" w:hAnsi="David"/>
          <w:b/>
          <w:bCs/>
          <w:sz w:val="24"/>
          <w:u w:val="single"/>
          <w:rtl/>
        </w:rPr>
      </w:pPr>
    </w:p>
    <w:p w:rsidR="0001001E" w:rsidRPr="00840D6F" w:rsidRDefault="0001001E" w:rsidP="007D1C94">
      <w:pPr>
        <w:tabs>
          <w:tab w:val="left" w:pos="8351"/>
          <w:tab w:val="left" w:pos="8531"/>
          <w:tab w:val="left" w:pos="8711"/>
        </w:tabs>
        <w:spacing w:line="360" w:lineRule="auto"/>
        <w:contextualSpacing/>
        <w:jc w:val="center"/>
        <w:rPr>
          <w:rFonts w:ascii="David" w:hAnsi="David"/>
          <w:b/>
          <w:bCs/>
          <w:sz w:val="24"/>
          <w:u w:val="single"/>
          <w:rtl/>
        </w:rPr>
      </w:pPr>
    </w:p>
    <w:p w:rsidR="0001001E" w:rsidRPr="00840D6F" w:rsidRDefault="0001001E" w:rsidP="007D1C94">
      <w:pPr>
        <w:tabs>
          <w:tab w:val="left" w:pos="8351"/>
          <w:tab w:val="left" w:pos="8531"/>
          <w:tab w:val="left" w:pos="8711"/>
        </w:tabs>
        <w:spacing w:line="360" w:lineRule="auto"/>
        <w:contextualSpacing/>
        <w:jc w:val="center"/>
        <w:rPr>
          <w:rFonts w:ascii="David" w:hAnsi="David"/>
          <w:b/>
          <w:bCs/>
          <w:sz w:val="24"/>
          <w:u w:val="single"/>
          <w:rtl/>
        </w:rPr>
      </w:pPr>
    </w:p>
    <w:p w:rsidR="0001001E" w:rsidRPr="00840D6F" w:rsidRDefault="0001001E" w:rsidP="007D1C94">
      <w:pPr>
        <w:tabs>
          <w:tab w:val="left" w:pos="8351"/>
          <w:tab w:val="left" w:pos="8531"/>
          <w:tab w:val="left" w:pos="8711"/>
        </w:tabs>
        <w:spacing w:line="360" w:lineRule="auto"/>
        <w:contextualSpacing/>
        <w:jc w:val="center"/>
        <w:rPr>
          <w:rFonts w:ascii="David" w:hAnsi="David"/>
          <w:b/>
          <w:bCs/>
          <w:sz w:val="24"/>
          <w:u w:val="single"/>
          <w:rtl/>
        </w:rPr>
      </w:pPr>
    </w:p>
    <w:p w:rsidR="0001001E" w:rsidRPr="00840D6F" w:rsidRDefault="0001001E" w:rsidP="007D1C94">
      <w:pPr>
        <w:tabs>
          <w:tab w:val="left" w:pos="8351"/>
          <w:tab w:val="left" w:pos="8531"/>
          <w:tab w:val="left" w:pos="8711"/>
        </w:tabs>
        <w:spacing w:line="360" w:lineRule="auto"/>
        <w:contextualSpacing/>
        <w:jc w:val="center"/>
        <w:rPr>
          <w:rFonts w:ascii="David" w:hAnsi="David"/>
          <w:b/>
          <w:bCs/>
          <w:sz w:val="24"/>
          <w:u w:val="single"/>
          <w:rtl/>
        </w:rPr>
      </w:pPr>
    </w:p>
    <w:p w:rsidR="0001001E" w:rsidRPr="00840D6F" w:rsidRDefault="0001001E" w:rsidP="007D1C94">
      <w:pPr>
        <w:tabs>
          <w:tab w:val="left" w:pos="8351"/>
          <w:tab w:val="left" w:pos="8531"/>
          <w:tab w:val="left" w:pos="8711"/>
        </w:tabs>
        <w:spacing w:line="360" w:lineRule="auto"/>
        <w:contextualSpacing/>
        <w:jc w:val="center"/>
        <w:rPr>
          <w:rFonts w:ascii="David" w:hAnsi="David"/>
          <w:b/>
          <w:bCs/>
          <w:sz w:val="24"/>
          <w:u w:val="single"/>
          <w:rtl/>
        </w:rPr>
      </w:pPr>
    </w:p>
    <w:p w:rsidR="0001001E" w:rsidRPr="00840D6F" w:rsidRDefault="0001001E" w:rsidP="007D1C94">
      <w:pPr>
        <w:tabs>
          <w:tab w:val="left" w:pos="8351"/>
          <w:tab w:val="left" w:pos="8531"/>
          <w:tab w:val="left" w:pos="8711"/>
        </w:tabs>
        <w:spacing w:line="360" w:lineRule="auto"/>
        <w:contextualSpacing/>
        <w:jc w:val="center"/>
        <w:rPr>
          <w:rFonts w:ascii="David" w:hAnsi="David"/>
          <w:b/>
          <w:bCs/>
          <w:sz w:val="24"/>
          <w:u w:val="single"/>
          <w:rtl/>
        </w:rPr>
      </w:pPr>
    </w:p>
    <w:p w:rsidR="0001001E" w:rsidRPr="00840D6F" w:rsidRDefault="0001001E" w:rsidP="007D1C94">
      <w:pPr>
        <w:tabs>
          <w:tab w:val="left" w:pos="8351"/>
          <w:tab w:val="left" w:pos="8531"/>
          <w:tab w:val="left" w:pos="8711"/>
        </w:tabs>
        <w:spacing w:line="360" w:lineRule="auto"/>
        <w:contextualSpacing/>
        <w:jc w:val="center"/>
        <w:rPr>
          <w:rFonts w:ascii="David" w:hAnsi="David"/>
          <w:b/>
          <w:bCs/>
          <w:sz w:val="24"/>
          <w:u w:val="single"/>
          <w:rtl/>
        </w:rPr>
      </w:pPr>
    </w:p>
    <w:p w:rsidR="0001001E" w:rsidRPr="00840D6F" w:rsidRDefault="0001001E" w:rsidP="007D1C94">
      <w:pPr>
        <w:tabs>
          <w:tab w:val="left" w:pos="8351"/>
          <w:tab w:val="left" w:pos="8531"/>
          <w:tab w:val="left" w:pos="8711"/>
        </w:tabs>
        <w:spacing w:line="360" w:lineRule="auto"/>
        <w:contextualSpacing/>
        <w:jc w:val="center"/>
        <w:rPr>
          <w:rFonts w:ascii="David" w:hAnsi="David"/>
          <w:b/>
          <w:bCs/>
          <w:sz w:val="24"/>
          <w:u w:val="single"/>
          <w:rtl/>
        </w:rPr>
      </w:pPr>
    </w:p>
    <w:p w:rsidR="0046546F" w:rsidRPr="00840D6F" w:rsidRDefault="0046546F" w:rsidP="007D1C94">
      <w:pPr>
        <w:spacing w:line="360" w:lineRule="auto"/>
        <w:contextualSpacing/>
        <w:jc w:val="center"/>
        <w:rPr>
          <w:b/>
          <w:bCs/>
          <w:sz w:val="24"/>
          <w:rtl/>
        </w:rPr>
      </w:pPr>
    </w:p>
    <w:p w:rsidR="0046546F" w:rsidRPr="00840D6F" w:rsidRDefault="0046546F" w:rsidP="007D1C94">
      <w:pPr>
        <w:spacing w:line="360" w:lineRule="auto"/>
        <w:contextualSpacing/>
        <w:jc w:val="center"/>
        <w:rPr>
          <w:b/>
          <w:bCs/>
          <w:sz w:val="24"/>
          <w:rtl/>
        </w:rPr>
      </w:pPr>
    </w:p>
    <w:p w:rsidR="0046546F" w:rsidRPr="00840D6F" w:rsidRDefault="0046546F" w:rsidP="007D1C94">
      <w:pPr>
        <w:spacing w:line="360" w:lineRule="auto"/>
        <w:contextualSpacing/>
        <w:jc w:val="center"/>
        <w:rPr>
          <w:b/>
          <w:bCs/>
          <w:sz w:val="24"/>
          <w:rtl/>
        </w:rPr>
      </w:pPr>
    </w:p>
    <w:p w:rsidR="000B734D" w:rsidRPr="00840D6F" w:rsidRDefault="000B734D" w:rsidP="007D1C94">
      <w:pPr>
        <w:pStyle w:val="af6"/>
        <w:pageBreakBefore/>
        <w:spacing w:before="0" w:after="0" w:line="360" w:lineRule="auto"/>
        <w:contextualSpacing/>
        <w:rPr>
          <w:rFonts w:ascii="David" w:hAnsi="David"/>
          <w:color w:val="000000"/>
          <w:sz w:val="24"/>
          <w:szCs w:val="24"/>
          <w:rtl/>
        </w:rPr>
      </w:pPr>
      <w:r w:rsidRPr="00840D6F">
        <w:rPr>
          <w:rFonts w:ascii="David" w:hAnsi="David"/>
          <w:color w:val="000000"/>
          <w:sz w:val="24"/>
          <w:szCs w:val="24"/>
          <w:rtl/>
        </w:rPr>
        <w:lastRenderedPageBreak/>
        <w:t xml:space="preserve">נספח </w:t>
      </w:r>
      <w:r w:rsidR="00B23829" w:rsidRPr="00840D6F">
        <w:rPr>
          <w:rFonts w:ascii="David" w:hAnsi="David" w:hint="cs"/>
          <w:color w:val="000000"/>
          <w:sz w:val="24"/>
          <w:szCs w:val="24"/>
          <w:rtl/>
        </w:rPr>
        <w:t>ג</w:t>
      </w:r>
      <w:r w:rsidR="0046546F" w:rsidRPr="00840D6F">
        <w:rPr>
          <w:rFonts w:ascii="David" w:hAnsi="David"/>
          <w:color w:val="000000"/>
          <w:sz w:val="24"/>
          <w:szCs w:val="24"/>
          <w:rtl/>
        </w:rPr>
        <w:t>'</w:t>
      </w:r>
    </w:p>
    <w:p w:rsidR="000B734D" w:rsidRPr="00840D6F" w:rsidRDefault="000B734D" w:rsidP="007D1C94">
      <w:pPr>
        <w:pStyle w:val="af6"/>
        <w:spacing w:before="0" w:after="0" w:line="360" w:lineRule="auto"/>
        <w:contextualSpacing/>
        <w:rPr>
          <w:rFonts w:ascii="David" w:hAnsi="David"/>
          <w:color w:val="000000"/>
          <w:sz w:val="24"/>
          <w:szCs w:val="24"/>
          <w:rtl/>
        </w:rPr>
      </w:pPr>
      <w:r w:rsidRPr="00840D6F">
        <w:rPr>
          <w:rFonts w:ascii="David" w:hAnsi="David"/>
          <w:color w:val="000000"/>
          <w:sz w:val="24"/>
          <w:szCs w:val="24"/>
          <w:rtl/>
        </w:rPr>
        <w:t>תצהיר אי תיאום הצעות</w:t>
      </w:r>
    </w:p>
    <w:p w:rsidR="000B734D" w:rsidRPr="00840D6F" w:rsidRDefault="000B734D"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 xml:space="preserve">אני הח"מ____________________ מס ת"ז _____________ </w:t>
      </w:r>
      <w:r w:rsidR="00B23829" w:rsidRPr="00840D6F">
        <w:rPr>
          <w:rFonts w:ascii="David" w:hAnsi="David" w:hint="cs"/>
          <w:sz w:val="24"/>
          <w:rtl/>
        </w:rPr>
        <w:t>מורשה חתימה</w:t>
      </w:r>
      <w:r w:rsidRPr="00840D6F">
        <w:rPr>
          <w:rFonts w:ascii="David" w:hAnsi="David"/>
          <w:sz w:val="24"/>
          <w:rtl/>
        </w:rPr>
        <w:t xml:space="preserve"> אצל ________________ (שם היועץ </w:t>
      </w:r>
      <w:r w:rsidR="00845340" w:rsidRPr="00840D6F">
        <w:rPr>
          <w:rFonts w:ascii="David" w:hAnsi="David" w:hint="cs"/>
          <w:sz w:val="24"/>
          <w:rtl/>
        </w:rPr>
        <w:t xml:space="preserve">וח.פ </w:t>
      </w:r>
      <w:r w:rsidRPr="00840D6F">
        <w:rPr>
          <w:rFonts w:ascii="David" w:hAnsi="David"/>
          <w:sz w:val="24"/>
          <w:rtl/>
        </w:rPr>
        <w:t>ככל שרלוונטי</w:t>
      </w:r>
      <w:r w:rsidR="00845340" w:rsidRPr="00840D6F">
        <w:rPr>
          <w:rFonts w:ascii="David" w:hAnsi="David" w:hint="cs"/>
          <w:sz w:val="24"/>
          <w:rtl/>
        </w:rPr>
        <w:t xml:space="preserve">, להלן </w:t>
      </w:r>
      <w:r w:rsidR="00845340" w:rsidRPr="00840D6F">
        <w:rPr>
          <w:rFonts w:ascii="David" w:hAnsi="David"/>
          <w:sz w:val="24"/>
          <w:rtl/>
        </w:rPr>
        <w:t>–</w:t>
      </w:r>
      <w:r w:rsidR="00845340" w:rsidRPr="00840D6F">
        <w:rPr>
          <w:rFonts w:ascii="David" w:hAnsi="David" w:hint="cs"/>
          <w:sz w:val="24"/>
          <w:rtl/>
        </w:rPr>
        <w:t xml:space="preserve"> </w:t>
      </w:r>
      <w:r w:rsidR="00845340" w:rsidRPr="00840D6F">
        <w:rPr>
          <w:rFonts w:ascii="David" w:hAnsi="David" w:hint="cs"/>
          <w:b/>
          <w:bCs/>
          <w:sz w:val="24"/>
          <w:rtl/>
        </w:rPr>
        <w:t>היועץ</w:t>
      </w:r>
      <w:r w:rsidRPr="00840D6F">
        <w:rPr>
          <w:rFonts w:ascii="David" w:hAnsi="David"/>
          <w:sz w:val="24"/>
          <w:rtl/>
        </w:rPr>
        <w:t xml:space="preserve">) מצהיר/ה בזאת כי: </w:t>
      </w:r>
    </w:p>
    <w:p w:rsidR="000B734D" w:rsidRPr="00840D6F" w:rsidRDefault="000B734D" w:rsidP="007D1C94">
      <w:pPr>
        <w:numPr>
          <w:ilvl w:val="0"/>
          <w:numId w:val="15"/>
        </w:numPr>
        <w:tabs>
          <w:tab w:val="left" w:pos="658"/>
          <w:tab w:val="left" w:pos="8531"/>
          <w:tab w:val="left" w:pos="8711"/>
        </w:tabs>
        <w:overflowPunct/>
        <w:autoSpaceDE/>
        <w:autoSpaceDN/>
        <w:adjustRightInd/>
        <w:spacing w:line="360" w:lineRule="auto"/>
        <w:ind w:left="658" w:hanging="567"/>
        <w:contextualSpacing/>
        <w:jc w:val="both"/>
        <w:textAlignment w:val="auto"/>
        <w:rPr>
          <w:rFonts w:ascii="David" w:hAnsi="David"/>
          <w:sz w:val="24"/>
          <w:rtl/>
        </w:rPr>
      </w:pPr>
      <w:r w:rsidRPr="00840D6F">
        <w:rPr>
          <w:rFonts w:ascii="David" w:hAnsi="David"/>
          <w:sz w:val="24"/>
          <w:rtl/>
        </w:rPr>
        <w:t xml:space="preserve">אני מוסמך/מוסמכת לחתום על תצהיר זה בשם היועץ ומנהליו. </w:t>
      </w:r>
    </w:p>
    <w:p w:rsidR="000B734D" w:rsidRPr="00840D6F" w:rsidRDefault="000B734D" w:rsidP="007D1C94">
      <w:pPr>
        <w:numPr>
          <w:ilvl w:val="0"/>
          <w:numId w:val="15"/>
        </w:numPr>
        <w:tabs>
          <w:tab w:val="left" w:pos="658"/>
          <w:tab w:val="left" w:pos="8531"/>
          <w:tab w:val="left" w:pos="8711"/>
        </w:tabs>
        <w:overflowPunct/>
        <w:autoSpaceDE/>
        <w:autoSpaceDN/>
        <w:adjustRightInd/>
        <w:spacing w:line="360" w:lineRule="auto"/>
        <w:ind w:left="658" w:hanging="567"/>
        <w:contextualSpacing/>
        <w:jc w:val="both"/>
        <w:textAlignment w:val="auto"/>
        <w:rPr>
          <w:rFonts w:ascii="David" w:hAnsi="David"/>
          <w:sz w:val="24"/>
        </w:rPr>
      </w:pPr>
      <w:r w:rsidRPr="00840D6F">
        <w:rPr>
          <w:rFonts w:ascii="David" w:hAnsi="David"/>
          <w:sz w:val="24"/>
          <w:rtl/>
        </w:rPr>
        <w:t>אני אחראי/ת להצעה המוגשת מטעם היועץ ב</w:t>
      </w:r>
      <w:r w:rsidR="00F21D99" w:rsidRPr="00840D6F">
        <w:rPr>
          <w:rFonts w:ascii="David" w:hAnsi="David"/>
          <w:sz w:val="24"/>
          <w:rtl/>
        </w:rPr>
        <w:t xml:space="preserve">מכרז </w:t>
      </w:r>
      <w:r w:rsidRPr="00840D6F">
        <w:rPr>
          <w:rFonts w:ascii="David" w:hAnsi="David"/>
          <w:sz w:val="24"/>
          <w:rtl/>
        </w:rPr>
        <w:t xml:space="preserve">זה. </w:t>
      </w:r>
    </w:p>
    <w:p w:rsidR="000B734D" w:rsidRPr="00840D6F" w:rsidRDefault="000B734D" w:rsidP="007D1C94">
      <w:pPr>
        <w:numPr>
          <w:ilvl w:val="0"/>
          <w:numId w:val="15"/>
        </w:numPr>
        <w:tabs>
          <w:tab w:val="left" w:pos="658"/>
          <w:tab w:val="left" w:pos="8531"/>
          <w:tab w:val="left" w:pos="8711"/>
        </w:tabs>
        <w:overflowPunct/>
        <w:autoSpaceDE/>
        <w:autoSpaceDN/>
        <w:adjustRightInd/>
        <w:spacing w:line="360" w:lineRule="auto"/>
        <w:ind w:left="658" w:hanging="567"/>
        <w:contextualSpacing/>
        <w:jc w:val="both"/>
        <w:textAlignment w:val="auto"/>
        <w:rPr>
          <w:rFonts w:ascii="David" w:hAnsi="David"/>
          <w:sz w:val="24"/>
        </w:rPr>
      </w:pPr>
      <w:r w:rsidRPr="00840D6F">
        <w:rPr>
          <w:rFonts w:ascii="David" w:hAnsi="David"/>
          <w:sz w:val="24"/>
          <w:rtl/>
        </w:rPr>
        <w:t xml:space="preserve">לא הייתי (ולמיטב ידיעתי – היועץ לא היה) מעורב בניסיון להניא מתחרה אחר מלהגיש הצעות </w:t>
      </w:r>
      <w:r w:rsidR="00F21D99" w:rsidRPr="00840D6F">
        <w:rPr>
          <w:rFonts w:ascii="David" w:hAnsi="David"/>
          <w:sz w:val="24"/>
          <w:rtl/>
        </w:rPr>
        <w:t>במכרז</w:t>
      </w:r>
      <w:r w:rsidRPr="00840D6F">
        <w:rPr>
          <w:rFonts w:ascii="David" w:hAnsi="David"/>
          <w:sz w:val="24"/>
          <w:rtl/>
        </w:rPr>
        <w:t xml:space="preserve"> זה. </w:t>
      </w:r>
    </w:p>
    <w:p w:rsidR="000B734D" w:rsidRPr="00840D6F" w:rsidRDefault="000B734D" w:rsidP="007D1C94">
      <w:pPr>
        <w:numPr>
          <w:ilvl w:val="0"/>
          <w:numId w:val="15"/>
        </w:numPr>
        <w:tabs>
          <w:tab w:val="left" w:pos="658"/>
          <w:tab w:val="left" w:pos="8531"/>
          <w:tab w:val="left" w:pos="8711"/>
        </w:tabs>
        <w:overflowPunct/>
        <w:autoSpaceDE/>
        <w:autoSpaceDN/>
        <w:adjustRightInd/>
        <w:spacing w:line="360" w:lineRule="auto"/>
        <w:ind w:left="658" w:hanging="567"/>
        <w:contextualSpacing/>
        <w:jc w:val="both"/>
        <w:textAlignment w:val="auto"/>
        <w:rPr>
          <w:rFonts w:ascii="David" w:hAnsi="David"/>
          <w:sz w:val="24"/>
          <w:rtl/>
        </w:rPr>
      </w:pPr>
      <w:r w:rsidRPr="00840D6F">
        <w:rPr>
          <w:rFonts w:ascii="David" w:hAnsi="David"/>
          <w:sz w:val="24"/>
          <w:rtl/>
        </w:rPr>
        <w:t xml:space="preserve">לא הייתי (ולמיטב ידיעתי – היועץ לא היה) מעורב בניסיון לגרום למתחרה אחר להגיש הצעה גבוהה או נמוכה יותר מהצעתי זו. </w:t>
      </w:r>
    </w:p>
    <w:p w:rsidR="000B734D" w:rsidRPr="00840D6F" w:rsidRDefault="000B734D" w:rsidP="007D1C94">
      <w:pPr>
        <w:numPr>
          <w:ilvl w:val="0"/>
          <w:numId w:val="15"/>
        </w:numPr>
        <w:tabs>
          <w:tab w:val="left" w:pos="658"/>
          <w:tab w:val="left" w:pos="8531"/>
          <w:tab w:val="left" w:pos="8711"/>
        </w:tabs>
        <w:overflowPunct/>
        <w:autoSpaceDE/>
        <w:autoSpaceDN/>
        <w:adjustRightInd/>
        <w:spacing w:line="360" w:lineRule="auto"/>
        <w:ind w:left="658" w:hanging="567"/>
        <w:contextualSpacing/>
        <w:jc w:val="both"/>
        <w:textAlignment w:val="auto"/>
        <w:rPr>
          <w:rFonts w:ascii="David" w:hAnsi="David"/>
          <w:sz w:val="24"/>
          <w:rtl/>
        </w:rPr>
      </w:pPr>
      <w:r w:rsidRPr="00840D6F">
        <w:rPr>
          <w:rFonts w:ascii="David" w:hAnsi="David"/>
          <w:sz w:val="24"/>
          <w:rtl/>
        </w:rPr>
        <w:t xml:space="preserve">לא הייתי (ולמיטב ידיעתי – היועץ לא היה) מעורב בניסיון לגרום למתחרה להגיש הצעה בלתי תחרותית מכל סוג שהוא. </w:t>
      </w:r>
    </w:p>
    <w:p w:rsidR="000B734D" w:rsidRPr="00840D6F" w:rsidRDefault="000B734D" w:rsidP="007D1C94">
      <w:pPr>
        <w:numPr>
          <w:ilvl w:val="0"/>
          <w:numId w:val="15"/>
        </w:numPr>
        <w:tabs>
          <w:tab w:val="left" w:pos="658"/>
          <w:tab w:val="left" w:pos="8531"/>
          <w:tab w:val="left" w:pos="8711"/>
        </w:tabs>
        <w:overflowPunct/>
        <w:autoSpaceDE/>
        <w:autoSpaceDN/>
        <w:adjustRightInd/>
        <w:spacing w:line="360" w:lineRule="auto"/>
        <w:ind w:left="658" w:hanging="567"/>
        <w:contextualSpacing/>
        <w:jc w:val="both"/>
        <w:textAlignment w:val="auto"/>
        <w:rPr>
          <w:rFonts w:ascii="David" w:hAnsi="David"/>
          <w:sz w:val="24"/>
          <w:rtl/>
        </w:rPr>
      </w:pPr>
      <w:r w:rsidRPr="00840D6F">
        <w:rPr>
          <w:rFonts w:ascii="David" w:hAnsi="David"/>
          <w:sz w:val="24"/>
          <w:rtl/>
        </w:rPr>
        <w:t xml:space="preserve">הצעה זו של היועץ מוגשת בתום לב ולא נעשית בעקבות הסדר או דין ודברים עם מתחרה או מתחרה פוטנציאלי אחר במכרז זה. </w:t>
      </w:r>
    </w:p>
    <w:p w:rsidR="000B734D" w:rsidRPr="00840D6F" w:rsidRDefault="000B734D" w:rsidP="007D1C94">
      <w:pPr>
        <w:spacing w:line="360" w:lineRule="auto"/>
        <w:contextualSpacing/>
        <w:rPr>
          <w:rFonts w:ascii="David" w:hAnsi="David"/>
          <w:b/>
          <w:bCs/>
          <w:sz w:val="24"/>
        </w:rPr>
      </w:pPr>
      <w:r w:rsidRPr="00840D6F">
        <w:rPr>
          <w:rFonts w:ascii="David" w:hAnsi="David"/>
          <w:b/>
          <w:bCs/>
          <w:sz w:val="24"/>
          <w:u w:val="single"/>
          <w:rtl/>
        </w:rPr>
        <w:t xml:space="preserve">יש לסמן </w:t>
      </w:r>
      <w:r w:rsidRPr="00840D6F">
        <w:rPr>
          <w:rFonts w:ascii="David" w:hAnsi="David"/>
          <w:b/>
          <w:bCs/>
          <w:sz w:val="24"/>
          <w:u w:val="single"/>
        </w:rPr>
        <w:t>V</w:t>
      </w:r>
      <w:r w:rsidRPr="00840D6F">
        <w:rPr>
          <w:rFonts w:ascii="David" w:hAnsi="David"/>
          <w:b/>
          <w:bCs/>
          <w:sz w:val="24"/>
          <w:u w:val="single"/>
          <w:rtl/>
        </w:rPr>
        <w:t xml:space="preserve"> במקום המתאים</w:t>
      </w:r>
    </w:p>
    <w:p w:rsidR="000B734D" w:rsidRPr="00840D6F" w:rsidRDefault="000B734D" w:rsidP="007D1C94">
      <w:pPr>
        <w:numPr>
          <w:ilvl w:val="0"/>
          <w:numId w:val="14"/>
        </w:numPr>
        <w:tabs>
          <w:tab w:val="clear" w:pos="540"/>
          <w:tab w:val="num" w:pos="180"/>
        </w:tabs>
        <w:overflowPunct/>
        <w:autoSpaceDE/>
        <w:autoSpaceDN/>
        <w:adjustRightInd/>
        <w:spacing w:line="360" w:lineRule="auto"/>
        <w:ind w:left="-180" w:firstLine="178"/>
        <w:contextualSpacing/>
        <w:jc w:val="both"/>
        <w:textAlignment w:val="auto"/>
        <w:rPr>
          <w:rFonts w:ascii="David" w:hAnsi="David"/>
          <w:sz w:val="24"/>
          <w:rtl/>
        </w:rPr>
      </w:pPr>
      <w:r w:rsidRPr="00840D6F">
        <w:rPr>
          <w:rFonts w:ascii="David" w:hAnsi="David"/>
          <w:sz w:val="24"/>
          <w:rtl/>
        </w:rPr>
        <w:t>למיטב ידיעתי, היועץ מציע ההצעה לא נמצא כרגע תחת חקירה בחשד לתיאום מכרז אם כן, אנא פרט:</w:t>
      </w:r>
    </w:p>
    <w:p w:rsidR="000B734D" w:rsidRPr="00840D6F" w:rsidRDefault="000B734D" w:rsidP="007D1C94">
      <w:pPr>
        <w:spacing w:line="360" w:lineRule="auto"/>
        <w:contextualSpacing/>
        <w:rPr>
          <w:rFonts w:ascii="David" w:hAnsi="David"/>
          <w:sz w:val="24"/>
          <w:rtl/>
        </w:rPr>
      </w:pPr>
      <w:r w:rsidRPr="00840D6F">
        <w:rPr>
          <w:rFonts w:ascii="David" w:hAnsi="David"/>
          <w:sz w:val="24"/>
          <w:rtl/>
        </w:rPr>
        <w:t>____________________________________________________________________</w:t>
      </w:r>
      <w:r w:rsidR="00190171" w:rsidRPr="00840D6F">
        <w:rPr>
          <w:rFonts w:ascii="David" w:hAnsi="David"/>
          <w:sz w:val="24"/>
          <w:rtl/>
        </w:rPr>
        <w:t>____________________________________________________________________</w:t>
      </w:r>
      <w:r w:rsidRPr="00840D6F">
        <w:rPr>
          <w:rFonts w:ascii="David" w:hAnsi="David"/>
          <w:sz w:val="24"/>
          <w:rtl/>
        </w:rPr>
        <w:t>אני מודע לכך כי העונש על תיאום מכרז יכול להגיע עד חמש שנות מאסר בפועל לפי סעיף 47א</w:t>
      </w:r>
      <w:r w:rsidR="00B23829" w:rsidRPr="00840D6F">
        <w:rPr>
          <w:rFonts w:ascii="David" w:hAnsi="David" w:hint="cs"/>
          <w:sz w:val="24"/>
          <w:rtl/>
        </w:rPr>
        <w:t xml:space="preserve"> </w:t>
      </w:r>
      <w:r w:rsidRPr="00840D6F">
        <w:rPr>
          <w:rFonts w:ascii="David" w:hAnsi="David"/>
          <w:sz w:val="24"/>
          <w:rtl/>
        </w:rPr>
        <w:t xml:space="preserve">לחוק ההגבלים העסקיים, תשמ"ח-1988. </w:t>
      </w:r>
    </w:p>
    <w:tbl>
      <w:tblPr>
        <w:bidiVisual/>
        <w:tblW w:w="0" w:type="auto"/>
        <w:tblBorders>
          <w:insideH w:val="single" w:sz="4" w:space="0" w:color="auto"/>
        </w:tblBorders>
        <w:tblLook w:val="01E0" w:firstRow="1" w:lastRow="1" w:firstColumn="1" w:lastColumn="1" w:noHBand="0" w:noVBand="0"/>
      </w:tblPr>
      <w:tblGrid>
        <w:gridCol w:w="1403"/>
        <w:gridCol w:w="245"/>
        <w:gridCol w:w="1423"/>
        <w:gridCol w:w="270"/>
        <w:gridCol w:w="233"/>
        <w:gridCol w:w="1581"/>
        <w:gridCol w:w="233"/>
        <w:gridCol w:w="1799"/>
      </w:tblGrid>
      <w:tr w:rsidR="00B23829" w:rsidRPr="00840D6F" w:rsidTr="007D1C94">
        <w:tc>
          <w:tcPr>
            <w:tcW w:w="1403" w:type="dxa"/>
            <w:shd w:val="clear" w:color="auto" w:fill="auto"/>
          </w:tcPr>
          <w:p w:rsidR="00B23829" w:rsidRPr="00840D6F" w:rsidRDefault="00B23829" w:rsidP="007D1C94">
            <w:pPr>
              <w:tabs>
                <w:tab w:val="left" w:pos="8351"/>
                <w:tab w:val="left" w:pos="8531"/>
                <w:tab w:val="left" w:pos="8711"/>
              </w:tabs>
              <w:spacing w:line="360" w:lineRule="auto"/>
              <w:contextualSpacing/>
              <w:rPr>
                <w:rFonts w:ascii="David" w:hAnsi="David"/>
                <w:sz w:val="24"/>
                <w:rtl/>
              </w:rPr>
            </w:pPr>
          </w:p>
          <w:p w:rsidR="007E786B" w:rsidRPr="00840D6F" w:rsidRDefault="007E786B" w:rsidP="007D1C94">
            <w:pPr>
              <w:tabs>
                <w:tab w:val="left" w:pos="8351"/>
                <w:tab w:val="left" w:pos="8531"/>
                <w:tab w:val="left" w:pos="8711"/>
              </w:tabs>
              <w:spacing w:line="360" w:lineRule="auto"/>
              <w:contextualSpacing/>
              <w:rPr>
                <w:rFonts w:ascii="David" w:hAnsi="David"/>
                <w:sz w:val="24"/>
                <w:rtl/>
              </w:rPr>
            </w:pPr>
          </w:p>
        </w:tc>
        <w:tc>
          <w:tcPr>
            <w:tcW w:w="245" w:type="dxa"/>
            <w:tcBorders>
              <w:top w:val="nil"/>
              <w:bottom w:val="nil"/>
            </w:tcBorders>
            <w:shd w:val="clear" w:color="auto" w:fill="auto"/>
          </w:tcPr>
          <w:p w:rsidR="00B23829" w:rsidRPr="00840D6F" w:rsidRDefault="00B23829" w:rsidP="007D1C94">
            <w:pPr>
              <w:tabs>
                <w:tab w:val="left" w:pos="8351"/>
                <w:tab w:val="left" w:pos="8531"/>
                <w:tab w:val="left" w:pos="8711"/>
              </w:tabs>
              <w:spacing w:line="360" w:lineRule="auto"/>
              <w:contextualSpacing/>
              <w:rPr>
                <w:rFonts w:ascii="David" w:hAnsi="David"/>
                <w:sz w:val="24"/>
                <w:rtl/>
              </w:rPr>
            </w:pPr>
          </w:p>
        </w:tc>
        <w:tc>
          <w:tcPr>
            <w:tcW w:w="1423" w:type="dxa"/>
            <w:shd w:val="clear" w:color="auto" w:fill="auto"/>
          </w:tcPr>
          <w:p w:rsidR="00B23829" w:rsidRPr="00840D6F" w:rsidRDefault="00B23829" w:rsidP="007D1C94">
            <w:pPr>
              <w:tabs>
                <w:tab w:val="left" w:pos="8351"/>
                <w:tab w:val="left" w:pos="8531"/>
                <w:tab w:val="left" w:pos="8711"/>
              </w:tabs>
              <w:spacing w:line="360" w:lineRule="auto"/>
              <w:contextualSpacing/>
              <w:rPr>
                <w:rFonts w:ascii="David" w:hAnsi="David"/>
                <w:sz w:val="24"/>
                <w:rtl/>
              </w:rPr>
            </w:pPr>
          </w:p>
        </w:tc>
        <w:tc>
          <w:tcPr>
            <w:tcW w:w="270" w:type="dxa"/>
            <w:tcBorders>
              <w:top w:val="nil"/>
              <w:bottom w:val="nil"/>
            </w:tcBorders>
            <w:shd w:val="clear" w:color="auto" w:fill="auto"/>
          </w:tcPr>
          <w:p w:rsidR="00B23829" w:rsidRPr="00840D6F" w:rsidRDefault="00B23829" w:rsidP="007D1C94">
            <w:pPr>
              <w:tabs>
                <w:tab w:val="left" w:pos="8351"/>
                <w:tab w:val="left" w:pos="8531"/>
                <w:tab w:val="left" w:pos="8711"/>
              </w:tabs>
              <w:spacing w:line="360" w:lineRule="auto"/>
              <w:contextualSpacing/>
              <w:rPr>
                <w:rFonts w:ascii="David" w:hAnsi="David"/>
                <w:sz w:val="24"/>
                <w:rtl/>
              </w:rPr>
            </w:pPr>
          </w:p>
        </w:tc>
        <w:tc>
          <w:tcPr>
            <w:tcW w:w="233" w:type="dxa"/>
            <w:tcBorders>
              <w:top w:val="nil"/>
              <w:bottom w:val="nil"/>
            </w:tcBorders>
            <w:shd w:val="clear" w:color="auto" w:fill="auto"/>
          </w:tcPr>
          <w:p w:rsidR="00B23829" w:rsidRPr="00840D6F" w:rsidRDefault="00B23829" w:rsidP="007D1C94">
            <w:pPr>
              <w:tabs>
                <w:tab w:val="left" w:pos="8351"/>
                <w:tab w:val="left" w:pos="8531"/>
                <w:tab w:val="left" w:pos="8711"/>
              </w:tabs>
              <w:spacing w:line="360" w:lineRule="auto"/>
              <w:contextualSpacing/>
              <w:rPr>
                <w:rFonts w:ascii="David" w:hAnsi="David"/>
                <w:sz w:val="24"/>
                <w:rtl/>
              </w:rPr>
            </w:pPr>
          </w:p>
        </w:tc>
        <w:tc>
          <w:tcPr>
            <w:tcW w:w="1581" w:type="dxa"/>
            <w:shd w:val="clear" w:color="auto" w:fill="auto"/>
          </w:tcPr>
          <w:p w:rsidR="00B23829" w:rsidRPr="00840D6F" w:rsidRDefault="00B23829" w:rsidP="007D1C94">
            <w:pPr>
              <w:tabs>
                <w:tab w:val="left" w:pos="8351"/>
                <w:tab w:val="left" w:pos="8531"/>
                <w:tab w:val="left" w:pos="8711"/>
              </w:tabs>
              <w:spacing w:line="360" w:lineRule="auto"/>
              <w:contextualSpacing/>
              <w:rPr>
                <w:rFonts w:ascii="David" w:hAnsi="David"/>
                <w:sz w:val="24"/>
                <w:rtl/>
              </w:rPr>
            </w:pPr>
          </w:p>
        </w:tc>
        <w:tc>
          <w:tcPr>
            <w:tcW w:w="233" w:type="dxa"/>
            <w:tcBorders>
              <w:top w:val="nil"/>
              <w:bottom w:val="nil"/>
            </w:tcBorders>
            <w:shd w:val="clear" w:color="auto" w:fill="auto"/>
          </w:tcPr>
          <w:p w:rsidR="00B23829" w:rsidRPr="00840D6F" w:rsidRDefault="00B23829" w:rsidP="007D1C94">
            <w:pPr>
              <w:tabs>
                <w:tab w:val="left" w:pos="8351"/>
                <w:tab w:val="left" w:pos="8531"/>
                <w:tab w:val="left" w:pos="8711"/>
              </w:tabs>
              <w:spacing w:line="360" w:lineRule="auto"/>
              <w:contextualSpacing/>
              <w:rPr>
                <w:rFonts w:ascii="David" w:hAnsi="David"/>
                <w:sz w:val="24"/>
                <w:rtl/>
              </w:rPr>
            </w:pPr>
          </w:p>
        </w:tc>
        <w:tc>
          <w:tcPr>
            <w:tcW w:w="1799" w:type="dxa"/>
            <w:shd w:val="clear" w:color="auto" w:fill="auto"/>
          </w:tcPr>
          <w:p w:rsidR="00B23829" w:rsidRPr="00840D6F" w:rsidRDefault="00B23829" w:rsidP="007D1C94">
            <w:pPr>
              <w:tabs>
                <w:tab w:val="left" w:pos="8351"/>
                <w:tab w:val="left" w:pos="8531"/>
                <w:tab w:val="left" w:pos="8711"/>
              </w:tabs>
              <w:spacing w:line="360" w:lineRule="auto"/>
              <w:contextualSpacing/>
              <w:rPr>
                <w:rFonts w:ascii="David" w:hAnsi="David"/>
                <w:sz w:val="24"/>
                <w:rtl/>
              </w:rPr>
            </w:pPr>
          </w:p>
        </w:tc>
      </w:tr>
      <w:tr w:rsidR="00B23829" w:rsidRPr="00840D6F" w:rsidTr="007D1C94">
        <w:tc>
          <w:tcPr>
            <w:tcW w:w="1403" w:type="dxa"/>
            <w:shd w:val="clear" w:color="auto" w:fill="auto"/>
          </w:tcPr>
          <w:p w:rsidR="00B23829" w:rsidRPr="00840D6F" w:rsidRDefault="00B23829"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תאריך</w:t>
            </w:r>
          </w:p>
        </w:tc>
        <w:tc>
          <w:tcPr>
            <w:tcW w:w="245" w:type="dxa"/>
            <w:tcBorders>
              <w:top w:val="nil"/>
              <w:bottom w:val="nil"/>
            </w:tcBorders>
            <w:shd w:val="clear" w:color="auto" w:fill="auto"/>
          </w:tcPr>
          <w:p w:rsidR="00B23829" w:rsidRPr="00840D6F" w:rsidRDefault="00B23829" w:rsidP="007D1C94">
            <w:pPr>
              <w:tabs>
                <w:tab w:val="left" w:pos="8351"/>
                <w:tab w:val="left" w:pos="8531"/>
                <w:tab w:val="left" w:pos="8711"/>
              </w:tabs>
              <w:spacing w:line="360" w:lineRule="auto"/>
              <w:contextualSpacing/>
              <w:rPr>
                <w:rFonts w:ascii="David" w:hAnsi="David"/>
                <w:sz w:val="24"/>
                <w:rtl/>
              </w:rPr>
            </w:pPr>
          </w:p>
        </w:tc>
        <w:tc>
          <w:tcPr>
            <w:tcW w:w="1423" w:type="dxa"/>
            <w:shd w:val="clear" w:color="auto" w:fill="auto"/>
          </w:tcPr>
          <w:p w:rsidR="00B23829" w:rsidRPr="00840D6F" w:rsidRDefault="00B23829"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שם התאגיד</w:t>
            </w:r>
          </w:p>
        </w:tc>
        <w:tc>
          <w:tcPr>
            <w:tcW w:w="270" w:type="dxa"/>
            <w:tcBorders>
              <w:top w:val="nil"/>
              <w:bottom w:val="nil"/>
            </w:tcBorders>
            <w:shd w:val="clear" w:color="auto" w:fill="auto"/>
          </w:tcPr>
          <w:p w:rsidR="00B23829" w:rsidRPr="00840D6F" w:rsidRDefault="00B23829" w:rsidP="007D1C94">
            <w:pPr>
              <w:tabs>
                <w:tab w:val="left" w:pos="8351"/>
                <w:tab w:val="left" w:pos="8531"/>
                <w:tab w:val="left" w:pos="8711"/>
              </w:tabs>
              <w:spacing w:line="360" w:lineRule="auto"/>
              <w:contextualSpacing/>
              <w:rPr>
                <w:rFonts w:ascii="David" w:hAnsi="David"/>
                <w:sz w:val="24"/>
                <w:rtl/>
              </w:rPr>
            </w:pPr>
          </w:p>
        </w:tc>
        <w:tc>
          <w:tcPr>
            <w:tcW w:w="233" w:type="dxa"/>
            <w:tcBorders>
              <w:top w:val="nil"/>
              <w:bottom w:val="nil"/>
            </w:tcBorders>
            <w:shd w:val="clear" w:color="auto" w:fill="auto"/>
          </w:tcPr>
          <w:p w:rsidR="00B23829" w:rsidRPr="00840D6F" w:rsidRDefault="00B23829" w:rsidP="007D1C94">
            <w:pPr>
              <w:tabs>
                <w:tab w:val="left" w:pos="8351"/>
                <w:tab w:val="left" w:pos="8531"/>
                <w:tab w:val="left" w:pos="8711"/>
              </w:tabs>
              <w:spacing w:line="360" w:lineRule="auto"/>
              <w:contextualSpacing/>
              <w:rPr>
                <w:rFonts w:ascii="David" w:hAnsi="David"/>
                <w:sz w:val="24"/>
                <w:rtl/>
              </w:rPr>
            </w:pPr>
          </w:p>
        </w:tc>
        <w:tc>
          <w:tcPr>
            <w:tcW w:w="1581" w:type="dxa"/>
            <w:shd w:val="clear" w:color="auto" w:fill="auto"/>
          </w:tcPr>
          <w:p w:rsidR="00B23829" w:rsidRPr="00840D6F" w:rsidRDefault="00B23829"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שם המצהיר</w:t>
            </w:r>
          </w:p>
        </w:tc>
        <w:tc>
          <w:tcPr>
            <w:tcW w:w="233" w:type="dxa"/>
            <w:tcBorders>
              <w:top w:val="nil"/>
              <w:bottom w:val="nil"/>
            </w:tcBorders>
            <w:shd w:val="clear" w:color="auto" w:fill="auto"/>
          </w:tcPr>
          <w:p w:rsidR="00B23829" w:rsidRPr="00840D6F" w:rsidRDefault="00B23829" w:rsidP="007D1C94">
            <w:pPr>
              <w:tabs>
                <w:tab w:val="left" w:pos="8351"/>
                <w:tab w:val="left" w:pos="8531"/>
                <w:tab w:val="left" w:pos="8711"/>
              </w:tabs>
              <w:spacing w:line="360" w:lineRule="auto"/>
              <w:contextualSpacing/>
              <w:rPr>
                <w:rFonts w:ascii="David" w:hAnsi="David"/>
                <w:sz w:val="24"/>
                <w:rtl/>
              </w:rPr>
            </w:pPr>
          </w:p>
        </w:tc>
        <w:tc>
          <w:tcPr>
            <w:tcW w:w="1799" w:type="dxa"/>
            <w:shd w:val="clear" w:color="auto" w:fill="auto"/>
          </w:tcPr>
          <w:p w:rsidR="00B23829" w:rsidRPr="00840D6F" w:rsidRDefault="00B23829"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חתימת</w:t>
            </w:r>
            <w:r w:rsidRPr="00840D6F">
              <w:rPr>
                <w:rFonts w:ascii="David" w:hAnsi="David" w:hint="cs"/>
                <w:sz w:val="24"/>
                <w:rtl/>
              </w:rPr>
              <w:t xml:space="preserve"> </w:t>
            </w:r>
            <w:r w:rsidRPr="00840D6F">
              <w:rPr>
                <w:rFonts w:ascii="David" w:hAnsi="David"/>
                <w:sz w:val="24"/>
                <w:rtl/>
              </w:rPr>
              <w:t>המצהיר</w:t>
            </w:r>
          </w:p>
        </w:tc>
      </w:tr>
    </w:tbl>
    <w:p w:rsidR="00437D35" w:rsidRPr="00840D6F" w:rsidRDefault="00437D35" w:rsidP="007D1C94">
      <w:pPr>
        <w:spacing w:line="360" w:lineRule="auto"/>
        <w:contextualSpacing/>
        <w:rPr>
          <w:rFonts w:ascii="David" w:hAnsi="David"/>
          <w:sz w:val="24"/>
          <w:rtl/>
        </w:rPr>
      </w:pPr>
    </w:p>
    <w:p w:rsidR="007E786B" w:rsidRPr="00840D6F" w:rsidRDefault="007E786B" w:rsidP="007D1C94">
      <w:pPr>
        <w:tabs>
          <w:tab w:val="left" w:pos="8351"/>
          <w:tab w:val="left" w:pos="8531"/>
          <w:tab w:val="left" w:pos="8711"/>
        </w:tabs>
        <w:spacing w:line="360" w:lineRule="auto"/>
        <w:contextualSpacing/>
        <w:rPr>
          <w:rFonts w:ascii="David" w:hAnsi="David"/>
          <w:sz w:val="24"/>
          <w:rtl/>
        </w:rPr>
      </w:pPr>
    </w:p>
    <w:p w:rsidR="000B734D" w:rsidRPr="00840D6F" w:rsidRDefault="000B734D" w:rsidP="007D1C94">
      <w:pPr>
        <w:tabs>
          <w:tab w:val="left" w:pos="8351"/>
          <w:tab w:val="left" w:pos="8531"/>
          <w:tab w:val="left" w:pos="8711"/>
        </w:tabs>
        <w:spacing w:line="360" w:lineRule="auto"/>
        <w:contextualSpacing/>
        <w:jc w:val="center"/>
        <w:rPr>
          <w:rFonts w:ascii="David" w:hAnsi="David"/>
          <w:b/>
          <w:bCs/>
          <w:sz w:val="24"/>
          <w:u w:val="single"/>
          <w:rtl/>
        </w:rPr>
      </w:pPr>
      <w:r w:rsidRPr="00840D6F">
        <w:rPr>
          <w:rFonts w:ascii="David" w:hAnsi="David"/>
          <w:b/>
          <w:bCs/>
          <w:sz w:val="24"/>
          <w:u w:val="single"/>
          <w:rtl/>
        </w:rPr>
        <w:t>אישור עורך הדין</w:t>
      </w:r>
    </w:p>
    <w:p w:rsidR="000B734D" w:rsidRPr="00840D6F" w:rsidRDefault="000B734D"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 xml:space="preserve">אני הח"מ ________________, עו"ד, מאשר/ת כי ביום _____________ הופיע/ה בפני במשרדי אשר ברחוב ________________ בישוב/עיר______________ מר/גב' __________________ שזיהה/תה עצמו/ה על ידי ת.ז. 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0B734D" w:rsidRPr="00840D6F" w:rsidRDefault="000B734D"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 xml:space="preserve">             _____________            ______________________            __________</w:t>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t>__</w:t>
      </w:r>
      <w:r w:rsidRPr="00840D6F">
        <w:rPr>
          <w:rFonts w:ascii="David" w:hAnsi="David"/>
          <w:sz w:val="24"/>
          <w:rtl/>
        </w:rPr>
        <w:softHyphen/>
        <w:t xml:space="preserve">  </w:t>
      </w:r>
    </w:p>
    <w:p w:rsidR="000B734D" w:rsidRPr="00840D6F" w:rsidRDefault="000B734D"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 xml:space="preserve">                    תאריך                      חותמת ומספר רישיון עורך דין               חתימת עורך הדין</w:t>
      </w:r>
    </w:p>
    <w:p w:rsidR="000B734D" w:rsidRPr="00840D6F" w:rsidRDefault="000B734D" w:rsidP="007D1C94">
      <w:pPr>
        <w:pStyle w:val="af6"/>
        <w:pageBreakBefore/>
        <w:spacing w:before="0" w:after="0" w:line="360" w:lineRule="auto"/>
        <w:contextualSpacing/>
        <w:rPr>
          <w:rFonts w:ascii="David" w:hAnsi="David"/>
          <w:color w:val="000000"/>
          <w:sz w:val="24"/>
          <w:szCs w:val="24"/>
          <w:rtl/>
        </w:rPr>
        <w:sectPr w:rsidR="000B734D" w:rsidRPr="00840D6F" w:rsidSect="007E786B">
          <w:headerReference w:type="even" r:id="rId9"/>
          <w:footerReference w:type="default" r:id="rId10"/>
          <w:headerReference w:type="first" r:id="rId11"/>
          <w:footerReference w:type="first" r:id="rId12"/>
          <w:pgSz w:w="11907" w:h="16840" w:code="9"/>
          <w:pgMar w:top="1440" w:right="1797" w:bottom="1440" w:left="1797" w:header="720" w:footer="720" w:gutter="0"/>
          <w:cols w:space="720"/>
          <w:titlePg/>
          <w:bidi/>
          <w:rtlGutter/>
          <w:docGrid w:linePitch="272"/>
        </w:sectPr>
      </w:pPr>
    </w:p>
    <w:p w:rsidR="00555723" w:rsidRPr="00840D6F" w:rsidRDefault="00555723" w:rsidP="007D1C94">
      <w:pPr>
        <w:pStyle w:val="af6"/>
        <w:pageBreakBefore/>
        <w:spacing w:before="0" w:after="0" w:line="360" w:lineRule="auto"/>
        <w:contextualSpacing/>
        <w:rPr>
          <w:rFonts w:ascii="David" w:hAnsi="David"/>
          <w:color w:val="000000"/>
          <w:sz w:val="24"/>
          <w:szCs w:val="24"/>
        </w:rPr>
      </w:pPr>
      <w:r w:rsidRPr="00840D6F">
        <w:rPr>
          <w:rFonts w:ascii="David" w:hAnsi="David"/>
          <w:color w:val="000000"/>
          <w:sz w:val="24"/>
          <w:szCs w:val="24"/>
          <w:rtl/>
        </w:rPr>
        <w:lastRenderedPageBreak/>
        <w:t xml:space="preserve">נספח </w:t>
      </w:r>
      <w:r w:rsidR="00BD3852" w:rsidRPr="00840D6F">
        <w:rPr>
          <w:rFonts w:ascii="David" w:hAnsi="David" w:hint="cs"/>
          <w:color w:val="000000"/>
          <w:sz w:val="24"/>
          <w:szCs w:val="24"/>
          <w:rtl/>
        </w:rPr>
        <w:t>ד</w:t>
      </w:r>
      <w:r w:rsidR="0046546F" w:rsidRPr="00840D6F">
        <w:rPr>
          <w:rFonts w:ascii="David" w:hAnsi="David" w:hint="cs"/>
          <w:color w:val="000000"/>
          <w:sz w:val="24"/>
          <w:szCs w:val="24"/>
          <w:rtl/>
        </w:rPr>
        <w:t>'</w:t>
      </w:r>
    </w:p>
    <w:p w:rsidR="00555723" w:rsidRPr="00840D6F" w:rsidRDefault="00555723" w:rsidP="007D1C94">
      <w:pPr>
        <w:pStyle w:val="af6"/>
        <w:spacing w:before="0" w:after="0" w:line="360" w:lineRule="auto"/>
        <w:contextualSpacing/>
        <w:rPr>
          <w:rFonts w:ascii="David" w:hAnsi="David"/>
          <w:color w:val="000000"/>
          <w:sz w:val="24"/>
          <w:szCs w:val="24"/>
          <w:rtl/>
        </w:rPr>
      </w:pPr>
      <w:r w:rsidRPr="00840D6F">
        <w:rPr>
          <w:rFonts w:ascii="David" w:hAnsi="David"/>
          <w:color w:val="000000"/>
          <w:sz w:val="24"/>
          <w:szCs w:val="24"/>
          <w:rtl/>
        </w:rPr>
        <w:t xml:space="preserve">תצהיר </w:t>
      </w:r>
      <w:r w:rsidR="00500A73" w:rsidRPr="00840D6F">
        <w:rPr>
          <w:rFonts w:ascii="David" w:hAnsi="David" w:hint="cs"/>
          <w:color w:val="000000"/>
          <w:sz w:val="24"/>
          <w:szCs w:val="24"/>
          <w:rtl/>
        </w:rPr>
        <w:t xml:space="preserve">המציע </w:t>
      </w:r>
      <w:r w:rsidR="00F85236" w:rsidRPr="00840D6F">
        <w:rPr>
          <w:rFonts w:ascii="David" w:hAnsi="David" w:hint="cs"/>
          <w:color w:val="000000"/>
          <w:sz w:val="24"/>
          <w:szCs w:val="24"/>
          <w:rtl/>
        </w:rPr>
        <w:t xml:space="preserve">ביחס </w:t>
      </w:r>
      <w:r w:rsidR="00500A73" w:rsidRPr="00840D6F">
        <w:rPr>
          <w:rFonts w:ascii="David" w:hAnsi="David" w:hint="cs"/>
          <w:color w:val="000000"/>
          <w:sz w:val="24"/>
          <w:szCs w:val="24"/>
          <w:rtl/>
        </w:rPr>
        <w:t>לביקורות שביצע</w:t>
      </w:r>
    </w:p>
    <w:p w:rsidR="00970FFA" w:rsidRPr="00840D6F" w:rsidRDefault="00555723" w:rsidP="007D1C94">
      <w:pPr>
        <w:pStyle w:val="ac"/>
        <w:numPr>
          <w:ilvl w:val="0"/>
          <w:numId w:val="26"/>
        </w:numPr>
        <w:overflowPunct w:val="0"/>
        <w:autoSpaceDE w:val="0"/>
        <w:autoSpaceDN w:val="0"/>
        <w:adjustRightInd w:val="0"/>
        <w:textAlignment w:val="baseline"/>
        <w:rPr>
          <w:rFonts w:ascii="David" w:hAnsi="David"/>
          <w:color w:val="000000"/>
        </w:rPr>
      </w:pPr>
      <w:r w:rsidRPr="00840D6F">
        <w:rPr>
          <w:rFonts w:ascii="David" w:hAnsi="David"/>
          <w:color w:val="000000"/>
          <w:rtl/>
        </w:rPr>
        <w:t xml:space="preserve">שם </w:t>
      </w:r>
      <w:r w:rsidR="00500A73" w:rsidRPr="00840D6F">
        <w:rPr>
          <w:rFonts w:ascii="David" w:hAnsi="David" w:hint="cs"/>
          <w:color w:val="000000"/>
          <w:rtl/>
        </w:rPr>
        <w:t>המציע</w:t>
      </w:r>
      <w:r w:rsidR="00AE5D26" w:rsidRPr="00840D6F">
        <w:rPr>
          <w:rFonts w:ascii="David" w:hAnsi="David" w:hint="cs"/>
          <w:color w:val="000000"/>
          <w:rtl/>
        </w:rPr>
        <w:t>:</w:t>
      </w:r>
      <w:r w:rsidRPr="00840D6F">
        <w:rPr>
          <w:rFonts w:ascii="David" w:hAnsi="David"/>
          <w:color w:val="000000"/>
          <w:rtl/>
        </w:rPr>
        <w:t>___________________</w:t>
      </w:r>
      <w:r w:rsidR="00911F16" w:rsidRPr="00840D6F">
        <w:rPr>
          <w:rFonts w:ascii="David" w:hAnsi="David" w:hint="cs"/>
          <w:color w:val="000000"/>
          <w:rtl/>
        </w:rPr>
        <w:t>_______________________________</w:t>
      </w:r>
    </w:p>
    <w:p w:rsidR="00970FFA" w:rsidRPr="00840D6F" w:rsidRDefault="00970FFA" w:rsidP="007D1C94">
      <w:pPr>
        <w:pStyle w:val="ac"/>
        <w:numPr>
          <w:ilvl w:val="0"/>
          <w:numId w:val="26"/>
        </w:numPr>
        <w:overflowPunct w:val="0"/>
        <w:autoSpaceDE w:val="0"/>
        <w:autoSpaceDN w:val="0"/>
        <w:adjustRightInd w:val="0"/>
        <w:textAlignment w:val="baseline"/>
        <w:rPr>
          <w:rFonts w:ascii="David" w:hAnsi="David"/>
          <w:color w:val="000000"/>
        </w:rPr>
      </w:pPr>
      <w:r w:rsidRPr="00840D6F">
        <w:rPr>
          <w:rFonts w:ascii="David" w:hAnsi="David" w:hint="cs"/>
          <w:color w:val="000000"/>
          <w:rtl/>
        </w:rPr>
        <w:t>תחומי עיסוק</w:t>
      </w:r>
      <w:r w:rsidR="00AE5D26" w:rsidRPr="00840D6F">
        <w:rPr>
          <w:rFonts w:ascii="David" w:hAnsi="David" w:hint="cs"/>
          <w:color w:val="000000"/>
          <w:rtl/>
        </w:rPr>
        <w:t xml:space="preserve"> של</w:t>
      </w:r>
      <w:r w:rsidR="00F52A69" w:rsidRPr="00840D6F">
        <w:rPr>
          <w:rFonts w:ascii="David" w:hAnsi="David" w:hint="cs"/>
          <w:color w:val="000000"/>
          <w:rtl/>
        </w:rPr>
        <w:t xml:space="preserve"> </w:t>
      </w:r>
      <w:r w:rsidR="00351BED" w:rsidRPr="00840D6F">
        <w:rPr>
          <w:rFonts w:ascii="David" w:hAnsi="David" w:hint="cs"/>
          <w:color w:val="000000"/>
          <w:rtl/>
        </w:rPr>
        <w:t xml:space="preserve"> </w:t>
      </w:r>
      <w:r w:rsidR="00500A73" w:rsidRPr="00840D6F">
        <w:rPr>
          <w:rFonts w:ascii="David" w:hAnsi="David" w:hint="cs"/>
          <w:color w:val="000000"/>
          <w:rtl/>
        </w:rPr>
        <w:t>המציע</w:t>
      </w:r>
      <w:r w:rsidR="00AE5D26" w:rsidRPr="00840D6F">
        <w:rPr>
          <w:rFonts w:ascii="David" w:hAnsi="David" w:hint="cs"/>
          <w:color w:val="000000"/>
          <w:rtl/>
        </w:rPr>
        <w:t>:</w:t>
      </w:r>
      <w:r w:rsidRPr="00840D6F">
        <w:rPr>
          <w:rFonts w:ascii="David" w:hAnsi="David"/>
          <w:color w:val="000000"/>
          <w:rtl/>
        </w:rPr>
        <w:t>___</w:t>
      </w:r>
      <w:r w:rsidR="008565C6" w:rsidRPr="00840D6F">
        <w:rPr>
          <w:rFonts w:ascii="David" w:hAnsi="David"/>
          <w:color w:val="000000"/>
          <w:rtl/>
        </w:rPr>
        <w:t>______________________________________</w:t>
      </w:r>
    </w:p>
    <w:p w:rsidR="00714940" w:rsidRPr="00840D6F" w:rsidRDefault="008565C6" w:rsidP="007D1C94">
      <w:pPr>
        <w:pStyle w:val="ac"/>
        <w:numPr>
          <w:ilvl w:val="0"/>
          <w:numId w:val="26"/>
        </w:numPr>
        <w:overflowPunct w:val="0"/>
        <w:autoSpaceDE w:val="0"/>
        <w:autoSpaceDN w:val="0"/>
        <w:adjustRightInd w:val="0"/>
        <w:textAlignment w:val="baseline"/>
        <w:rPr>
          <w:rFonts w:ascii="David" w:hAnsi="David"/>
          <w:color w:val="000000"/>
        </w:rPr>
      </w:pPr>
      <w:r w:rsidRPr="00840D6F">
        <w:rPr>
          <w:rFonts w:ascii="David" w:hAnsi="David" w:hint="cs"/>
          <w:color w:val="000000"/>
          <w:rtl/>
        </w:rPr>
        <w:t>שנות פעילות</w:t>
      </w:r>
      <w:r w:rsidR="00AE5D26" w:rsidRPr="00840D6F">
        <w:rPr>
          <w:rFonts w:ascii="David" w:hAnsi="David" w:hint="cs"/>
          <w:color w:val="000000"/>
          <w:rtl/>
        </w:rPr>
        <w:t xml:space="preserve"> </w:t>
      </w:r>
      <w:r w:rsidR="00500A73" w:rsidRPr="00840D6F">
        <w:rPr>
          <w:rFonts w:ascii="David" w:hAnsi="David" w:hint="cs"/>
          <w:color w:val="000000"/>
          <w:rtl/>
        </w:rPr>
        <w:t>המציע</w:t>
      </w:r>
      <w:r w:rsidR="00714940" w:rsidRPr="00840D6F">
        <w:rPr>
          <w:rFonts w:ascii="David" w:hAnsi="David" w:hint="cs"/>
          <w:color w:val="000000"/>
          <w:rtl/>
        </w:rPr>
        <w:t xml:space="preserve">: </w:t>
      </w:r>
      <w:r w:rsidRPr="00840D6F">
        <w:rPr>
          <w:rFonts w:ascii="David" w:hAnsi="David" w:hint="cs"/>
          <w:color w:val="000000"/>
          <w:rtl/>
        </w:rPr>
        <w:t>___</w:t>
      </w:r>
      <w:r w:rsidR="00911F16" w:rsidRPr="00840D6F">
        <w:rPr>
          <w:rFonts w:ascii="David" w:hAnsi="David" w:hint="cs"/>
          <w:color w:val="000000"/>
          <w:rtl/>
        </w:rPr>
        <w:t>____</w:t>
      </w:r>
      <w:r w:rsidRPr="00840D6F">
        <w:rPr>
          <w:rFonts w:ascii="David" w:hAnsi="David" w:hint="cs"/>
          <w:color w:val="000000"/>
          <w:rtl/>
        </w:rPr>
        <w:t>________________________</w:t>
      </w:r>
      <w:r w:rsidR="00722323" w:rsidRPr="00840D6F">
        <w:rPr>
          <w:rFonts w:ascii="David" w:hAnsi="David" w:hint="cs"/>
          <w:color w:val="000000"/>
          <w:rtl/>
        </w:rPr>
        <w:t>___</w:t>
      </w:r>
      <w:r w:rsidR="00F52A69" w:rsidRPr="00840D6F">
        <w:rPr>
          <w:rFonts w:ascii="David" w:hAnsi="David" w:hint="cs"/>
          <w:color w:val="000000"/>
          <w:rtl/>
        </w:rPr>
        <w:t>__________</w:t>
      </w:r>
    </w:p>
    <w:p w:rsidR="00722323" w:rsidRPr="00840D6F" w:rsidRDefault="00722323" w:rsidP="007D1C94">
      <w:pPr>
        <w:pStyle w:val="ac"/>
        <w:numPr>
          <w:ilvl w:val="0"/>
          <w:numId w:val="26"/>
        </w:numPr>
        <w:overflowPunct w:val="0"/>
        <w:autoSpaceDE w:val="0"/>
        <w:autoSpaceDN w:val="0"/>
        <w:adjustRightInd w:val="0"/>
        <w:textAlignment w:val="baseline"/>
        <w:rPr>
          <w:rFonts w:ascii="David" w:hAnsi="David"/>
          <w:color w:val="000000"/>
        </w:rPr>
      </w:pPr>
      <w:r w:rsidRPr="00840D6F">
        <w:rPr>
          <w:rFonts w:ascii="David" w:eastAsia="Times New Roman" w:hAnsi="David" w:hint="cs"/>
          <w:color w:val="000000"/>
          <w:rtl/>
          <w:lang w:eastAsia="he-IL"/>
        </w:rPr>
        <w:t xml:space="preserve">פירוט ניסיון </w:t>
      </w:r>
      <w:r w:rsidR="00500A73" w:rsidRPr="00840D6F">
        <w:rPr>
          <w:rFonts w:ascii="David" w:eastAsia="Times New Roman" w:hAnsi="David" w:hint="cs"/>
          <w:color w:val="000000"/>
          <w:rtl/>
          <w:lang w:eastAsia="he-IL"/>
        </w:rPr>
        <w:t xml:space="preserve">המציע </w:t>
      </w:r>
      <w:r w:rsidR="00E6099F" w:rsidRPr="00840D6F">
        <w:rPr>
          <w:rFonts w:ascii="David" w:eastAsia="Times New Roman" w:hAnsi="David" w:hint="cs"/>
          <w:color w:val="000000"/>
          <w:rtl/>
          <w:lang w:eastAsia="he-IL"/>
        </w:rPr>
        <w:t>:</w:t>
      </w:r>
    </w:p>
    <w:tbl>
      <w:tblPr>
        <w:bidiVisual/>
        <w:tblW w:w="906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511"/>
        <w:gridCol w:w="1512"/>
        <w:gridCol w:w="1511"/>
        <w:gridCol w:w="1512"/>
        <w:gridCol w:w="1511"/>
        <w:gridCol w:w="1512"/>
      </w:tblGrid>
      <w:tr w:rsidR="00FF7B3A" w:rsidRPr="00840D6F" w:rsidTr="007D1C94">
        <w:trPr>
          <w:trHeight w:val="384"/>
          <w:jc w:val="center"/>
        </w:trPr>
        <w:tc>
          <w:tcPr>
            <w:tcW w:w="1511" w:type="dxa"/>
            <w:tcBorders>
              <w:bottom w:val="single" w:sz="6" w:space="0" w:color="000000"/>
            </w:tcBorders>
            <w:shd w:val="pct10" w:color="auto" w:fill="auto"/>
            <w:vAlign w:val="center"/>
          </w:tcPr>
          <w:p w:rsidR="00555723" w:rsidRPr="00840D6F" w:rsidRDefault="00555723" w:rsidP="007D1C94">
            <w:pPr>
              <w:pStyle w:val="ac"/>
              <w:overflowPunct w:val="0"/>
              <w:autoSpaceDE w:val="0"/>
              <w:autoSpaceDN w:val="0"/>
              <w:adjustRightInd w:val="0"/>
              <w:textAlignment w:val="baseline"/>
              <w:rPr>
                <w:rFonts w:ascii="David" w:hAnsi="David"/>
                <w:color w:val="000000"/>
                <w:rtl/>
              </w:rPr>
            </w:pPr>
            <w:r w:rsidRPr="00840D6F">
              <w:rPr>
                <w:rFonts w:ascii="David" w:hAnsi="David"/>
                <w:color w:val="000000"/>
                <w:rtl/>
              </w:rPr>
              <w:t xml:space="preserve"> </w:t>
            </w:r>
          </w:p>
          <w:p w:rsidR="00555723" w:rsidRPr="00840D6F" w:rsidRDefault="00555723" w:rsidP="007D1C94">
            <w:pPr>
              <w:spacing w:line="360" w:lineRule="auto"/>
              <w:contextualSpacing/>
              <w:rPr>
                <w:rFonts w:ascii="David" w:hAnsi="David"/>
                <w:b/>
                <w:bCs/>
                <w:color w:val="000000"/>
                <w:sz w:val="24"/>
                <w:rtl/>
              </w:rPr>
            </w:pPr>
            <w:r w:rsidRPr="00840D6F">
              <w:rPr>
                <w:rFonts w:ascii="David" w:hAnsi="David"/>
                <w:b/>
                <w:bCs/>
                <w:color w:val="000000"/>
                <w:sz w:val="24"/>
                <w:rtl/>
              </w:rPr>
              <w:t xml:space="preserve">שם </w:t>
            </w:r>
            <w:r w:rsidR="00393830" w:rsidRPr="00840D6F">
              <w:rPr>
                <w:rFonts w:ascii="David" w:hAnsi="David" w:hint="cs"/>
                <w:b/>
                <w:bCs/>
                <w:color w:val="000000"/>
                <w:sz w:val="24"/>
                <w:rtl/>
              </w:rPr>
              <w:t>הארגון</w:t>
            </w:r>
            <w:r w:rsidR="00393830" w:rsidRPr="00840D6F">
              <w:rPr>
                <w:rFonts w:ascii="David" w:hAnsi="David"/>
                <w:b/>
                <w:bCs/>
                <w:color w:val="000000"/>
                <w:sz w:val="24"/>
                <w:rtl/>
              </w:rPr>
              <w:t xml:space="preserve"> </w:t>
            </w:r>
            <w:r w:rsidRPr="00840D6F">
              <w:rPr>
                <w:rFonts w:ascii="David" w:hAnsi="David"/>
                <w:b/>
                <w:bCs/>
                <w:color w:val="000000"/>
                <w:sz w:val="24"/>
                <w:rtl/>
              </w:rPr>
              <w:t>ותחום עיסוקו</w:t>
            </w:r>
          </w:p>
        </w:tc>
        <w:tc>
          <w:tcPr>
            <w:tcW w:w="1512" w:type="dxa"/>
            <w:tcBorders>
              <w:bottom w:val="single" w:sz="6" w:space="0" w:color="000000"/>
            </w:tcBorders>
            <w:shd w:val="pct10" w:color="auto" w:fill="auto"/>
            <w:vAlign w:val="center"/>
          </w:tcPr>
          <w:p w:rsidR="00555723" w:rsidRPr="00840D6F" w:rsidRDefault="00555723" w:rsidP="007D1C94">
            <w:pPr>
              <w:spacing w:line="360" w:lineRule="auto"/>
              <w:contextualSpacing/>
              <w:jc w:val="center"/>
              <w:rPr>
                <w:rFonts w:ascii="David" w:hAnsi="David"/>
                <w:b/>
                <w:bCs/>
                <w:color w:val="000000"/>
                <w:sz w:val="24"/>
                <w:rtl/>
              </w:rPr>
            </w:pPr>
            <w:r w:rsidRPr="00840D6F">
              <w:rPr>
                <w:rFonts w:ascii="David" w:hAnsi="David"/>
                <w:b/>
                <w:bCs/>
                <w:color w:val="000000"/>
                <w:sz w:val="24"/>
                <w:rtl/>
              </w:rPr>
              <w:t>מועד תחילת ההתקשרות</w:t>
            </w:r>
          </w:p>
        </w:tc>
        <w:tc>
          <w:tcPr>
            <w:tcW w:w="1511" w:type="dxa"/>
            <w:tcBorders>
              <w:bottom w:val="single" w:sz="6" w:space="0" w:color="000000"/>
            </w:tcBorders>
            <w:shd w:val="pct10" w:color="auto" w:fill="auto"/>
            <w:vAlign w:val="center"/>
          </w:tcPr>
          <w:p w:rsidR="00555723" w:rsidRPr="00840D6F" w:rsidRDefault="00555723" w:rsidP="007D1C94">
            <w:pPr>
              <w:spacing w:line="360" w:lineRule="auto"/>
              <w:contextualSpacing/>
              <w:jc w:val="center"/>
              <w:rPr>
                <w:rFonts w:ascii="David" w:hAnsi="David"/>
                <w:b/>
                <w:bCs/>
                <w:color w:val="000000"/>
                <w:sz w:val="24"/>
                <w:rtl/>
              </w:rPr>
            </w:pPr>
            <w:r w:rsidRPr="00840D6F">
              <w:rPr>
                <w:rFonts w:ascii="David" w:hAnsi="David"/>
                <w:b/>
                <w:bCs/>
                <w:color w:val="000000"/>
                <w:sz w:val="24"/>
                <w:rtl/>
              </w:rPr>
              <w:t>מועד סיום ההתקשרות</w:t>
            </w:r>
          </w:p>
        </w:tc>
        <w:tc>
          <w:tcPr>
            <w:tcW w:w="1512" w:type="dxa"/>
            <w:tcBorders>
              <w:bottom w:val="single" w:sz="6" w:space="0" w:color="000000"/>
            </w:tcBorders>
            <w:shd w:val="pct10" w:color="auto" w:fill="auto"/>
            <w:vAlign w:val="center"/>
          </w:tcPr>
          <w:p w:rsidR="00555723" w:rsidRPr="00840D6F" w:rsidRDefault="00555723" w:rsidP="007D1C94">
            <w:pPr>
              <w:spacing w:line="360" w:lineRule="auto"/>
              <w:contextualSpacing/>
              <w:jc w:val="center"/>
              <w:rPr>
                <w:rFonts w:ascii="David" w:hAnsi="David"/>
                <w:b/>
                <w:bCs/>
                <w:color w:val="000000"/>
                <w:sz w:val="24"/>
                <w:rtl/>
              </w:rPr>
            </w:pPr>
            <w:r w:rsidRPr="00840D6F">
              <w:rPr>
                <w:rFonts w:ascii="David" w:hAnsi="David"/>
                <w:b/>
                <w:bCs/>
                <w:color w:val="000000"/>
                <w:sz w:val="24"/>
                <w:rtl/>
              </w:rPr>
              <w:t xml:space="preserve">תיאור </w:t>
            </w:r>
            <w:r w:rsidR="00500A73" w:rsidRPr="00840D6F">
              <w:rPr>
                <w:rFonts w:ascii="David" w:hAnsi="David" w:hint="cs"/>
                <w:b/>
                <w:bCs/>
                <w:color w:val="000000"/>
                <w:sz w:val="24"/>
                <w:rtl/>
              </w:rPr>
              <w:t>הביקורת</w:t>
            </w:r>
          </w:p>
        </w:tc>
        <w:tc>
          <w:tcPr>
            <w:tcW w:w="1511" w:type="dxa"/>
            <w:shd w:val="pct10" w:color="auto" w:fill="auto"/>
            <w:vAlign w:val="center"/>
          </w:tcPr>
          <w:p w:rsidR="00555723" w:rsidRPr="00840D6F" w:rsidRDefault="00555723" w:rsidP="007D1C94">
            <w:pPr>
              <w:spacing w:line="360" w:lineRule="auto"/>
              <w:contextualSpacing/>
              <w:jc w:val="center"/>
              <w:rPr>
                <w:rFonts w:ascii="David" w:hAnsi="David"/>
                <w:b/>
                <w:bCs/>
                <w:color w:val="000000"/>
                <w:sz w:val="24"/>
                <w:rtl/>
              </w:rPr>
            </w:pPr>
            <w:r w:rsidRPr="00840D6F">
              <w:rPr>
                <w:rFonts w:ascii="David" w:hAnsi="David"/>
                <w:b/>
                <w:bCs/>
                <w:color w:val="000000"/>
                <w:sz w:val="24"/>
                <w:rtl/>
              </w:rPr>
              <w:t xml:space="preserve"> היקף </w:t>
            </w:r>
            <w:r w:rsidR="00500A73" w:rsidRPr="00840D6F">
              <w:rPr>
                <w:rFonts w:ascii="David" w:hAnsi="David" w:hint="cs"/>
                <w:b/>
                <w:bCs/>
                <w:color w:val="000000"/>
                <w:sz w:val="24"/>
                <w:rtl/>
              </w:rPr>
              <w:t>שעות</w:t>
            </w:r>
            <w:r w:rsidRPr="00840D6F">
              <w:rPr>
                <w:rFonts w:ascii="David" w:hAnsi="David" w:hint="cs"/>
                <w:b/>
                <w:bCs/>
                <w:color w:val="000000"/>
                <w:sz w:val="24"/>
                <w:rtl/>
              </w:rPr>
              <w:t xml:space="preserve"> העבודה שבוצעה על ידי המציע</w:t>
            </w:r>
          </w:p>
        </w:tc>
        <w:tc>
          <w:tcPr>
            <w:tcW w:w="1512" w:type="dxa"/>
            <w:shd w:val="pct10" w:color="auto" w:fill="auto"/>
            <w:vAlign w:val="center"/>
          </w:tcPr>
          <w:p w:rsidR="00555723" w:rsidRPr="00840D6F" w:rsidRDefault="00555723" w:rsidP="007D1C94">
            <w:pPr>
              <w:spacing w:line="360" w:lineRule="auto"/>
              <w:contextualSpacing/>
              <w:jc w:val="center"/>
              <w:rPr>
                <w:rFonts w:ascii="David" w:hAnsi="David"/>
                <w:b/>
                <w:bCs/>
                <w:color w:val="000000"/>
                <w:sz w:val="24"/>
                <w:rtl/>
              </w:rPr>
            </w:pPr>
            <w:r w:rsidRPr="00840D6F">
              <w:rPr>
                <w:rFonts w:ascii="David" w:hAnsi="David"/>
                <w:b/>
                <w:bCs/>
                <w:color w:val="000000"/>
                <w:sz w:val="24"/>
                <w:rtl/>
              </w:rPr>
              <w:t xml:space="preserve">שם איש הקשר, מספר טלפון </w:t>
            </w:r>
            <w:r w:rsidR="00BC79F0" w:rsidRPr="00840D6F">
              <w:rPr>
                <w:rFonts w:ascii="David" w:hAnsi="David" w:hint="cs"/>
                <w:b/>
                <w:bCs/>
                <w:color w:val="000000"/>
                <w:sz w:val="24"/>
                <w:rtl/>
              </w:rPr>
              <w:t>ו</w:t>
            </w:r>
            <w:r w:rsidRPr="00840D6F">
              <w:rPr>
                <w:rFonts w:ascii="David" w:hAnsi="David"/>
                <w:b/>
                <w:bCs/>
                <w:color w:val="000000"/>
                <w:sz w:val="24"/>
                <w:rtl/>
              </w:rPr>
              <w:t xml:space="preserve">דוא"ל </w:t>
            </w:r>
          </w:p>
        </w:tc>
      </w:tr>
      <w:tr w:rsidR="00555723" w:rsidRPr="00840D6F" w:rsidTr="007D1C94">
        <w:trPr>
          <w:trHeight w:val="252"/>
          <w:jc w:val="center"/>
        </w:trPr>
        <w:tc>
          <w:tcPr>
            <w:tcW w:w="1511" w:type="dxa"/>
          </w:tcPr>
          <w:p w:rsidR="00555723" w:rsidRPr="00840D6F" w:rsidRDefault="00555723" w:rsidP="007D1C94">
            <w:pPr>
              <w:tabs>
                <w:tab w:val="right" w:pos="3"/>
                <w:tab w:val="left" w:pos="1200"/>
                <w:tab w:val="right" w:pos="7800"/>
              </w:tabs>
              <w:spacing w:line="360" w:lineRule="auto"/>
              <w:ind w:left="624"/>
              <w:contextualSpacing/>
              <w:rPr>
                <w:rFonts w:ascii="David" w:hAnsi="David"/>
                <w:sz w:val="24"/>
                <w:rtl/>
              </w:rPr>
            </w:pPr>
          </w:p>
        </w:tc>
        <w:tc>
          <w:tcPr>
            <w:tcW w:w="1512" w:type="dxa"/>
          </w:tcPr>
          <w:p w:rsidR="00555723" w:rsidRPr="00840D6F" w:rsidRDefault="00555723" w:rsidP="007D1C94">
            <w:pPr>
              <w:spacing w:line="360" w:lineRule="auto"/>
              <w:contextualSpacing/>
              <w:rPr>
                <w:rFonts w:ascii="David" w:hAnsi="David"/>
                <w:color w:val="000000"/>
                <w:sz w:val="24"/>
                <w:rtl/>
              </w:rPr>
            </w:pPr>
            <w:r w:rsidRPr="00840D6F">
              <w:rPr>
                <w:rFonts w:ascii="David" w:hAnsi="David"/>
                <w:color w:val="000000"/>
                <w:sz w:val="24"/>
                <w:rtl/>
              </w:rPr>
              <w:t>חודש: ______</w:t>
            </w:r>
          </w:p>
          <w:p w:rsidR="00555723" w:rsidRPr="00840D6F" w:rsidRDefault="00555723" w:rsidP="007D1C94">
            <w:pPr>
              <w:tabs>
                <w:tab w:val="right" w:pos="3"/>
                <w:tab w:val="left" w:pos="1200"/>
                <w:tab w:val="right" w:pos="7800"/>
              </w:tabs>
              <w:spacing w:line="360" w:lineRule="auto"/>
              <w:contextualSpacing/>
              <w:rPr>
                <w:rFonts w:ascii="David" w:hAnsi="David"/>
                <w:sz w:val="24"/>
                <w:rtl/>
              </w:rPr>
            </w:pPr>
            <w:r w:rsidRPr="00840D6F">
              <w:rPr>
                <w:rFonts w:ascii="David" w:hAnsi="David"/>
                <w:color w:val="000000"/>
                <w:sz w:val="24"/>
                <w:rtl/>
              </w:rPr>
              <w:t>שנה: ______</w:t>
            </w:r>
          </w:p>
        </w:tc>
        <w:tc>
          <w:tcPr>
            <w:tcW w:w="1511" w:type="dxa"/>
          </w:tcPr>
          <w:p w:rsidR="00555723" w:rsidRPr="00840D6F" w:rsidRDefault="00555723" w:rsidP="007D1C94">
            <w:pPr>
              <w:spacing w:line="360" w:lineRule="auto"/>
              <w:contextualSpacing/>
              <w:rPr>
                <w:rFonts w:ascii="David" w:hAnsi="David"/>
                <w:color w:val="000000"/>
                <w:sz w:val="24"/>
                <w:rtl/>
              </w:rPr>
            </w:pPr>
            <w:r w:rsidRPr="00840D6F">
              <w:rPr>
                <w:rFonts w:ascii="David" w:hAnsi="David"/>
                <w:color w:val="000000"/>
                <w:sz w:val="24"/>
                <w:rtl/>
              </w:rPr>
              <w:t>חודש: ______</w:t>
            </w:r>
          </w:p>
          <w:p w:rsidR="00555723" w:rsidRPr="00840D6F" w:rsidRDefault="00555723" w:rsidP="007D1C94">
            <w:pPr>
              <w:tabs>
                <w:tab w:val="right" w:pos="3"/>
                <w:tab w:val="left" w:pos="1200"/>
                <w:tab w:val="right" w:pos="7800"/>
              </w:tabs>
              <w:spacing w:line="360" w:lineRule="auto"/>
              <w:contextualSpacing/>
              <w:rPr>
                <w:rFonts w:ascii="David" w:hAnsi="David"/>
                <w:sz w:val="24"/>
                <w:rtl/>
              </w:rPr>
            </w:pPr>
            <w:r w:rsidRPr="00840D6F">
              <w:rPr>
                <w:rFonts w:ascii="David" w:hAnsi="David"/>
                <w:color w:val="000000"/>
                <w:sz w:val="24"/>
                <w:rtl/>
              </w:rPr>
              <w:t>שנה: ______</w:t>
            </w:r>
          </w:p>
        </w:tc>
        <w:tc>
          <w:tcPr>
            <w:tcW w:w="1512" w:type="dxa"/>
          </w:tcPr>
          <w:p w:rsidR="00555723" w:rsidRPr="00840D6F" w:rsidRDefault="00555723" w:rsidP="007D1C94">
            <w:pPr>
              <w:tabs>
                <w:tab w:val="right" w:pos="3"/>
                <w:tab w:val="left" w:pos="1200"/>
                <w:tab w:val="right" w:pos="7800"/>
              </w:tabs>
              <w:spacing w:line="360" w:lineRule="auto"/>
              <w:ind w:left="624"/>
              <w:contextualSpacing/>
              <w:rPr>
                <w:rFonts w:ascii="David" w:hAnsi="David"/>
                <w:sz w:val="24"/>
                <w:rtl/>
              </w:rPr>
            </w:pPr>
          </w:p>
        </w:tc>
        <w:tc>
          <w:tcPr>
            <w:tcW w:w="1511" w:type="dxa"/>
          </w:tcPr>
          <w:p w:rsidR="00555723" w:rsidRPr="00840D6F" w:rsidRDefault="00555723" w:rsidP="007D1C94">
            <w:pPr>
              <w:tabs>
                <w:tab w:val="right" w:pos="3"/>
                <w:tab w:val="left" w:pos="1200"/>
                <w:tab w:val="right" w:pos="7800"/>
              </w:tabs>
              <w:spacing w:line="360" w:lineRule="auto"/>
              <w:ind w:left="624"/>
              <w:contextualSpacing/>
              <w:rPr>
                <w:rFonts w:ascii="David" w:hAnsi="David"/>
                <w:sz w:val="24"/>
                <w:rtl/>
              </w:rPr>
            </w:pPr>
          </w:p>
        </w:tc>
        <w:tc>
          <w:tcPr>
            <w:tcW w:w="1512" w:type="dxa"/>
          </w:tcPr>
          <w:p w:rsidR="00555723" w:rsidRPr="00840D6F" w:rsidRDefault="00555723" w:rsidP="007D1C94">
            <w:pPr>
              <w:tabs>
                <w:tab w:val="right" w:pos="3"/>
                <w:tab w:val="left" w:pos="1200"/>
                <w:tab w:val="right" w:pos="7800"/>
              </w:tabs>
              <w:spacing w:line="360" w:lineRule="auto"/>
              <w:ind w:left="624"/>
              <w:contextualSpacing/>
              <w:rPr>
                <w:rFonts w:ascii="David" w:hAnsi="David"/>
                <w:sz w:val="24"/>
                <w:rtl/>
              </w:rPr>
            </w:pPr>
          </w:p>
        </w:tc>
      </w:tr>
      <w:tr w:rsidR="00555723" w:rsidRPr="00840D6F" w:rsidTr="007D1C94">
        <w:trPr>
          <w:trHeight w:val="557"/>
          <w:jc w:val="center"/>
        </w:trPr>
        <w:tc>
          <w:tcPr>
            <w:tcW w:w="1511" w:type="dxa"/>
          </w:tcPr>
          <w:p w:rsidR="00555723" w:rsidRPr="00840D6F" w:rsidRDefault="00555723" w:rsidP="007D1C94">
            <w:pPr>
              <w:tabs>
                <w:tab w:val="right" w:pos="3"/>
                <w:tab w:val="left" w:pos="1200"/>
                <w:tab w:val="right" w:pos="7800"/>
              </w:tabs>
              <w:spacing w:line="360" w:lineRule="auto"/>
              <w:ind w:left="624"/>
              <w:contextualSpacing/>
              <w:rPr>
                <w:rFonts w:ascii="David" w:hAnsi="David"/>
                <w:sz w:val="24"/>
                <w:rtl/>
              </w:rPr>
            </w:pPr>
          </w:p>
        </w:tc>
        <w:tc>
          <w:tcPr>
            <w:tcW w:w="1512" w:type="dxa"/>
          </w:tcPr>
          <w:p w:rsidR="00555723" w:rsidRPr="00840D6F" w:rsidRDefault="00555723" w:rsidP="007D1C94">
            <w:pPr>
              <w:spacing w:line="360" w:lineRule="auto"/>
              <w:contextualSpacing/>
              <w:rPr>
                <w:rFonts w:ascii="David" w:hAnsi="David"/>
                <w:color w:val="000000"/>
                <w:sz w:val="24"/>
                <w:rtl/>
              </w:rPr>
            </w:pPr>
            <w:r w:rsidRPr="00840D6F">
              <w:rPr>
                <w:rFonts w:ascii="David" w:hAnsi="David"/>
                <w:color w:val="000000"/>
                <w:sz w:val="24"/>
                <w:rtl/>
              </w:rPr>
              <w:t>חודש: ______</w:t>
            </w:r>
          </w:p>
          <w:p w:rsidR="00555723" w:rsidRPr="00840D6F" w:rsidRDefault="00555723" w:rsidP="007D1C94">
            <w:pPr>
              <w:tabs>
                <w:tab w:val="right" w:pos="3"/>
                <w:tab w:val="left" w:pos="1200"/>
                <w:tab w:val="right" w:pos="7800"/>
              </w:tabs>
              <w:spacing w:line="360" w:lineRule="auto"/>
              <w:contextualSpacing/>
              <w:rPr>
                <w:rFonts w:ascii="David" w:hAnsi="David"/>
                <w:sz w:val="24"/>
                <w:rtl/>
              </w:rPr>
            </w:pPr>
            <w:r w:rsidRPr="00840D6F">
              <w:rPr>
                <w:rFonts w:ascii="David" w:hAnsi="David"/>
                <w:color w:val="000000"/>
                <w:sz w:val="24"/>
                <w:rtl/>
              </w:rPr>
              <w:t>שנה: ______</w:t>
            </w:r>
          </w:p>
        </w:tc>
        <w:tc>
          <w:tcPr>
            <w:tcW w:w="1511" w:type="dxa"/>
          </w:tcPr>
          <w:p w:rsidR="00555723" w:rsidRPr="00840D6F" w:rsidRDefault="00555723" w:rsidP="007D1C94">
            <w:pPr>
              <w:spacing w:line="360" w:lineRule="auto"/>
              <w:contextualSpacing/>
              <w:rPr>
                <w:rFonts w:ascii="David" w:hAnsi="David"/>
                <w:color w:val="000000"/>
                <w:sz w:val="24"/>
                <w:rtl/>
              </w:rPr>
            </w:pPr>
            <w:r w:rsidRPr="00840D6F">
              <w:rPr>
                <w:rFonts w:ascii="David" w:hAnsi="David"/>
                <w:color w:val="000000"/>
                <w:sz w:val="24"/>
                <w:rtl/>
              </w:rPr>
              <w:t>חודש: ______</w:t>
            </w:r>
          </w:p>
          <w:p w:rsidR="00555723" w:rsidRPr="00840D6F" w:rsidRDefault="00555723" w:rsidP="007D1C94">
            <w:pPr>
              <w:tabs>
                <w:tab w:val="right" w:pos="3"/>
                <w:tab w:val="left" w:pos="1200"/>
                <w:tab w:val="right" w:pos="7800"/>
              </w:tabs>
              <w:spacing w:line="360" w:lineRule="auto"/>
              <w:contextualSpacing/>
              <w:rPr>
                <w:rFonts w:ascii="David" w:hAnsi="David"/>
                <w:sz w:val="24"/>
                <w:rtl/>
              </w:rPr>
            </w:pPr>
            <w:r w:rsidRPr="00840D6F">
              <w:rPr>
                <w:rFonts w:ascii="David" w:hAnsi="David"/>
                <w:color w:val="000000"/>
                <w:sz w:val="24"/>
                <w:rtl/>
              </w:rPr>
              <w:t>שנה: ______</w:t>
            </w:r>
          </w:p>
        </w:tc>
        <w:tc>
          <w:tcPr>
            <w:tcW w:w="1512" w:type="dxa"/>
          </w:tcPr>
          <w:p w:rsidR="00555723" w:rsidRPr="00840D6F" w:rsidRDefault="00555723" w:rsidP="007D1C94">
            <w:pPr>
              <w:tabs>
                <w:tab w:val="right" w:pos="3"/>
                <w:tab w:val="left" w:pos="1200"/>
                <w:tab w:val="right" w:pos="7800"/>
              </w:tabs>
              <w:spacing w:line="360" w:lineRule="auto"/>
              <w:ind w:left="624"/>
              <w:contextualSpacing/>
              <w:rPr>
                <w:rFonts w:ascii="David" w:hAnsi="David"/>
                <w:sz w:val="24"/>
                <w:rtl/>
              </w:rPr>
            </w:pPr>
          </w:p>
        </w:tc>
        <w:tc>
          <w:tcPr>
            <w:tcW w:w="1511" w:type="dxa"/>
          </w:tcPr>
          <w:p w:rsidR="00555723" w:rsidRPr="00840D6F" w:rsidRDefault="00555723" w:rsidP="007D1C94">
            <w:pPr>
              <w:tabs>
                <w:tab w:val="right" w:pos="3"/>
                <w:tab w:val="left" w:pos="1200"/>
                <w:tab w:val="right" w:pos="7800"/>
              </w:tabs>
              <w:spacing w:line="360" w:lineRule="auto"/>
              <w:ind w:left="624"/>
              <w:contextualSpacing/>
              <w:rPr>
                <w:rFonts w:ascii="David" w:hAnsi="David"/>
                <w:sz w:val="24"/>
                <w:rtl/>
              </w:rPr>
            </w:pPr>
          </w:p>
        </w:tc>
        <w:tc>
          <w:tcPr>
            <w:tcW w:w="1512" w:type="dxa"/>
          </w:tcPr>
          <w:p w:rsidR="00555723" w:rsidRPr="00840D6F" w:rsidRDefault="00555723" w:rsidP="007D1C94">
            <w:pPr>
              <w:tabs>
                <w:tab w:val="right" w:pos="3"/>
                <w:tab w:val="left" w:pos="1200"/>
                <w:tab w:val="right" w:pos="7800"/>
              </w:tabs>
              <w:spacing w:line="360" w:lineRule="auto"/>
              <w:ind w:left="624"/>
              <w:contextualSpacing/>
              <w:rPr>
                <w:rFonts w:ascii="David" w:hAnsi="David"/>
                <w:sz w:val="24"/>
                <w:rtl/>
              </w:rPr>
            </w:pPr>
          </w:p>
        </w:tc>
      </w:tr>
    </w:tbl>
    <w:p w:rsidR="00555723" w:rsidRPr="00840D6F" w:rsidRDefault="00555723" w:rsidP="007D1C94">
      <w:pPr>
        <w:tabs>
          <w:tab w:val="right" w:pos="3"/>
          <w:tab w:val="left" w:pos="1200"/>
          <w:tab w:val="right" w:pos="7800"/>
        </w:tabs>
        <w:spacing w:line="360" w:lineRule="auto"/>
        <w:contextualSpacing/>
        <w:rPr>
          <w:rFonts w:ascii="David" w:hAnsi="David"/>
          <w:sz w:val="24"/>
          <w:rtl/>
        </w:rPr>
      </w:pPr>
      <w:r w:rsidRPr="00840D6F">
        <w:rPr>
          <w:rFonts w:ascii="David" w:hAnsi="David"/>
          <w:sz w:val="24"/>
        </w:rPr>
        <w:t>*</w:t>
      </w:r>
      <w:r w:rsidRPr="00840D6F">
        <w:rPr>
          <w:rFonts w:ascii="David" w:hAnsi="David"/>
          <w:sz w:val="24"/>
          <w:rtl/>
        </w:rPr>
        <w:t>ניסיון נוסף יש להוסיף ולפרט במתכונת הנ"ל.</w:t>
      </w:r>
    </w:p>
    <w:p w:rsidR="00555723" w:rsidRPr="00840D6F" w:rsidRDefault="00AE5D26" w:rsidP="007D1C94">
      <w:pPr>
        <w:pStyle w:val="ac"/>
        <w:numPr>
          <w:ilvl w:val="0"/>
          <w:numId w:val="26"/>
        </w:numPr>
        <w:overflowPunct w:val="0"/>
        <w:autoSpaceDE w:val="0"/>
        <w:autoSpaceDN w:val="0"/>
        <w:adjustRightInd w:val="0"/>
        <w:textAlignment w:val="baseline"/>
        <w:rPr>
          <w:rFonts w:ascii="David" w:hAnsi="David"/>
          <w:color w:val="000000"/>
        </w:rPr>
      </w:pPr>
      <w:r w:rsidRPr="00840D6F">
        <w:rPr>
          <w:rFonts w:ascii="David" w:hAnsi="David"/>
          <w:color w:val="000000"/>
          <w:rtl/>
        </w:rPr>
        <w:t>המציע מבקש להפנות את ועדת המכרזים</w:t>
      </w:r>
      <w:r w:rsidRPr="00840D6F">
        <w:rPr>
          <w:rFonts w:ascii="David" w:hAnsi="David" w:hint="cs"/>
          <w:color w:val="000000"/>
          <w:rtl/>
        </w:rPr>
        <w:t xml:space="preserve"> ללקוחות </w:t>
      </w:r>
      <w:r w:rsidR="00500A73" w:rsidRPr="00840D6F">
        <w:rPr>
          <w:rFonts w:ascii="David" w:hAnsi="David" w:hint="cs"/>
          <w:color w:val="000000"/>
          <w:rtl/>
        </w:rPr>
        <w:t xml:space="preserve">קודמים </w:t>
      </w:r>
      <w:r w:rsidR="00555723" w:rsidRPr="00840D6F">
        <w:rPr>
          <w:rFonts w:ascii="David" w:hAnsi="David"/>
          <w:color w:val="000000"/>
          <w:rtl/>
        </w:rPr>
        <w:t>לצורך מתן חוות דעת</w:t>
      </w:r>
      <w:r w:rsidRPr="00840D6F">
        <w:rPr>
          <w:rFonts w:ascii="David" w:hAnsi="David" w:hint="cs"/>
          <w:color w:val="000000"/>
          <w:rtl/>
        </w:rPr>
        <w:t xml:space="preserve"> (שם הלקוח, שם איש הקשר, טלפון ליצירת קשר)</w:t>
      </w:r>
      <w:r w:rsidR="00555723" w:rsidRPr="00840D6F">
        <w:rPr>
          <w:rFonts w:ascii="David" w:hAnsi="David"/>
          <w:color w:val="000000"/>
          <w:rtl/>
        </w:rPr>
        <w:t>:</w:t>
      </w:r>
    </w:p>
    <w:p w:rsidR="00555723" w:rsidRPr="00840D6F" w:rsidRDefault="00555723" w:rsidP="007D1C94">
      <w:pPr>
        <w:pStyle w:val="ac"/>
        <w:numPr>
          <w:ilvl w:val="0"/>
          <w:numId w:val="27"/>
        </w:numPr>
        <w:rPr>
          <w:rFonts w:ascii="David" w:hAnsi="David"/>
        </w:rPr>
      </w:pPr>
      <w:r w:rsidRPr="00840D6F">
        <w:rPr>
          <w:rFonts w:ascii="David" w:hAnsi="David"/>
          <w:rtl/>
        </w:rPr>
        <w:t>_________________</w:t>
      </w:r>
    </w:p>
    <w:p w:rsidR="00AE5D26" w:rsidRPr="00840D6F" w:rsidRDefault="00AE5D26" w:rsidP="007D1C94">
      <w:pPr>
        <w:pStyle w:val="ac"/>
        <w:numPr>
          <w:ilvl w:val="0"/>
          <w:numId w:val="27"/>
        </w:numPr>
        <w:rPr>
          <w:rFonts w:ascii="David" w:hAnsi="David"/>
        </w:rPr>
      </w:pPr>
      <w:r w:rsidRPr="00840D6F">
        <w:rPr>
          <w:rFonts w:ascii="David" w:hAnsi="David"/>
          <w:rtl/>
        </w:rPr>
        <w:t>_________________</w:t>
      </w:r>
    </w:p>
    <w:p w:rsidR="00AE5D26" w:rsidRPr="00840D6F" w:rsidRDefault="00AE5D26" w:rsidP="007D1C94">
      <w:pPr>
        <w:pStyle w:val="ac"/>
        <w:numPr>
          <w:ilvl w:val="0"/>
          <w:numId w:val="27"/>
        </w:numPr>
        <w:rPr>
          <w:rFonts w:ascii="David" w:hAnsi="David"/>
        </w:rPr>
      </w:pPr>
      <w:r w:rsidRPr="00840D6F">
        <w:rPr>
          <w:rFonts w:ascii="David" w:hAnsi="David"/>
          <w:rtl/>
        </w:rPr>
        <w:t>_________________</w:t>
      </w:r>
    </w:p>
    <w:p w:rsidR="00BC79F0" w:rsidRPr="00840D6F" w:rsidRDefault="00BC79F0" w:rsidP="007D1C94">
      <w:pPr>
        <w:contextualSpacing/>
        <w:rPr>
          <w:rFonts w:ascii="David" w:hAnsi="David"/>
          <w:color w:val="000000"/>
          <w:rtl/>
        </w:rPr>
      </w:pPr>
    </w:p>
    <w:p w:rsidR="00772C7B" w:rsidRPr="00840D6F" w:rsidRDefault="00772C7B" w:rsidP="007D1C94">
      <w:pPr>
        <w:contextualSpacing/>
        <w:rPr>
          <w:rtl/>
        </w:rPr>
      </w:pPr>
      <w:r w:rsidRPr="00840D6F">
        <w:rPr>
          <w:rtl/>
        </w:rPr>
        <w:t>הצהרת נכונות המידע לעיל:</w:t>
      </w:r>
    </w:p>
    <w:p w:rsidR="00BC79F0" w:rsidRPr="00840D6F" w:rsidRDefault="00BC79F0" w:rsidP="007D1C94">
      <w:pPr>
        <w:contextualSpacing/>
      </w:pPr>
    </w:p>
    <w:p w:rsidR="00555723" w:rsidRPr="00840D6F" w:rsidRDefault="00555723" w:rsidP="007D1C94">
      <w:pPr>
        <w:spacing w:line="360" w:lineRule="auto"/>
        <w:ind w:left="624"/>
        <w:contextualSpacing/>
        <w:rPr>
          <w:rFonts w:ascii="David" w:hAnsi="David"/>
          <w:b/>
          <w:bCs/>
          <w:sz w:val="24"/>
          <w:rtl/>
        </w:rPr>
      </w:pPr>
      <w:r w:rsidRPr="00840D6F">
        <w:rPr>
          <w:rFonts w:ascii="David" w:hAnsi="David"/>
          <w:b/>
          <w:bCs/>
          <w:sz w:val="24"/>
          <w:rtl/>
        </w:rPr>
        <w:t xml:space="preserve">______________                       </w:t>
      </w:r>
      <w:r w:rsidRPr="00840D6F">
        <w:rPr>
          <w:rFonts w:ascii="David" w:hAnsi="David"/>
          <w:b/>
          <w:bCs/>
          <w:sz w:val="24"/>
          <w:rtl/>
        </w:rPr>
        <w:tab/>
      </w:r>
      <w:r w:rsidRPr="00840D6F">
        <w:rPr>
          <w:rFonts w:ascii="David" w:hAnsi="David"/>
          <w:b/>
          <w:bCs/>
          <w:sz w:val="24"/>
          <w:rtl/>
        </w:rPr>
        <w:tab/>
        <w:t xml:space="preserve">  ______________                      </w:t>
      </w:r>
    </w:p>
    <w:p w:rsidR="00555723" w:rsidRPr="00840D6F" w:rsidRDefault="00555723" w:rsidP="007D1C94">
      <w:pPr>
        <w:spacing w:line="360" w:lineRule="auto"/>
        <w:ind w:left="624"/>
        <w:contextualSpacing/>
        <w:rPr>
          <w:rFonts w:ascii="David" w:hAnsi="David"/>
          <w:b/>
          <w:bCs/>
          <w:sz w:val="24"/>
          <w:rtl/>
        </w:rPr>
      </w:pPr>
      <w:r w:rsidRPr="00840D6F">
        <w:rPr>
          <w:rFonts w:ascii="David" w:hAnsi="David"/>
          <w:b/>
          <w:bCs/>
          <w:sz w:val="24"/>
          <w:rtl/>
        </w:rPr>
        <w:t xml:space="preserve">     שם מלא                              </w:t>
      </w:r>
      <w:r w:rsidRPr="00840D6F">
        <w:rPr>
          <w:rFonts w:ascii="David" w:hAnsi="David"/>
          <w:b/>
          <w:bCs/>
          <w:sz w:val="24"/>
          <w:rtl/>
        </w:rPr>
        <w:tab/>
      </w:r>
      <w:r w:rsidRPr="00840D6F">
        <w:rPr>
          <w:rFonts w:ascii="David" w:hAnsi="David"/>
          <w:b/>
          <w:bCs/>
          <w:sz w:val="24"/>
          <w:rtl/>
        </w:rPr>
        <w:tab/>
        <w:t xml:space="preserve">      חתימה</w:t>
      </w:r>
    </w:p>
    <w:p w:rsidR="00500A73" w:rsidRPr="00840D6F" w:rsidRDefault="00500A73" w:rsidP="007D1C94">
      <w:pPr>
        <w:tabs>
          <w:tab w:val="left" w:pos="8351"/>
          <w:tab w:val="left" w:pos="8531"/>
          <w:tab w:val="left" w:pos="8711"/>
        </w:tabs>
        <w:spacing w:line="360" w:lineRule="auto"/>
        <w:contextualSpacing/>
        <w:jc w:val="center"/>
        <w:rPr>
          <w:rFonts w:ascii="David" w:hAnsi="David"/>
          <w:b/>
          <w:bCs/>
          <w:sz w:val="24"/>
          <w:u w:val="single"/>
          <w:rtl/>
        </w:rPr>
      </w:pPr>
    </w:p>
    <w:p w:rsidR="00555723" w:rsidRPr="00840D6F" w:rsidRDefault="00555723" w:rsidP="007D1C94">
      <w:pPr>
        <w:tabs>
          <w:tab w:val="left" w:pos="8351"/>
          <w:tab w:val="left" w:pos="8531"/>
          <w:tab w:val="left" w:pos="8711"/>
        </w:tabs>
        <w:spacing w:line="360" w:lineRule="auto"/>
        <w:contextualSpacing/>
        <w:jc w:val="center"/>
        <w:rPr>
          <w:rFonts w:ascii="David" w:hAnsi="David"/>
          <w:b/>
          <w:bCs/>
          <w:sz w:val="24"/>
          <w:u w:val="single"/>
          <w:rtl/>
        </w:rPr>
      </w:pPr>
      <w:r w:rsidRPr="00840D6F">
        <w:rPr>
          <w:rFonts w:ascii="David" w:hAnsi="David"/>
          <w:b/>
          <w:bCs/>
          <w:sz w:val="24"/>
          <w:u w:val="single"/>
          <w:rtl/>
        </w:rPr>
        <w:t>אישור עורך הדין</w:t>
      </w:r>
    </w:p>
    <w:p w:rsidR="00555723" w:rsidRPr="00840D6F" w:rsidRDefault="00555723" w:rsidP="007D1C94">
      <w:pPr>
        <w:tabs>
          <w:tab w:val="left" w:pos="8351"/>
          <w:tab w:val="left" w:pos="8531"/>
          <w:tab w:val="left" w:pos="8711"/>
        </w:tabs>
        <w:spacing w:line="360" w:lineRule="auto"/>
        <w:contextualSpacing/>
        <w:rPr>
          <w:rFonts w:ascii="David" w:hAnsi="David"/>
          <w:sz w:val="24"/>
          <w:rtl/>
        </w:rPr>
      </w:pPr>
    </w:p>
    <w:p w:rsidR="00555723" w:rsidRPr="00840D6F" w:rsidRDefault="00555723"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555723" w:rsidRPr="00840D6F" w:rsidRDefault="00555723"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 xml:space="preserve">            _____________            ______________________            __________</w:t>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t>__</w:t>
      </w:r>
      <w:r w:rsidRPr="00840D6F">
        <w:rPr>
          <w:rFonts w:ascii="David" w:hAnsi="David"/>
          <w:sz w:val="24"/>
          <w:rtl/>
        </w:rPr>
        <w:softHyphen/>
      </w:r>
      <w:r w:rsidRPr="00840D6F">
        <w:rPr>
          <w:rFonts w:ascii="David" w:hAnsi="David"/>
          <w:sz w:val="24"/>
          <w:rtl/>
        </w:rPr>
        <w:softHyphen/>
        <w:t>_</w:t>
      </w:r>
      <w:r w:rsidRPr="00840D6F">
        <w:rPr>
          <w:rFonts w:ascii="David" w:hAnsi="David"/>
          <w:sz w:val="24"/>
          <w:rtl/>
        </w:rPr>
        <w:tab/>
      </w:r>
      <w:r w:rsidRPr="00840D6F">
        <w:rPr>
          <w:rFonts w:ascii="David" w:hAnsi="David"/>
          <w:sz w:val="24"/>
          <w:rtl/>
        </w:rPr>
        <w:tab/>
        <w:t xml:space="preserve">  </w:t>
      </w:r>
    </w:p>
    <w:p w:rsidR="00555723" w:rsidRPr="00840D6F" w:rsidRDefault="00555723"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 xml:space="preserve">                    תאריך                      חותמת ומספר רישיון עורך דין               חתימת עורך הדין</w:t>
      </w:r>
    </w:p>
    <w:p w:rsidR="000B734D" w:rsidRPr="00840D6F" w:rsidRDefault="000B734D" w:rsidP="007D1C94">
      <w:pPr>
        <w:pStyle w:val="af6"/>
        <w:pageBreakBefore/>
        <w:spacing w:before="0" w:after="0" w:line="360" w:lineRule="auto"/>
        <w:contextualSpacing/>
        <w:rPr>
          <w:rFonts w:ascii="David" w:hAnsi="David"/>
          <w:color w:val="000000"/>
          <w:sz w:val="24"/>
          <w:szCs w:val="24"/>
          <w:rtl/>
        </w:rPr>
      </w:pPr>
      <w:r w:rsidRPr="00840D6F">
        <w:rPr>
          <w:rFonts w:ascii="David" w:hAnsi="David"/>
          <w:color w:val="000000"/>
          <w:sz w:val="24"/>
          <w:szCs w:val="24"/>
          <w:rtl/>
        </w:rPr>
        <w:lastRenderedPageBreak/>
        <w:t xml:space="preserve">נספח </w:t>
      </w:r>
      <w:r w:rsidR="00BC79F0" w:rsidRPr="00840D6F">
        <w:rPr>
          <w:rFonts w:ascii="David" w:hAnsi="David" w:hint="cs"/>
          <w:color w:val="000000"/>
          <w:sz w:val="24"/>
          <w:szCs w:val="24"/>
          <w:rtl/>
        </w:rPr>
        <w:t>ה</w:t>
      </w:r>
      <w:r w:rsidR="00500A73" w:rsidRPr="00840D6F">
        <w:rPr>
          <w:rFonts w:ascii="David" w:hAnsi="David"/>
          <w:color w:val="000000"/>
          <w:sz w:val="24"/>
          <w:szCs w:val="24"/>
          <w:rtl/>
        </w:rPr>
        <w:t>'</w:t>
      </w:r>
    </w:p>
    <w:p w:rsidR="000B734D" w:rsidRPr="00840D6F" w:rsidRDefault="000B734D" w:rsidP="007D1C94">
      <w:pPr>
        <w:pStyle w:val="af6"/>
        <w:spacing w:before="0" w:after="0" w:line="360" w:lineRule="auto"/>
        <w:contextualSpacing/>
        <w:rPr>
          <w:rFonts w:ascii="David" w:hAnsi="David"/>
          <w:color w:val="000000"/>
          <w:sz w:val="24"/>
          <w:szCs w:val="24"/>
          <w:rtl/>
        </w:rPr>
      </w:pPr>
      <w:r w:rsidRPr="00840D6F">
        <w:rPr>
          <w:rFonts w:ascii="David" w:hAnsi="David"/>
          <w:color w:val="000000"/>
          <w:sz w:val="24"/>
          <w:szCs w:val="24"/>
          <w:rtl/>
        </w:rPr>
        <w:t xml:space="preserve">טופס </w:t>
      </w:r>
      <w:r w:rsidR="00A0321E" w:rsidRPr="00840D6F">
        <w:rPr>
          <w:rFonts w:ascii="David" w:hAnsi="David" w:hint="cs"/>
          <w:color w:val="000000"/>
          <w:sz w:val="24"/>
          <w:szCs w:val="24"/>
          <w:rtl/>
        </w:rPr>
        <w:t>התחייבות למתן שירותים בתעריפי המכרז</w:t>
      </w:r>
    </w:p>
    <w:p w:rsidR="000B734D" w:rsidRPr="00840D6F" w:rsidRDefault="000B734D" w:rsidP="007D1C94">
      <w:pPr>
        <w:pStyle w:val="ac"/>
        <w:numPr>
          <w:ilvl w:val="0"/>
          <w:numId w:val="25"/>
        </w:numPr>
        <w:ind w:left="281" w:hanging="281"/>
        <w:rPr>
          <w:rFonts w:ascii="David" w:hAnsi="David"/>
          <w:rtl/>
        </w:rPr>
      </w:pPr>
      <w:r w:rsidRPr="00840D6F">
        <w:rPr>
          <w:rFonts w:ascii="David" w:hAnsi="David"/>
          <w:rtl/>
        </w:rPr>
        <w:t xml:space="preserve">אני הח"מ__________________________ מס ת"ז _____________ </w:t>
      </w:r>
      <w:r w:rsidR="00F2575E" w:rsidRPr="00840D6F">
        <w:rPr>
          <w:rFonts w:ascii="David" w:hAnsi="David" w:hint="cs"/>
          <w:rtl/>
        </w:rPr>
        <w:t>מורשה חתימה מטעם</w:t>
      </w:r>
      <w:r w:rsidRPr="00840D6F">
        <w:rPr>
          <w:rFonts w:ascii="David" w:hAnsi="David"/>
          <w:rtl/>
        </w:rPr>
        <w:t xml:space="preserve"> _____________________ (שם היועץ כולל מספר חברה ככל שרלוונטי) </w:t>
      </w:r>
      <w:r w:rsidR="009F5EBA" w:rsidRPr="00840D6F">
        <w:rPr>
          <w:rFonts w:ascii="David" w:hAnsi="David" w:hint="cs"/>
          <w:rtl/>
        </w:rPr>
        <w:t>(</w:t>
      </w:r>
      <w:r w:rsidRPr="00840D6F">
        <w:rPr>
          <w:rFonts w:ascii="David" w:hAnsi="David"/>
          <w:rtl/>
        </w:rPr>
        <w:t>להלן</w:t>
      </w:r>
      <w:r w:rsidR="00190171" w:rsidRPr="00840D6F">
        <w:rPr>
          <w:rFonts w:ascii="David" w:hAnsi="David" w:hint="cs"/>
          <w:rtl/>
        </w:rPr>
        <w:t xml:space="preserve"> </w:t>
      </w:r>
      <w:r w:rsidR="00190171" w:rsidRPr="00840D6F">
        <w:rPr>
          <w:rFonts w:ascii="David" w:hAnsi="David"/>
          <w:rtl/>
        </w:rPr>
        <w:t>–</w:t>
      </w:r>
      <w:r w:rsidR="009F5EBA" w:rsidRPr="00840D6F">
        <w:rPr>
          <w:rFonts w:ascii="David" w:hAnsi="David" w:hint="cs"/>
          <w:rtl/>
        </w:rPr>
        <w:t xml:space="preserve"> </w:t>
      </w:r>
      <w:r w:rsidRPr="00840D6F">
        <w:rPr>
          <w:rFonts w:ascii="David" w:hAnsi="David"/>
          <w:b/>
          <w:bCs/>
          <w:rtl/>
        </w:rPr>
        <w:t>היועץ</w:t>
      </w:r>
      <w:r w:rsidRPr="00840D6F">
        <w:rPr>
          <w:rFonts w:ascii="David" w:hAnsi="David"/>
          <w:rtl/>
        </w:rPr>
        <w:t xml:space="preserve">) מגיש/ה בזאת </w:t>
      </w:r>
      <w:r w:rsidR="009F5EBA" w:rsidRPr="00840D6F">
        <w:rPr>
          <w:rFonts w:ascii="David" w:hAnsi="David" w:hint="cs"/>
          <w:rtl/>
        </w:rPr>
        <w:t xml:space="preserve">התחייבות </w:t>
      </w:r>
      <w:r w:rsidRPr="00840D6F">
        <w:rPr>
          <w:rFonts w:ascii="David" w:hAnsi="David"/>
          <w:rtl/>
        </w:rPr>
        <w:t xml:space="preserve"> מטעמו של היועץ המבקש להתקשר עם עורך התקשרות </w:t>
      </w:r>
      <w:r w:rsidR="0019046E" w:rsidRPr="00840D6F">
        <w:rPr>
          <w:rFonts w:ascii="David" w:hAnsi="David"/>
          <w:rtl/>
        </w:rPr>
        <w:t xml:space="preserve">מספר </w:t>
      </w:r>
      <w:r w:rsidR="00665874" w:rsidRPr="00840D6F">
        <w:rPr>
          <w:rFonts w:ascii="David" w:hAnsi="David" w:hint="cs"/>
          <w:rtl/>
        </w:rPr>
        <w:t>5</w:t>
      </w:r>
      <w:r w:rsidR="0019046E" w:rsidRPr="00840D6F">
        <w:rPr>
          <w:rFonts w:ascii="David" w:hAnsi="David" w:hint="cs"/>
          <w:rtl/>
        </w:rPr>
        <w:t>/2019</w:t>
      </w:r>
      <w:r w:rsidR="0019046E" w:rsidRPr="00840D6F">
        <w:rPr>
          <w:rFonts w:ascii="David" w:hAnsi="David"/>
          <w:rtl/>
        </w:rPr>
        <w:t xml:space="preserve"> </w:t>
      </w:r>
      <w:r w:rsidR="00B20FA0" w:rsidRPr="00840D6F">
        <w:rPr>
          <w:rFonts w:ascii="David" w:hAnsi="David"/>
          <w:rtl/>
        </w:rPr>
        <w:t>ל</w:t>
      </w:r>
      <w:r w:rsidR="00B20FA0" w:rsidRPr="00840D6F">
        <w:rPr>
          <w:rFonts w:ascii="David" w:hAnsi="David" w:hint="cs"/>
          <w:rtl/>
        </w:rPr>
        <w:t>קבלת</w:t>
      </w:r>
      <w:r w:rsidR="00B20FA0" w:rsidRPr="00840D6F">
        <w:rPr>
          <w:rFonts w:ascii="David" w:hAnsi="David"/>
          <w:rtl/>
        </w:rPr>
        <w:t xml:space="preserve"> </w:t>
      </w:r>
      <w:r w:rsidR="0019046E" w:rsidRPr="00840D6F">
        <w:rPr>
          <w:rFonts w:ascii="David" w:hAnsi="David"/>
          <w:rtl/>
        </w:rPr>
        <w:t xml:space="preserve">שירותי </w:t>
      </w:r>
      <w:r w:rsidR="0019046E" w:rsidRPr="00840D6F">
        <w:rPr>
          <w:rFonts w:ascii="David" w:hAnsi="David" w:hint="cs"/>
          <w:rtl/>
        </w:rPr>
        <w:t xml:space="preserve">ביקורת בגופים </w:t>
      </w:r>
      <w:r w:rsidR="00B00C71" w:rsidRPr="00840D6F">
        <w:rPr>
          <w:rFonts w:ascii="David" w:hAnsi="David" w:hint="cs"/>
          <w:rtl/>
        </w:rPr>
        <w:t>המפוקחים</w:t>
      </w:r>
      <w:r w:rsidR="00B00C71" w:rsidRPr="00840D6F">
        <w:rPr>
          <w:rFonts w:ascii="David" w:hAnsi="David"/>
          <w:rtl/>
        </w:rPr>
        <w:t xml:space="preserve"> </w:t>
      </w:r>
      <w:r w:rsidR="0019046E" w:rsidRPr="00840D6F">
        <w:rPr>
          <w:rFonts w:ascii="David" w:hAnsi="David"/>
          <w:rtl/>
        </w:rPr>
        <w:t>עבור רשות שוק ההון</w:t>
      </w:r>
      <w:r w:rsidR="00D82583" w:rsidRPr="00840D6F">
        <w:rPr>
          <w:rFonts w:ascii="David" w:hAnsi="David" w:hint="cs"/>
          <w:rtl/>
        </w:rPr>
        <w:t>,</w:t>
      </w:r>
      <w:r w:rsidR="0019046E" w:rsidRPr="00840D6F">
        <w:rPr>
          <w:rFonts w:ascii="David" w:hAnsi="David"/>
          <w:rtl/>
        </w:rPr>
        <w:t xml:space="preserve"> ביטוח וחיסכון</w:t>
      </w:r>
      <w:r w:rsidR="0019046E" w:rsidRPr="00840D6F">
        <w:rPr>
          <w:rFonts w:ascii="David" w:hAnsi="David"/>
        </w:rPr>
        <w:t>.</w:t>
      </w:r>
      <w:r w:rsidR="00733EAA" w:rsidRPr="00840D6F">
        <w:rPr>
          <w:rFonts w:ascii="David" w:hAnsi="David"/>
          <w:rtl/>
        </w:rPr>
        <w:t xml:space="preserve"> </w:t>
      </w:r>
    </w:p>
    <w:p w:rsidR="006220FF" w:rsidRPr="00840D6F" w:rsidRDefault="002C3589" w:rsidP="007D1C94">
      <w:pPr>
        <w:pStyle w:val="ac"/>
        <w:numPr>
          <w:ilvl w:val="0"/>
          <w:numId w:val="25"/>
        </w:numPr>
        <w:ind w:left="281" w:hanging="281"/>
        <w:rPr>
          <w:rFonts w:ascii="David" w:hAnsi="David"/>
          <w:color w:val="000000"/>
        </w:rPr>
      </w:pPr>
      <w:r w:rsidRPr="00840D6F">
        <w:rPr>
          <w:rFonts w:hint="cs"/>
          <w:rtl/>
        </w:rPr>
        <w:t>לאחר שעיינתי בכל מסמכי המכרז ונספחיו, בהוראת תכ"ם 13.9.0.2 שעניינה "התקשרות עם נותני שירותים חיצוניים" (להלן</w:t>
      </w:r>
      <w:r w:rsidR="00B26C81" w:rsidRPr="00840D6F">
        <w:rPr>
          <w:rFonts w:hint="cs"/>
          <w:rtl/>
        </w:rPr>
        <w:t xml:space="preserve"> </w:t>
      </w:r>
      <w:r w:rsidR="00B26C81" w:rsidRPr="00840D6F">
        <w:rPr>
          <w:rtl/>
        </w:rPr>
        <w:t>–</w:t>
      </w:r>
      <w:r w:rsidRPr="00840D6F">
        <w:rPr>
          <w:rFonts w:hint="cs"/>
          <w:rtl/>
        </w:rPr>
        <w:t xml:space="preserve"> </w:t>
      </w:r>
      <w:r w:rsidRPr="00840D6F">
        <w:rPr>
          <w:b/>
          <w:bCs/>
          <w:rtl/>
        </w:rPr>
        <w:t>ההוראה</w:t>
      </w:r>
      <w:r w:rsidRPr="00840D6F">
        <w:rPr>
          <w:rFonts w:hint="cs"/>
          <w:rtl/>
        </w:rPr>
        <w:t>) והודעה 13.9.0.2.1 שעניינה "תעריפי התקשרות עם נותני שירותים חיצוניים" (להלן</w:t>
      </w:r>
      <w:r w:rsidR="00B26C81" w:rsidRPr="00840D6F">
        <w:rPr>
          <w:rFonts w:hint="cs"/>
          <w:rtl/>
        </w:rPr>
        <w:t xml:space="preserve"> </w:t>
      </w:r>
      <w:r w:rsidR="00B26C81" w:rsidRPr="00840D6F">
        <w:rPr>
          <w:rtl/>
        </w:rPr>
        <w:t>–</w:t>
      </w:r>
      <w:r w:rsidRPr="00840D6F">
        <w:rPr>
          <w:rFonts w:hint="cs"/>
          <w:rtl/>
        </w:rPr>
        <w:t xml:space="preserve"> </w:t>
      </w:r>
      <w:r w:rsidRPr="00840D6F">
        <w:rPr>
          <w:rFonts w:hint="eastAsia"/>
          <w:b/>
          <w:bCs/>
          <w:rtl/>
        </w:rPr>
        <w:t>ההודעה</w:t>
      </w:r>
      <w:r w:rsidRPr="00840D6F">
        <w:rPr>
          <w:rFonts w:hint="cs"/>
          <w:rtl/>
        </w:rPr>
        <w:t xml:space="preserve">) אני מתחייב לתת את השירותים המפורטים במסמכי המכרז </w:t>
      </w:r>
      <w:r w:rsidR="00C3242E" w:rsidRPr="00840D6F">
        <w:rPr>
          <w:rtl/>
        </w:rPr>
        <w:t xml:space="preserve">בהתאם </w:t>
      </w:r>
      <w:r w:rsidR="00217228" w:rsidRPr="00840D6F">
        <w:rPr>
          <w:rFonts w:hint="cs"/>
          <w:rtl/>
        </w:rPr>
        <w:t xml:space="preserve">לתעריף </w:t>
      </w:r>
      <w:r w:rsidR="00827180" w:rsidRPr="00840D6F">
        <w:rPr>
          <w:rFonts w:hint="cs"/>
          <w:rtl/>
        </w:rPr>
        <w:t xml:space="preserve">רואי חשבון </w:t>
      </w:r>
      <w:r w:rsidR="00827180" w:rsidRPr="00840D6F">
        <w:rPr>
          <w:rtl/>
        </w:rPr>
        <w:t>–</w:t>
      </w:r>
      <w:r w:rsidR="00827180" w:rsidRPr="00840D6F">
        <w:rPr>
          <w:rFonts w:hint="cs"/>
          <w:rtl/>
        </w:rPr>
        <w:t xml:space="preserve"> דהיינו</w:t>
      </w:r>
      <w:r w:rsidR="00BC79F0" w:rsidRPr="00840D6F">
        <w:rPr>
          <w:rFonts w:hint="cs"/>
          <w:rtl/>
        </w:rPr>
        <w:t>,</w:t>
      </w:r>
      <w:r w:rsidR="00827180" w:rsidRPr="00840D6F">
        <w:rPr>
          <w:rFonts w:hint="cs"/>
          <w:rtl/>
        </w:rPr>
        <w:t xml:space="preserve"> 271 ₪ בתוספת מע"מ כדין.</w:t>
      </w:r>
      <w:r w:rsidR="00827180" w:rsidRPr="00840D6F" w:rsidDel="00827180">
        <w:rPr>
          <w:rFonts w:hint="cs"/>
          <w:rtl/>
        </w:rPr>
        <w:t xml:space="preserve"> </w:t>
      </w:r>
      <w:hyperlink w:history="1"/>
      <w:r w:rsidR="00F01D55" w:rsidRPr="00840D6F">
        <w:rPr>
          <w:rFonts w:hint="eastAsia"/>
          <w:rtl/>
        </w:rPr>
        <w:t>ידוע</w:t>
      </w:r>
      <w:r w:rsidR="00F01D55" w:rsidRPr="00840D6F">
        <w:rPr>
          <w:rtl/>
        </w:rPr>
        <w:t xml:space="preserve"> לי </w:t>
      </w:r>
      <w:r w:rsidR="00F01D55" w:rsidRPr="00840D6F">
        <w:rPr>
          <w:rFonts w:ascii="David" w:hAnsi="David" w:hint="eastAsia"/>
          <w:color w:val="000000"/>
          <w:rtl/>
        </w:rPr>
        <w:t>כי</w:t>
      </w:r>
      <w:r w:rsidR="00F01D55" w:rsidRPr="00840D6F">
        <w:rPr>
          <w:rFonts w:ascii="David" w:hAnsi="David"/>
          <w:color w:val="000000"/>
          <w:rtl/>
        </w:rPr>
        <w:t xml:space="preserve"> בהתאם לסעיף 2.</w:t>
      </w:r>
      <w:r w:rsidR="00B26C81" w:rsidRPr="00840D6F">
        <w:rPr>
          <w:rFonts w:ascii="David" w:hAnsi="David"/>
          <w:color w:val="000000"/>
          <w:rtl/>
        </w:rPr>
        <w:t>3</w:t>
      </w:r>
      <w:r w:rsidR="00F01D55" w:rsidRPr="00840D6F">
        <w:rPr>
          <w:rFonts w:ascii="David" w:hAnsi="David"/>
          <w:color w:val="000000"/>
          <w:rtl/>
        </w:rPr>
        <w:t>.</w:t>
      </w:r>
      <w:r w:rsidR="00B26C81" w:rsidRPr="00840D6F">
        <w:rPr>
          <w:rFonts w:ascii="David" w:hAnsi="David" w:hint="cs"/>
          <w:color w:val="000000"/>
          <w:rtl/>
        </w:rPr>
        <w:t>2</w:t>
      </w:r>
      <w:r w:rsidR="00B26C81" w:rsidRPr="00840D6F">
        <w:rPr>
          <w:rFonts w:ascii="David" w:hAnsi="David"/>
          <w:color w:val="000000"/>
          <w:rtl/>
        </w:rPr>
        <w:t xml:space="preserve"> </w:t>
      </w:r>
      <w:r w:rsidR="00F01D55" w:rsidRPr="00840D6F">
        <w:rPr>
          <w:rFonts w:ascii="David" w:hAnsi="David"/>
          <w:color w:val="000000"/>
          <w:rtl/>
        </w:rPr>
        <w:t xml:space="preserve">להוראה, </w:t>
      </w:r>
      <w:r w:rsidR="006220FF" w:rsidRPr="00840D6F">
        <w:rPr>
          <w:rFonts w:hint="eastAsia"/>
          <w:rtl/>
        </w:rPr>
        <w:t>כעבור</w:t>
      </w:r>
      <w:r w:rsidR="006220FF" w:rsidRPr="00840D6F">
        <w:rPr>
          <w:rtl/>
        </w:rPr>
        <w:t xml:space="preserve"> שנתיים ממועד תחילת ההתקשרות תבוצע הפחתה של 10% </w:t>
      </w:r>
      <w:r w:rsidR="00F01D55" w:rsidRPr="00840D6F">
        <w:rPr>
          <w:rtl/>
        </w:rPr>
        <w:t xml:space="preserve">על </w:t>
      </w:r>
      <w:r w:rsidR="004C1FA4" w:rsidRPr="00840D6F">
        <w:rPr>
          <w:rFonts w:ascii="David" w:hAnsi="David" w:hint="cs"/>
          <w:color w:val="000000"/>
          <w:rtl/>
        </w:rPr>
        <w:t xml:space="preserve"> התעריפים המרביים</w:t>
      </w:r>
      <w:r w:rsidR="00950FD4" w:rsidRPr="00840D6F">
        <w:rPr>
          <w:rFonts w:ascii="David" w:hAnsi="David"/>
          <w:color w:val="000000"/>
          <w:rtl/>
        </w:rPr>
        <w:t>.</w:t>
      </w:r>
    </w:p>
    <w:p w:rsidR="00223BCC" w:rsidRPr="00840D6F" w:rsidRDefault="00223BCC" w:rsidP="007D1C94">
      <w:pPr>
        <w:pStyle w:val="ac"/>
        <w:numPr>
          <w:ilvl w:val="0"/>
          <w:numId w:val="25"/>
        </w:numPr>
        <w:ind w:left="281" w:hanging="281"/>
        <w:rPr>
          <w:rFonts w:ascii="David" w:hAnsi="David"/>
          <w:rtl/>
        </w:rPr>
      </w:pPr>
      <w:r w:rsidRPr="00840D6F">
        <w:rPr>
          <w:rFonts w:ascii="David" w:hAnsi="David"/>
          <w:rtl/>
        </w:rPr>
        <w:t xml:space="preserve">התמורה לשעת יעוץ תהיה צמודה לשינויים בהודעה 13.9.0.2 "תעריפי התקשרות עם נותני שירותים חיצוניים". בעת הגשת חשבונית מס לתשלום </w:t>
      </w:r>
      <w:r w:rsidR="00BC79F0" w:rsidRPr="00840D6F">
        <w:rPr>
          <w:rFonts w:ascii="David" w:hAnsi="David" w:hint="cs"/>
          <w:rtl/>
        </w:rPr>
        <w:t>המזמין</w:t>
      </w:r>
      <w:r w:rsidRPr="00840D6F">
        <w:rPr>
          <w:rFonts w:ascii="David" w:hAnsi="David"/>
          <w:rtl/>
        </w:rPr>
        <w:t xml:space="preserve">, האחריות על עדכון התעריף חלה על היועץ בלבד. </w:t>
      </w:r>
    </w:p>
    <w:p w:rsidR="00223BCC" w:rsidRPr="00840D6F" w:rsidRDefault="000E4CC5" w:rsidP="007D1C94">
      <w:pPr>
        <w:pStyle w:val="ac"/>
        <w:numPr>
          <w:ilvl w:val="0"/>
          <w:numId w:val="25"/>
        </w:numPr>
        <w:ind w:left="281" w:hanging="281"/>
        <w:rPr>
          <w:rFonts w:ascii="David" w:hAnsi="David"/>
          <w:rtl/>
        </w:rPr>
      </w:pPr>
      <w:r w:rsidRPr="00840D6F">
        <w:rPr>
          <w:rFonts w:ascii="David" w:hAnsi="David" w:hint="cs"/>
          <w:rtl/>
        </w:rPr>
        <w:t>ידוע לי כי התחייבות זו ל</w:t>
      </w:r>
      <w:r w:rsidR="00C50D8C" w:rsidRPr="00840D6F">
        <w:rPr>
          <w:rFonts w:ascii="David" w:hAnsi="David" w:hint="cs"/>
          <w:rtl/>
        </w:rPr>
        <w:t xml:space="preserve">מחיר </w:t>
      </w:r>
      <w:r w:rsidR="00223BCC" w:rsidRPr="00840D6F">
        <w:rPr>
          <w:rFonts w:ascii="David" w:hAnsi="David"/>
          <w:rtl/>
        </w:rPr>
        <w:t xml:space="preserve">לשעת יעוץ כמפורט </w:t>
      </w:r>
      <w:r w:rsidR="00C50D8C" w:rsidRPr="00840D6F">
        <w:rPr>
          <w:rFonts w:ascii="David" w:hAnsi="David" w:hint="cs"/>
          <w:rtl/>
        </w:rPr>
        <w:t>בנספח זה</w:t>
      </w:r>
      <w:r w:rsidR="00223BCC" w:rsidRPr="00840D6F">
        <w:rPr>
          <w:rFonts w:ascii="David" w:hAnsi="David"/>
          <w:rtl/>
        </w:rPr>
        <w:t xml:space="preserve"> </w:t>
      </w:r>
      <w:r w:rsidR="00C50D8C" w:rsidRPr="00840D6F">
        <w:rPr>
          <w:rFonts w:ascii="David" w:hAnsi="David" w:hint="cs"/>
          <w:rtl/>
        </w:rPr>
        <w:t xml:space="preserve">היא סופית </w:t>
      </w:r>
      <w:r w:rsidR="00223BCC" w:rsidRPr="00840D6F">
        <w:rPr>
          <w:rFonts w:ascii="David" w:hAnsi="David"/>
          <w:rtl/>
        </w:rPr>
        <w:t xml:space="preserve"> ומכסה את כל הרכיבים, ההוצאות והעבודות הרלוונטיות הנלוות, ישירות ועקיפות, בין שצוינו ובין שלא צוינו במכרז זה, לרבות תמורה לשירותי הייעוץ, זכויות סוציאליות, ביטוחים, החזר עבור הוצאות נסיעה, חניות, הוצאות משרדיות, הוצאות טלפון, תקורות ורווח, ולמעט מע"מ. </w:t>
      </w:r>
    </w:p>
    <w:p w:rsidR="00223BCC" w:rsidRPr="00840D6F" w:rsidRDefault="00BC79F0" w:rsidP="007D1C94">
      <w:pPr>
        <w:pStyle w:val="ac"/>
        <w:numPr>
          <w:ilvl w:val="0"/>
          <w:numId w:val="25"/>
        </w:numPr>
        <w:ind w:left="281" w:hanging="281"/>
        <w:rPr>
          <w:rFonts w:ascii="David" w:hAnsi="David"/>
          <w:rtl/>
        </w:rPr>
      </w:pPr>
      <w:r w:rsidRPr="00840D6F">
        <w:rPr>
          <w:rFonts w:ascii="David" w:hAnsi="David" w:hint="eastAsia"/>
          <w:color w:val="000000"/>
          <w:rtl/>
        </w:rPr>
        <w:t>ידוע</w:t>
      </w:r>
      <w:r w:rsidRPr="00840D6F">
        <w:rPr>
          <w:rFonts w:ascii="David" w:hAnsi="David"/>
          <w:color w:val="000000"/>
          <w:rtl/>
        </w:rPr>
        <w:t xml:space="preserve"> לי כי  "שעת עבודה" לצורך  הליך זה הינה 60 דקות מלאות. במקרה של מתן ייעוץ בחלק מן השעה ישולם שיעור יחסי מן התעריף לשעה.</w:t>
      </w:r>
      <w:r w:rsidRPr="00840D6F">
        <w:rPr>
          <w:rFonts w:ascii="David" w:hAnsi="David" w:hint="cs"/>
          <w:color w:val="000000"/>
          <w:rtl/>
        </w:rPr>
        <w:t xml:space="preserve"> ידוע לי </w:t>
      </w:r>
      <w:r w:rsidR="00223BCC" w:rsidRPr="00840D6F">
        <w:rPr>
          <w:rFonts w:ascii="David" w:hAnsi="David"/>
          <w:rtl/>
        </w:rPr>
        <w:t>כי התעריף לכל שעה אחיד וקבוע למשך כל שעות היממה. לא תינתן תוספת על התמורה המוצעת עבור מתן ייעוץ בזמנים וימים חריגים.</w:t>
      </w:r>
    </w:p>
    <w:p w:rsidR="00C22278" w:rsidRPr="00840D6F" w:rsidRDefault="00C22278" w:rsidP="007D1C94">
      <w:pPr>
        <w:pStyle w:val="ac"/>
        <w:numPr>
          <w:ilvl w:val="0"/>
          <w:numId w:val="25"/>
        </w:numPr>
        <w:ind w:left="281" w:hanging="281"/>
        <w:rPr>
          <w:rFonts w:ascii="David" w:hAnsi="David"/>
        </w:rPr>
      </w:pPr>
      <w:r w:rsidRPr="00840D6F">
        <w:rPr>
          <w:rFonts w:ascii="David" w:hAnsi="David"/>
          <w:rtl/>
        </w:rPr>
        <w:t xml:space="preserve">תוקף הצעה זו  לתקופה של 120 ימים מן המועד האחרון להגשת ההצעות למכרז. ידוע לי כי המזמין רשאי להאריך את התקופה הנזכרת לעיל בעוד תקופה נוספת של </w:t>
      </w:r>
      <w:r w:rsidR="00BC79F0" w:rsidRPr="00840D6F">
        <w:rPr>
          <w:rFonts w:ascii="David" w:hAnsi="David" w:hint="cs"/>
          <w:rtl/>
        </w:rPr>
        <w:t>60</w:t>
      </w:r>
      <w:r w:rsidR="00BC79F0" w:rsidRPr="00840D6F">
        <w:rPr>
          <w:rFonts w:ascii="David" w:hAnsi="David"/>
          <w:rtl/>
        </w:rPr>
        <w:t xml:space="preserve"> </w:t>
      </w:r>
      <w:r w:rsidRPr="00840D6F">
        <w:rPr>
          <w:rFonts w:ascii="David" w:hAnsi="David"/>
          <w:rtl/>
        </w:rPr>
        <w:t xml:space="preserve">ימים בהודעה בכתב. </w:t>
      </w:r>
    </w:p>
    <w:p w:rsidR="00C22278" w:rsidRPr="00840D6F" w:rsidRDefault="00C22278" w:rsidP="007D1C94">
      <w:pPr>
        <w:pStyle w:val="ac"/>
        <w:numPr>
          <w:ilvl w:val="0"/>
          <w:numId w:val="25"/>
        </w:numPr>
        <w:ind w:left="281" w:hanging="281"/>
        <w:rPr>
          <w:rFonts w:ascii="David" w:hAnsi="David"/>
          <w:rtl/>
        </w:rPr>
      </w:pPr>
      <w:r w:rsidRPr="00840D6F">
        <w:rPr>
          <w:rFonts w:ascii="David" w:hAnsi="David"/>
          <w:rtl/>
        </w:rPr>
        <w:t>ידוע לי כי כ</w:t>
      </w:r>
      <w:r w:rsidR="001C560A" w:rsidRPr="00840D6F">
        <w:rPr>
          <w:rFonts w:ascii="David" w:hAnsi="David"/>
          <w:rtl/>
        </w:rPr>
        <w:t>כל שהיועץ י</w:t>
      </w:r>
      <w:r w:rsidRPr="00840D6F">
        <w:rPr>
          <w:rFonts w:ascii="David" w:hAnsi="David"/>
          <w:rtl/>
        </w:rPr>
        <w:t>וכרז כזוכה במכרז, יוארך תוקף הצעה זו, בהתאם להנחיות המזמין, עד לחתימת החוזה, במועדים ובתנאים שיקבע המזמין בהתאם למכרז זה.</w:t>
      </w:r>
    </w:p>
    <w:p w:rsidR="00C22278" w:rsidRPr="00840D6F" w:rsidRDefault="00C22278" w:rsidP="007D1C94">
      <w:pPr>
        <w:pStyle w:val="ac"/>
        <w:numPr>
          <w:ilvl w:val="0"/>
          <w:numId w:val="25"/>
        </w:numPr>
        <w:ind w:left="281" w:hanging="281"/>
        <w:rPr>
          <w:rFonts w:ascii="David" w:hAnsi="David"/>
        </w:rPr>
      </w:pPr>
      <w:r w:rsidRPr="00840D6F">
        <w:rPr>
          <w:rFonts w:ascii="David" w:hAnsi="David"/>
          <w:rtl/>
        </w:rPr>
        <w:t>ידוע לי כי במשך תקופת תוקפה של ההצעה כאמור</w:t>
      </w:r>
      <w:r w:rsidR="001C560A" w:rsidRPr="00840D6F">
        <w:rPr>
          <w:rFonts w:ascii="David" w:hAnsi="David"/>
          <w:rtl/>
        </w:rPr>
        <w:t xml:space="preserve"> לא יהיה היועץ רשאי לחזור בו מהצעתו</w:t>
      </w:r>
      <w:r w:rsidRPr="00840D6F">
        <w:rPr>
          <w:rFonts w:ascii="David" w:hAnsi="David"/>
          <w:rtl/>
        </w:rPr>
        <w:t xml:space="preserve"> או מכל פרט שבה בכל צורה שהיא, ובכלל זה לא יהיה רשאי להימנע מלקיים כל דרישה או תנאי אשר הוא מחויב בהם על פי תנאי המכרז, לרבות כל פרטי הצעתו ותנאי ההסכם החתום על ידו.</w:t>
      </w:r>
    </w:p>
    <w:p w:rsidR="00BE59D5" w:rsidRPr="00840D6F" w:rsidRDefault="000B734D" w:rsidP="007D1C94">
      <w:pPr>
        <w:spacing w:line="360" w:lineRule="auto"/>
        <w:contextualSpacing/>
        <w:jc w:val="right"/>
        <w:rPr>
          <w:rFonts w:ascii="David" w:hAnsi="David"/>
          <w:b/>
          <w:bCs/>
          <w:sz w:val="24"/>
          <w:rtl/>
        </w:rPr>
      </w:pPr>
      <w:r w:rsidRPr="00840D6F">
        <w:rPr>
          <w:rFonts w:ascii="David" w:hAnsi="David"/>
          <w:b/>
          <w:bCs/>
          <w:sz w:val="24"/>
          <w:rtl/>
        </w:rPr>
        <w:t xml:space="preserve">                         </w:t>
      </w:r>
      <w:r w:rsidRPr="00840D6F">
        <w:rPr>
          <w:rFonts w:ascii="David" w:hAnsi="David"/>
          <w:b/>
          <w:bCs/>
          <w:sz w:val="24"/>
          <w:rtl/>
        </w:rPr>
        <w:tab/>
        <w:t xml:space="preserve">                                 </w:t>
      </w:r>
      <w:r w:rsidRPr="00840D6F">
        <w:rPr>
          <w:rFonts w:ascii="David" w:hAnsi="David"/>
          <w:b/>
          <w:bCs/>
          <w:sz w:val="24"/>
          <w:rtl/>
        </w:rPr>
        <w:tab/>
      </w:r>
      <w:r w:rsidR="0062199E" w:rsidRPr="00840D6F">
        <w:rPr>
          <w:rFonts w:ascii="David" w:hAnsi="David"/>
          <w:b/>
          <w:bCs/>
          <w:sz w:val="24"/>
          <w:rtl/>
        </w:rPr>
        <w:tab/>
      </w:r>
      <w:r w:rsidR="0062199E" w:rsidRPr="00840D6F">
        <w:rPr>
          <w:rFonts w:ascii="David" w:hAnsi="David"/>
          <w:b/>
          <w:bCs/>
          <w:sz w:val="24"/>
          <w:rtl/>
        </w:rPr>
        <w:tab/>
      </w:r>
      <w:r w:rsidR="00FF7B3A" w:rsidRPr="00840D6F">
        <w:rPr>
          <w:rFonts w:ascii="David" w:hAnsi="David"/>
          <w:b/>
          <w:bCs/>
          <w:sz w:val="24"/>
          <w:rtl/>
        </w:rPr>
        <w:tab/>
      </w:r>
      <w:r w:rsidR="00FF7B3A" w:rsidRPr="00840D6F">
        <w:rPr>
          <w:rFonts w:ascii="David" w:hAnsi="David"/>
          <w:b/>
          <w:bCs/>
          <w:sz w:val="24"/>
          <w:rtl/>
        </w:rPr>
        <w:tab/>
      </w:r>
      <w:r w:rsidRPr="00840D6F">
        <w:rPr>
          <w:rFonts w:ascii="David" w:hAnsi="David"/>
          <w:b/>
          <w:bCs/>
          <w:sz w:val="24"/>
          <w:rtl/>
        </w:rPr>
        <w:t>________________</w:t>
      </w:r>
    </w:p>
    <w:p w:rsidR="000B734D" w:rsidRPr="00840D6F" w:rsidRDefault="000B734D" w:rsidP="007D1C94">
      <w:pPr>
        <w:spacing w:line="360" w:lineRule="auto"/>
        <w:contextualSpacing/>
        <w:jc w:val="right"/>
        <w:rPr>
          <w:rFonts w:ascii="David" w:hAnsi="David"/>
          <w:color w:val="000000"/>
          <w:sz w:val="24"/>
          <w:rtl/>
        </w:rPr>
      </w:pPr>
      <w:r w:rsidRPr="00840D6F">
        <w:rPr>
          <w:rFonts w:ascii="David" w:hAnsi="David"/>
          <w:b/>
          <w:bCs/>
          <w:sz w:val="24"/>
          <w:rtl/>
        </w:rPr>
        <w:t xml:space="preserve">חתימה </w:t>
      </w:r>
    </w:p>
    <w:p w:rsidR="001C560A" w:rsidRPr="00840D6F" w:rsidRDefault="001C560A" w:rsidP="007D1C94">
      <w:pPr>
        <w:overflowPunct/>
        <w:autoSpaceDE/>
        <w:autoSpaceDN/>
        <w:adjustRightInd/>
        <w:spacing w:before="200" w:after="200" w:line="360" w:lineRule="auto"/>
        <w:contextualSpacing/>
        <w:jc w:val="center"/>
        <w:textAlignment w:val="auto"/>
        <w:rPr>
          <w:rFonts w:ascii="David" w:hAnsi="David"/>
          <w:b/>
          <w:bCs/>
          <w:sz w:val="24"/>
          <w:u w:val="single"/>
          <w:rtl/>
        </w:rPr>
      </w:pPr>
      <w:r w:rsidRPr="00840D6F">
        <w:rPr>
          <w:rFonts w:ascii="David" w:hAnsi="David"/>
          <w:b/>
          <w:bCs/>
          <w:sz w:val="24"/>
          <w:u w:val="single"/>
          <w:rtl/>
        </w:rPr>
        <w:t>אישור עורך הדין</w:t>
      </w:r>
    </w:p>
    <w:p w:rsidR="001C560A" w:rsidRPr="00840D6F" w:rsidRDefault="001C560A"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1C560A" w:rsidRPr="00840D6F" w:rsidRDefault="001C560A"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 xml:space="preserve">             _____________            ______________________            __________</w:t>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t>__</w:t>
      </w:r>
      <w:r w:rsidRPr="00840D6F">
        <w:rPr>
          <w:rFonts w:ascii="David" w:hAnsi="David"/>
          <w:sz w:val="24"/>
          <w:rtl/>
        </w:rPr>
        <w:softHyphen/>
      </w:r>
      <w:r w:rsidRPr="00840D6F">
        <w:rPr>
          <w:rFonts w:ascii="David" w:hAnsi="David"/>
          <w:sz w:val="24"/>
          <w:rtl/>
        </w:rPr>
        <w:softHyphen/>
        <w:t>_</w:t>
      </w:r>
      <w:r w:rsidRPr="00840D6F">
        <w:rPr>
          <w:rFonts w:ascii="David" w:hAnsi="David"/>
          <w:sz w:val="24"/>
          <w:rtl/>
        </w:rPr>
        <w:tab/>
      </w:r>
      <w:r w:rsidRPr="00840D6F">
        <w:rPr>
          <w:rFonts w:ascii="David" w:hAnsi="David"/>
          <w:sz w:val="24"/>
          <w:rtl/>
        </w:rPr>
        <w:tab/>
        <w:t xml:space="preserve">  </w:t>
      </w:r>
    </w:p>
    <w:p w:rsidR="00BE59D5" w:rsidRPr="00840D6F" w:rsidRDefault="001C560A"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 xml:space="preserve">                    תאריך                      חותמת ומספר רישיון עורך דין               חתימת עורך הדין</w:t>
      </w:r>
    </w:p>
    <w:p w:rsidR="00BE59D5" w:rsidRPr="00840D6F" w:rsidRDefault="00BE59D5" w:rsidP="007D1C94">
      <w:pPr>
        <w:tabs>
          <w:tab w:val="left" w:pos="4075"/>
        </w:tabs>
        <w:contextualSpacing/>
        <w:rPr>
          <w:rFonts w:ascii="David" w:hAnsi="David"/>
          <w:sz w:val="24"/>
          <w:rtl/>
        </w:rPr>
      </w:pPr>
    </w:p>
    <w:p w:rsidR="00183A53" w:rsidRPr="00840D6F" w:rsidRDefault="00183A53" w:rsidP="007D1C94">
      <w:pPr>
        <w:spacing w:line="360" w:lineRule="auto"/>
        <w:contextualSpacing/>
        <w:jc w:val="center"/>
        <w:rPr>
          <w:rFonts w:ascii="David" w:hAnsi="David"/>
          <w:b/>
          <w:bCs/>
          <w:color w:val="000000"/>
          <w:sz w:val="24"/>
          <w:rtl/>
        </w:rPr>
      </w:pPr>
      <w:r w:rsidRPr="00840D6F">
        <w:rPr>
          <w:rFonts w:ascii="David" w:hAnsi="David"/>
          <w:b/>
          <w:bCs/>
          <w:color w:val="000000"/>
          <w:sz w:val="24"/>
          <w:rtl/>
        </w:rPr>
        <w:t xml:space="preserve">נספח </w:t>
      </w:r>
      <w:r w:rsidR="00190171" w:rsidRPr="00840D6F">
        <w:rPr>
          <w:rFonts w:ascii="David" w:hAnsi="David" w:hint="cs"/>
          <w:b/>
          <w:bCs/>
          <w:color w:val="000000"/>
          <w:sz w:val="24"/>
          <w:rtl/>
        </w:rPr>
        <w:t>ו</w:t>
      </w:r>
      <w:r w:rsidR="00190171" w:rsidRPr="00840D6F">
        <w:rPr>
          <w:rFonts w:ascii="David" w:hAnsi="David"/>
          <w:b/>
          <w:bCs/>
          <w:color w:val="000000"/>
          <w:sz w:val="24"/>
          <w:rtl/>
        </w:rPr>
        <w:t>'</w:t>
      </w:r>
    </w:p>
    <w:p w:rsidR="00183A53" w:rsidRPr="00840D6F" w:rsidRDefault="00183A53" w:rsidP="007D1C94">
      <w:pPr>
        <w:overflowPunct/>
        <w:autoSpaceDE/>
        <w:autoSpaceDN/>
        <w:adjustRightInd/>
        <w:spacing w:before="200" w:after="200" w:line="360" w:lineRule="auto"/>
        <w:contextualSpacing/>
        <w:jc w:val="center"/>
        <w:textAlignment w:val="auto"/>
        <w:rPr>
          <w:rFonts w:ascii="David" w:hAnsi="David"/>
          <w:b/>
          <w:bCs/>
          <w:color w:val="000000"/>
          <w:sz w:val="24"/>
        </w:rPr>
      </w:pPr>
      <w:r w:rsidRPr="00840D6F">
        <w:rPr>
          <w:rFonts w:ascii="David" w:hAnsi="David"/>
          <w:b/>
          <w:bCs/>
          <w:color w:val="000000"/>
          <w:sz w:val="24"/>
          <w:rtl/>
        </w:rPr>
        <w:t>תצהיר המציע אודות שימוש בתוכנות מקור</w:t>
      </w:r>
    </w:p>
    <w:p w:rsidR="00183A53" w:rsidRPr="00840D6F" w:rsidRDefault="00183A53" w:rsidP="007D1C94">
      <w:pPr>
        <w:overflowPunct/>
        <w:autoSpaceDE/>
        <w:autoSpaceDN/>
        <w:adjustRightInd/>
        <w:spacing w:before="200" w:after="200" w:line="360" w:lineRule="auto"/>
        <w:contextualSpacing/>
        <w:jc w:val="right"/>
        <w:textAlignment w:val="auto"/>
        <w:rPr>
          <w:rFonts w:ascii="David" w:hAnsi="David"/>
          <w:color w:val="000000"/>
          <w:sz w:val="24"/>
        </w:rPr>
      </w:pPr>
      <w:r w:rsidRPr="00840D6F">
        <w:rPr>
          <w:rFonts w:ascii="David" w:hAnsi="David"/>
          <w:color w:val="000000"/>
          <w:sz w:val="24"/>
          <w:rtl/>
        </w:rPr>
        <w:t>תאריך______________</w:t>
      </w:r>
    </w:p>
    <w:p w:rsidR="00755577" w:rsidRPr="00840D6F" w:rsidRDefault="00755577" w:rsidP="007D1C94">
      <w:pPr>
        <w:overflowPunct/>
        <w:autoSpaceDE/>
        <w:autoSpaceDN/>
        <w:adjustRightInd/>
        <w:spacing w:before="200" w:after="200" w:line="360" w:lineRule="auto"/>
        <w:contextualSpacing/>
        <w:textAlignment w:val="auto"/>
        <w:rPr>
          <w:rFonts w:ascii="David" w:hAnsi="David"/>
          <w:color w:val="000000"/>
          <w:sz w:val="24"/>
          <w:rtl/>
        </w:rPr>
      </w:pPr>
      <w:r w:rsidRPr="00840D6F">
        <w:rPr>
          <w:rFonts w:ascii="David" w:hAnsi="David"/>
          <w:color w:val="000000"/>
          <w:sz w:val="24"/>
          <w:rtl/>
        </w:rPr>
        <w:t>לכבוד</w:t>
      </w:r>
    </w:p>
    <w:p w:rsidR="00183A53" w:rsidRPr="00840D6F" w:rsidRDefault="00183A53" w:rsidP="007D1C94">
      <w:pPr>
        <w:overflowPunct/>
        <w:autoSpaceDE/>
        <w:autoSpaceDN/>
        <w:adjustRightInd/>
        <w:spacing w:before="200" w:after="200" w:line="360" w:lineRule="auto"/>
        <w:contextualSpacing/>
        <w:textAlignment w:val="auto"/>
        <w:rPr>
          <w:rFonts w:ascii="David" w:hAnsi="David"/>
          <w:color w:val="000000"/>
          <w:sz w:val="24"/>
        </w:rPr>
      </w:pPr>
      <w:r w:rsidRPr="00840D6F">
        <w:rPr>
          <w:rFonts w:ascii="David" w:hAnsi="David"/>
          <w:color w:val="000000"/>
          <w:sz w:val="24"/>
          <w:rtl/>
        </w:rPr>
        <w:t>רשות שוק ההון, ביטוח וחיסכון</w:t>
      </w:r>
    </w:p>
    <w:p w:rsidR="00755577" w:rsidRPr="00840D6F" w:rsidRDefault="00755577" w:rsidP="007D1C94">
      <w:pPr>
        <w:overflowPunct/>
        <w:autoSpaceDE/>
        <w:autoSpaceDN/>
        <w:adjustRightInd/>
        <w:spacing w:before="200" w:after="200" w:line="360" w:lineRule="auto"/>
        <w:contextualSpacing/>
        <w:textAlignment w:val="auto"/>
        <w:rPr>
          <w:rFonts w:ascii="David" w:hAnsi="David"/>
          <w:color w:val="000000"/>
          <w:sz w:val="24"/>
          <w:rtl/>
        </w:rPr>
      </w:pPr>
    </w:p>
    <w:p w:rsidR="00183A53" w:rsidRPr="00840D6F" w:rsidRDefault="00183A53" w:rsidP="007D1C94">
      <w:pPr>
        <w:overflowPunct/>
        <w:autoSpaceDE/>
        <w:autoSpaceDN/>
        <w:adjustRightInd/>
        <w:spacing w:before="200" w:after="200" w:line="360" w:lineRule="auto"/>
        <w:contextualSpacing/>
        <w:jc w:val="center"/>
        <w:textAlignment w:val="auto"/>
        <w:rPr>
          <w:rFonts w:ascii="David" w:hAnsi="David"/>
          <w:color w:val="000000"/>
          <w:sz w:val="24"/>
          <w:u w:val="single"/>
          <w:rtl/>
        </w:rPr>
      </w:pPr>
      <w:r w:rsidRPr="00840D6F">
        <w:rPr>
          <w:rFonts w:ascii="David" w:hAnsi="David"/>
          <w:color w:val="000000"/>
          <w:sz w:val="24"/>
          <w:u w:val="single"/>
          <w:rtl/>
        </w:rPr>
        <w:t xml:space="preserve">הנדון: </w:t>
      </w:r>
      <w:r w:rsidRPr="00840D6F">
        <w:rPr>
          <w:rFonts w:ascii="David" w:hAnsi="David"/>
          <w:b/>
          <w:bCs/>
          <w:color w:val="000000"/>
          <w:sz w:val="24"/>
          <w:u w:val="single"/>
          <w:rtl/>
        </w:rPr>
        <w:t xml:space="preserve">מכרז פומבי מס' </w:t>
      </w:r>
      <w:r w:rsidR="00190171" w:rsidRPr="00840D6F">
        <w:rPr>
          <w:rFonts w:ascii="David" w:hAnsi="David" w:hint="cs"/>
          <w:b/>
          <w:bCs/>
          <w:color w:val="000000"/>
          <w:sz w:val="24"/>
          <w:u w:val="single"/>
          <w:rtl/>
        </w:rPr>
        <w:t>5/</w:t>
      </w:r>
      <w:r w:rsidR="00253CBB" w:rsidRPr="00840D6F">
        <w:rPr>
          <w:rFonts w:ascii="David" w:hAnsi="David"/>
          <w:b/>
          <w:bCs/>
          <w:color w:val="000000"/>
          <w:sz w:val="24"/>
          <w:u w:val="single"/>
          <w:rtl/>
        </w:rPr>
        <w:t xml:space="preserve">2019 </w:t>
      </w:r>
      <w:r w:rsidR="00FA1CCD" w:rsidRPr="00840D6F">
        <w:rPr>
          <w:rFonts w:ascii="David" w:hAnsi="David"/>
          <w:b/>
          <w:bCs/>
          <w:color w:val="000000"/>
          <w:sz w:val="24"/>
          <w:u w:val="single"/>
          <w:rtl/>
        </w:rPr>
        <w:t xml:space="preserve">לקבלת הצעות למתן שירותי ביקורת בגופים </w:t>
      </w:r>
      <w:r w:rsidR="00D82583" w:rsidRPr="00840D6F">
        <w:rPr>
          <w:rFonts w:ascii="David" w:hAnsi="David" w:hint="cs"/>
          <w:b/>
          <w:bCs/>
          <w:color w:val="000000"/>
          <w:sz w:val="24"/>
          <w:u w:val="single"/>
          <w:rtl/>
        </w:rPr>
        <w:t>מפוקחים</w:t>
      </w:r>
    </w:p>
    <w:p w:rsidR="00183A53" w:rsidRPr="00840D6F" w:rsidRDefault="00183A53" w:rsidP="007D1C94">
      <w:pPr>
        <w:pStyle w:val="ac"/>
        <w:spacing w:before="200" w:after="200"/>
        <w:rPr>
          <w:rFonts w:ascii="David" w:hAnsi="David"/>
          <w:color w:val="000000"/>
          <w:rtl/>
        </w:rPr>
      </w:pPr>
      <w:r w:rsidRPr="00840D6F">
        <w:rPr>
          <w:rFonts w:ascii="David" w:hAnsi="David"/>
          <w:color w:val="000000"/>
          <w:rtl/>
        </w:rPr>
        <w:t>אני הח"מ _______________ נושא ת.ז מס'______________ מורשה חתימה מטעם _______</w:t>
      </w:r>
      <w:r w:rsidR="00755577" w:rsidRPr="00840D6F">
        <w:rPr>
          <w:rFonts w:ascii="David" w:hAnsi="David"/>
          <w:color w:val="000000"/>
          <w:rtl/>
        </w:rPr>
        <w:t>________ שמספרו ______________ (להלן</w:t>
      </w:r>
      <w:r w:rsidR="00437D35" w:rsidRPr="00840D6F">
        <w:rPr>
          <w:rFonts w:ascii="David" w:hAnsi="David" w:hint="cs"/>
          <w:color w:val="000000"/>
          <w:rtl/>
        </w:rPr>
        <w:t xml:space="preserve"> </w:t>
      </w:r>
      <w:r w:rsidR="00437D35" w:rsidRPr="00840D6F">
        <w:rPr>
          <w:rFonts w:ascii="David" w:hAnsi="David"/>
          <w:color w:val="000000"/>
          <w:rtl/>
        </w:rPr>
        <w:t>–</w:t>
      </w:r>
      <w:r w:rsidR="00755577" w:rsidRPr="00840D6F">
        <w:rPr>
          <w:rFonts w:ascii="David" w:hAnsi="David"/>
          <w:color w:val="000000"/>
          <w:rtl/>
        </w:rPr>
        <w:t xml:space="preserve"> </w:t>
      </w:r>
      <w:r w:rsidR="00437D35" w:rsidRPr="00840D6F">
        <w:rPr>
          <w:rFonts w:ascii="David" w:hAnsi="David" w:hint="cs"/>
          <w:b/>
          <w:bCs/>
          <w:color w:val="000000"/>
          <w:rtl/>
        </w:rPr>
        <w:t>היועץ</w:t>
      </w:r>
      <w:r w:rsidR="00755577" w:rsidRPr="00840D6F">
        <w:rPr>
          <w:rFonts w:ascii="David" w:hAnsi="David"/>
          <w:color w:val="000000"/>
          <w:rtl/>
        </w:rPr>
        <w:t>)</w:t>
      </w:r>
      <w:r w:rsidRPr="00840D6F">
        <w:rPr>
          <w:rFonts w:ascii="David" w:hAnsi="David"/>
          <w:color w:val="000000"/>
          <w:rtl/>
        </w:rPr>
        <w:t xml:space="preserve"> מתחייב בזאת בכתב, לעשות שימוש אך ורק בתוכנות מחשב מורשות לצורך מכרז </w:t>
      </w:r>
      <w:r w:rsidR="007F3392" w:rsidRPr="00840D6F">
        <w:rPr>
          <w:rFonts w:ascii="David" w:hAnsi="David"/>
          <w:color w:val="000000"/>
          <w:rtl/>
        </w:rPr>
        <w:t xml:space="preserve"> </w:t>
      </w:r>
      <w:r w:rsidR="00437D35" w:rsidRPr="00840D6F">
        <w:rPr>
          <w:rFonts w:ascii="David" w:hAnsi="David" w:hint="cs"/>
          <w:color w:val="000000"/>
          <w:rtl/>
        </w:rPr>
        <w:t>5</w:t>
      </w:r>
      <w:r w:rsidR="009F4E68" w:rsidRPr="00840D6F">
        <w:rPr>
          <w:rFonts w:ascii="David" w:hAnsi="David"/>
          <w:color w:val="000000"/>
          <w:rtl/>
        </w:rPr>
        <w:t>/2019</w:t>
      </w:r>
      <w:r w:rsidR="007F3392" w:rsidRPr="00840D6F">
        <w:rPr>
          <w:rFonts w:ascii="David" w:hAnsi="David" w:hint="cs"/>
          <w:color w:val="000000"/>
          <w:rtl/>
        </w:rPr>
        <w:t xml:space="preserve"> למתן </w:t>
      </w:r>
      <w:r w:rsidR="001510C9" w:rsidRPr="00840D6F">
        <w:rPr>
          <w:rFonts w:ascii="David" w:hAnsi="David"/>
          <w:rtl/>
        </w:rPr>
        <w:t xml:space="preserve">שירותי יעוץ </w:t>
      </w:r>
      <w:r w:rsidR="001510C9" w:rsidRPr="00840D6F">
        <w:rPr>
          <w:rFonts w:ascii="David" w:hAnsi="David" w:hint="eastAsia"/>
          <w:rtl/>
        </w:rPr>
        <w:t>לביקורת</w:t>
      </w:r>
      <w:r w:rsidR="001510C9" w:rsidRPr="00840D6F">
        <w:rPr>
          <w:rFonts w:ascii="David" w:hAnsi="David"/>
          <w:rtl/>
        </w:rPr>
        <w:t xml:space="preserve"> בגופים המוסדיים</w:t>
      </w:r>
      <w:r w:rsidR="001510C9" w:rsidRPr="00840D6F" w:rsidDel="001510C9">
        <w:rPr>
          <w:rFonts w:ascii="David" w:hAnsi="David" w:hint="cs"/>
          <w:color w:val="000000"/>
          <w:rtl/>
        </w:rPr>
        <w:t xml:space="preserve"> </w:t>
      </w:r>
      <w:r w:rsidRPr="00840D6F">
        <w:rPr>
          <w:rFonts w:ascii="David" w:hAnsi="David"/>
          <w:color w:val="000000"/>
          <w:rtl/>
        </w:rPr>
        <w:t>ולצורך ביצוע השירותים נשוא המכרז, ככל שהצעת המציע תוכרז</w:t>
      </w:r>
      <w:r w:rsidR="00755577" w:rsidRPr="00840D6F">
        <w:rPr>
          <w:rFonts w:ascii="David" w:hAnsi="David"/>
          <w:color w:val="000000"/>
          <w:rtl/>
        </w:rPr>
        <w:t xml:space="preserve"> כזוכה על ידי רשות שוק ההון.</w:t>
      </w:r>
    </w:p>
    <w:p w:rsidR="00755577" w:rsidRPr="00840D6F" w:rsidRDefault="00755577" w:rsidP="007D1C94">
      <w:pPr>
        <w:pStyle w:val="ac"/>
        <w:spacing w:before="200" w:after="200"/>
        <w:jc w:val="center"/>
        <w:rPr>
          <w:rFonts w:ascii="David" w:hAnsi="David"/>
          <w:color w:val="000000"/>
          <w:rtl/>
        </w:rPr>
      </w:pPr>
    </w:p>
    <w:tbl>
      <w:tblPr>
        <w:bidiVisual/>
        <w:tblW w:w="0" w:type="auto"/>
        <w:jc w:val="center"/>
        <w:tblBorders>
          <w:insideH w:val="single" w:sz="4" w:space="0" w:color="auto"/>
        </w:tblBorders>
        <w:tblLook w:val="01E0" w:firstRow="1" w:lastRow="1" w:firstColumn="1" w:lastColumn="1" w:noHBand="0" w:noVBand="0"/>
      </w:tblPr>
      <w:tblGrid>
        <w:gridCol w:w="1526"/>
        <w:gridCol w:w="250"/>
        <w:gridCol w:w="1531"/>
        <w:gridCol w:w="279"/>
        <w:gridCol w:w="236"/>
        <w:gridCol w:w="1715"/>
        <w:gridCol w:w="236"/>
        <w:gridCol w:w="1465"/>
      </w:tblGrid>
      <w:tr w:rsidR="00437D35" w:rsidRPr="00840D6F" w:rsidTr="007D1C94">
        <w:trPr>
          <w:jc w:val="center"/>
        </w:trPr>
        <w:tc>
          <w:tcPr>
            <w:tcW w:w="1526" w:type="dxa"/>
            <w:shd w:val="clear" w:color="auto" w:fill="auto"/>
          </w:tcPr>
          <w:p w:rsidR="00437D35" w:rsidRPr="00840D6F" w:rsidRDefault="00437D35" w:rsidP="007D1C94">
            <w:pPr>
              <w:tabs>
                <w:tab w:val="left" w:pos="8351"/>
                <w:tab w:val="left" w:pos="8531"/>
                <w:tab w:val="left" w:pos="8711"/>
              </w:tabs>
              <w:spacing w:line="360" w:lineRule="auto"/>
              <w:contextualSpacing/>
              <w:rPr>
                <w:rFonts w:ascii="David" w:hAnsi="David"/>
                <w:sz w:val="24"/>
                <w:rtl/>
              </w:rPr>
            </w:pPr>
          </w:p>
        </w:tc>
        <w:tc>
          <w:tcPr>
            <w:tcW w:w="250" w:type="dxa"/>
            <w:tcBorders>
              <w:top w:val="nil"/>
              <w:bottom w:val="nil"/>
            </w:tcBorders>
            <w:shd w:val="clear" w:color="auto" w:fill="auto"/>
          </w:tcPr>
          <w:p w:rsidR="00437D35" w:rsidRPr="00840D6F" w:rsidRDefault="00437D35" w:rsidP="007D1C94">
            <w:pPr>
              <w:tabs>
                <w:tab w:val="left" w:pos="8351"/>
                <w:tab w:val="left" w:pos="8531"/>
                <w:tab w:val="left" w:pos="8711"/>
              </w:tabs>
              <w:spacing w:line="360" w:lineRule="auto"/>
              <w:contextualSpacing/>
              <w:rPr>
                <w:rFonts w:ascii="David" w:hAnsi="David"/>
                <w:sz w:val="24"/>
                <w:rtl/>
              </w:rPr>
            </w:pPr>
          </w:p>
        </w:tc>
        <w:tc>
          <w:tcPr>
            <w:tcW w:w="1531" w:type="dxa"/>
            <w:shd w:val="clear" w:color="auto" w:fill="auto"/>
          </w:tcPr>
          <w:p w:rsidR="00437D35" w:rsidRPr="00840D6F" w:rsidRDefault="00437D35" w:rsidP="007D1C94">
            <w:pPr>
              <w:tabs>
                <w:tab w:val="left" w:pos="8351"/>
                <w:tab w:val="left" w:pos="8531"/>
                <w:tab w:val="left" w:pos="8711"/>
              </w:tabs>
              <w:spacing w:line="360" w:lineRule="auto"/>
              <w:contextualSpacing/>
              <w:rPr>
                <w:rFonts w:ascii="David" w:hAnsi="David"/>
                <w:sz w:val="24"/>
                <w:rtl/>
              </w:rPr>
            </w:pPr>
          </w:p>
        </w:tc>
        <w:tc>
          <w:tcPr>
            <w:tcW w:w="279" w:type="dxa"/>
            <w:tcBorders>
              <w:top w:val="nil"/>
              <w:bottom w:val="nil"/>
            </w:tcBorders>
            <w:shd w:val="clear" w:color="auto" w:fill="auto"/>
          </w:tcPr>
          <w:p w:rsidR="00437D35" w:rsidRPr="00840D6F" w:rsidRDefault="00437D35" w:rsidP="007D1C94">
            <w:pPr>
              <w:tabs>
                <w:tab w:val="left" w:pos="8351"/>
                <w:tab w:val="left" w:pos="8531"/>
                <w:tab w:val="left" w:pos="8711"/>
              </w:tabs>
              <w:spacing w:line="360" w:lineRule="auto"/>
              <w:contextualSpacing/>
              <w:rPr>
                <w:rFonts w:ascii="David" w:hAnsi="David"/>
                <w:sz w:val="24"/>
                <w:rtl/>
              </w:rPr>
            </w:pPr>
          </w:p>
        </w:tc>
        <w:tc>
          <w:tcPr>
            <w:tcW w:w="236" w:type="dxa"/>
            <w:tcBorders>
              <w:top w:val="nil"/>
              <w:bottom w:val="nil"/>
            </w:tcBorders>
            <w:shd w:val="clear" w:color="auto" w:fill="auto"/>
          </w:tcPr>
          <w:p w:rsidR="00437D35" w:rsidRPr="00840D6F" w:rsidRDefault="00437D35" w:rsidP="007D1C94">
            <w:pPr>
              <w:tabs>
                <w:tab w:val="left" w:pos="8351"/>
                <w:tab w:val="left" w:pos="8531"/>
                <w:tab w:val="left" w:pos="8711"/>
              </w:tabs>
              <w:spacing w:line="360" w:lineRule="auto"/>
              <w:contextualSpacing/>
              <w:jc w:val="center"/>
              <w:rPr>
                <w:rFonts w:ascii="David" w:hAnsi="David"/>
                <w:sz w:val="24"/>
                <w:rtl/>
              </w:rPr>
            </w:pPr>
          </w:p>
        </w:tc>
        <w:tc>
          <w:tcPr>
            <w:tcW w:w="1715" w:type="dxa"/>
            <w:shd w:val="clear" w:color="auto" w:fill="auto"/>
          </w:tcPr>
          <w:p w:rsidR="00437D35" w:rsidRPr="00840D6F" w:rsidRDefault="00437D35" w:rsidP="007D1C94">
            <w:pPr>
              <w:tabs>
                <w:tab w:val="left" w:pos="8351"/>
                <w:tab w:val="left" w:pos="8531"/>
                <w:tab w:val="left" w:pos="8711"/>
              </w:tabs>
              <w:spacing w:line="360" w:lineRule="auto"/>
              <w:contextualSpacing/>
              <w:rPr>
                <w:rFonts w:ascii="David" w:hAnsi="David"/>
                <w:sz w:val="24"/>
                <w:rtl/>
              </w:rPr>
            </w:pPr>
          </w:p>
        </w:tc>
        <w:tc>
          <w:tcPr>
            <w:tcW w:w="236" w:type="dxa"/>
            <w:tcBorders>
              <w:top w:val="nil"/>
              <w:bottom w:val="nil"/>
            </w:tcBorders>
            <w:shd w:val="clear" w:color="auto" w:fill="auto"/>
          </w:tcPr>
          <w:p w:rsidR="00437D35" w:rsidRPr="00840D6F" w:rsidRDefault="00437D35" w:rsidP="007D1C94">
            <w:pPr>
              <w:tabs>
                <w:tab w:val="left" w:pos="8351"/>
                <w:tab w:val="left" w:pos="8531"/>
                <w:tab w:val="left" w:pos="8711"/>
              </w:tabs>
              <w:spacing w:line="360" w:lineRule="auto"/>
              <w:contextualSpacing/>
              <w:rPr>
                <w:rFonts w:ascii="David" w:hAnsi="David"/>
                <w:sz w:val="24"/>
                <w:rtl/>
              </w:rPr>
            </w:pPr>
          </w:p>
        </w:tc>
        <w:tc>
          <w:tcPr>
            <w:tcW w:w="1465" w:type="dxa"/>
            <w:shd w:val="clear" w:color="auto" w:fill="auto"/>
          </w:tcPr>
          <w:p w:rsidR="00437D35" w:rsidRPr="00840D6F" w:rsidRDefault="00437D35" w:rsidP="007D1C94">
            <w:pPr>
              <w:tabs>
                <w:tab w:val="left" w:pos="8351"/>
                <w:tab w:val="left" w:pos="8531"/>
                <w:tab w:val="left" w:pos="8711"/>
              </w:tabs>
              <w:spacing w:line="360" w:lineRule="auto"/>
              <w:contextualSpacing/>
              <w:rPr>
                <w:rFonts w:ascii="David" w:hAnsi="David"/>
                <w:sz w:val="24"/>
                <w:rtl/>
              </w:rPr>
            </w:pPr>
          </w:p>
        </w:tc>
      </w:tr>
      <w:tr w:rsidR="00437D35" w:rsidRPr="00840D6F" w:rsidTr="007D1C94">
        <w:trPr>
          <w:jc w:val="center"/>
        </w:trPr>
        <w:tc>
          <w:tcPr>
            <w:tcW w:w="1526" w:type="dxa"/>
            <w:shd w:val="clear" w:color="auto" w:fill="auto"/>
          </w:tcPr>
          <w:p w:rsidR="00437D35" w:rsidRPr="00840D6F" w:rsidRDefault="00437D35"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תאריך</w:t>
            </w:r>
          </w:p>
        </w:tc>
        <w:tc>
          <w:tcPr>
            <w:tcW w:w="250" w:type="dxa"/>
            <w:tcBorders>
              <w:top w:val="nil"/>
              <w:bottom w:val="nil"/>
            </w:tcBorders>
            <w:shd w:val="clear" w:color="auto" w:fill="auto"/>
          </w:tcPr>
          <w:p w:rsidR="00437D35" w:rsidRPr="00840D6F" w:rsidRDefault="00437D35" w:rsidP="007D1C94">
            <w:pPr>
              <w:tabs>
                <w:tab w:val="left" w:pos="8351"/>
                <w:tab w:val="left" w:pos="8531"/>
                <w:tab w:val="left" w:pos="8711"/>
              </w:tabs>
              <w:spacing w:line="360" w:lineRule="auto"/>
              <w:contextualSpacing/>
              <w:rPr>
                <w:rFonts w:ascii="David" w:hAnsi="David"/>
                <w:sz w:val="24"/>
                <w:rtl/>
              </w:rPr>
            </w:pPr>
          </w:p>
        </w:tc>
        <w:tc>
          <w:tcPr>
            <w:tcW w:w="1531" w:type="dxa"/>
            <w:shd w:val="clear" w:color="auto" w:fill="auto"/>
          </w:tcPr>
          <w:p w:rsidR="00437D35" w:rsidRPr="00840D6F" w:rsidRDefault="00437D35"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שם התאגיד</w:t>
            </w:r>
          </w:p>
        </w:tc>
        <w:tc>
          <w:tcPr>
            <w:tcW w:w="279" w:type="dxa"/>
            <w:tcBorders>
              <w:top w:val="nil"/>
              <w:bottom w:val="nil"/>
            </w:tcBorders>
            <w:shd w:val="clear" w:color="auto" w:fill="auto"/>
          </w:tcPr>
          <w:p w:rsidR="00437D35" w:rsidRPr="00840D6F" w:rsidRDefault="00437D35" w:rsidP="007D1C94">
            <w:pPr>
              <w:tabs>
                <w:tab w:val="left" w:pos="8351"/>
                <w:tab w:val="left" w:pos="8531"/>
                <w:tab w:val="left" w:pos="8711"/>
              </w:tabs>
              <w:spacing w:line="360" w:lineRule="auto"/>
              <w:contextualSpacing/>
              <w:rPr>
                <w:rFonts w:ascii="David" w:hAnsi="David"/>
                <w:sz w:val="24"/>
                <w:rtl/>
              </w:rPr>
            </w:pPr>
          </w:p>
        </w:tc>
        <w:tc>
          <w:tcPr>
            <w:tcW w:w="236" w:type="dxa"/>
            <w:tcBorders>
              <w:top w:val="nil"/>
              <w:bottom w:val="nil"/>
            </w:tcBorders>
            <w:shd w:val="clear" w:color="auto" w:fill="auto"/>
          </w:tcPr>
          <w:p w:rsidR="00437D35" w:rsidRPr="00840D6F" w:rsidRDefault="00437D35" w:rsidP="007D1C94">
            <w:pPr>
              <w:tabs>
                <w:tab w:val="left" w:pos="8351"/>
                <w:tab w:val="left" w:pos="8531"/>
                <w:tab w:val="left" w:pos="8711"/>
              </w:tabs>
              <w:spacing w:line="360" w:lineRule="auto"/>
              <w:contextualSpacing/>
              <w:rPr>
                <w:rFonts w:ascii="David" w:hAnsi="David"/>
                <w:sz w:val="24"/>
                <w:rtl/>
              </w:rPr>
            </w:pPr>
          </w:p>
        </w:tc>
        <w:tc>
          <w:tcPr>
            <w:tcW w:w="1715" w:type="dxa"/>
            <w:shd w:val="clear" w:color="auto" w:fill="auto"/>
          </w:tcPr>
          <w:p w:rsidR="00437D35" w:rsidRPr="00840D6F" w:rsidRDefault="00437D35"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שם המצהיר</w:t>
            </w:r>
          </w:p>
        </w:tc>
        <w:tc>
          <w:tcPr>
            <w:tcW w:w="236" w:type="dxa"/>
            <w:tcBorders>
              <w:top w:val="nil"/>
              <w:bottom w:val="nil"/>
            </w:tcBorders>
            <w:shd w:val="clear" w:color="auto" w:fill="auto"/>
          </w:tcPr>
          <w:p w:rsidR="00437D35" w:rsidRPr="00840D6F" w:rsidRDefault="00437D35" w:rsidP="007D1C94">
            <w:pPr>
              <w:tabs>
                <w:tab w:val="left" w:pos="8351"/>
                <w:tab w:val="left" w:pos="8531"/>
                <w:tab w:val="left" w:pos="8711"/>
              </w:tabs>
              <w:spacing w:line="360" w:lineRule="auto"/>
              <w:contextualSpacing/>
              <w:rPr>
                <w:rFonts w:ascii="David" w:hAnsi="David"/>
                <w:sz w:val="24"/>
                <w:rtl/>
              </w:rPr>
            </w:pPr>
          </w:p>
        </w:tc>
        <w:tc>
          <w:tcPr>
            <w:tcW w:w="1465" w:type="dxa"/>
            <w:shd w:val="clear" w:color="auto" w:fill="auto"/>
          </w:tcPr>
          <w:p w:rsidR="00437D35" w:rsidRPr="00840D6F" w:rsidRDefault="00437D35"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חתימת המצהיר</w:t>
            </w:r>
          </w:p>
        </w:tc>
      </w:tr>
    </w:tbl>
    <w:p w:rsidR="00183A53" w:rsidRPr="00840D6F" w:rsidRDefault="00183A53" w:rsidP="007D1C94">
      <w:pPr>
        <w:overflowPunct/>
        <w:autoSpaceDE/>
        <w:autoSpaceDN/>
        <w:adjustRightInd/>
        <w:spacing w:before="200" w:after="200" w:line="360" w:lineRule="auto"/>
        <w:contextualSpacing/>
        <w:jc w:val="both"/>
        <w:textAlignment w:val="auto"/>
        <w:rPr>
          <w:rFonts w:ascii="David" w:hAnsi="David"/>
          <w:color w:val="000000"/>
          <w:sz w:val="24"/>
          <w:rtl/>
        </w:rPr>
      </w:pPr>
    </w:p>
    <w:p w:rsidR="00183A53" w:rsidRPr="00840D6F" w:rsidRDefault="00183A53" w:rsidP="007D1C94">
      <w:pPr>
        <w:tabs>
          <w:tab w:val="left" w:pos="8351"/>
          <w:tab w:val="left" w:pos="8531"/>
          <w:tab w:val="left" w:pos="8711"/>
        </w:tabs>
        <w:spacing w:line="360" w:lineRule="auto"/>
        <w:contextualSpacing/>
        <w:jc w:val="center"/>
        <w:rPr>
          <w:rFonts w:ascii="David" w:hAnsi="David"/>
          <w:b/>
          <w:bCs/>
          <w:sz w:val="24"/>
          <w:u w:val="single"/>
          <w:rtl/>
        </w:rPr>
      </w:pPr>
      <w:r w:rsidRPr="00840D6F">
        <w:rPr>
          <w:rFonts w:ascii="David" w:hAnsi="David"/>
          <w:b/>
          <w:bCs/>
          <w:sz w:val="24"/>
          <w:u w:val="single"/>
          <w:rtl/>
        </w:rPr>
        <w:t xml:space="preserve">אישור </w:t>
      </w:r>
    </w:p>
    <w:p w:rsidR="00183A53" w:rsidRPr="00840D6F" w:rsidRDefault="00183A53" w:rsidP="007D1C94">
      <w:pPr>
        <w:tabs>
          <w:tab w:val="left" w:pos="8351"/>
          <w:tab w:val="left" w:pos="8531"/>
          <w:tab w:val="left" w:pos="8711"/>
        </w:tabs>
        <w:spacing w:line="360" w:lineRule="auto"/>
        <w:contextualSpacing/>
        <w:rPr>
          <w:rFonts w:ascii="David" w:hAnsi="David"/>
          <w:sz w:val="24"/>
          <w:rtl/>
        </w:rPr>
      </w:pPr>
    </w:p>
    <w:p w:rsidR="00183A53" w:rsidRPr="00840D6F" w:rsidRDefault="00183A53"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183A53" w:rsidRPr="00840D6F" w:rsidRDefault="00183A53" w:rsidP="007D1C94">
      <w:pPr>
        <w:tabs>
          <w:tab w:val="left" w:pos="8351"/>
          <w:tab w:val="left" w:pos="8531"/>
          <w:tab w:val="left" w:pos="8711"/>
        </w:tabs>
        <w:spacing w:line="360" w:lineRule="auto"/>
        <w:contextualSpacing/>
        <w:rPr>
          <w:rFonts w:ascii="David" w:hAnsi="David"/>
          <w:sz w:val="24"/>
          <w:rtl/>
        </w:rPr>
      </w:pPr>
    </w:p>
    <w:p w:rsidR="00183A53" w:rsidRPr="00840D6F" w:rsidRDefault="00183A53"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 xml:space="preserve">             _____________            ______________________            __________</w:t>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t>__</w:t>
      </w:r>
      <w:r w:rsidRPr="00840D6F">
        <w:rPr>
          <w:rFonts w:ascii="David" w:hAnsi="David"/>
          <w:sz w:val="24"/>
          <w:rtl/>
        </w:rPr>
        <w:softHyphen/>
      </w:r>
      <w:r w:rsidRPr="00840D6F">
        <w:rPr>
          <w:rFonts w:ascii="David" w:hAnsi="David"/>
          <w:sz w:val="24"/>
          <w:rtl/>
        </w:rPr>
        <w:softHyphen/>
        <w:t>_</w:t>
      </w:r>
      <w:r w:rsidRPr="00840D6F">
        <w:rPr>
          <w:rFonts w:ascii="David" w:hAnsi="David"/>
          <w:sz w:val="24"/>
          <w:rtl/>
        </w:rPr>
        <w:tab/>
      </w:r>
      <w:r w:rsidRPr="00840D6F">
        <w:rPr>
          <w:rFonts w:ascii="David" w:hAnsi="David"/>
          <w:sz w:val="24"/>
          <w:rtl/>
        </w:rPr>
        <w:tab/>
        <w:t xml:space="preserve">  </w:t>
      </w:r>
    </w:p>
    <w:p w:rsidR="00183A53" w:rsidRPr="00840D6F" w:rsidRDefault="00183A53"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 xml:space="preserve">                    תאריך                      חותמת ומספר רישיון עורך דין               חתימת עורך הדין</w:t>
      </w:r>
    </w:p>
    <w:p w:rsidR="00183A53" w:rsidRPr="00840D6F" w:rsidRDefault="00183A53" w:rsidP="007D1C94">
      <w:pPr>
        <w:overflowPunct/>
        <w:autoSpaceDE/>
        <w:autoSpaceDN/>
        <w:adjustRightInd/>
        <w:spacing w:before="200" w:after="200" w:line="360" w:lineRule="auto"/>
        <w:contextualSpacing/>
        <w:textAlignment w:val="auto"/>
        <w:rPr>
          <w:rFonts w:ascii="David" w:hAnsi="David"/>
          <w:b/>
          <w:bCs/>
          <w:color w:val="000000"/>
          <w:sz w:val="24"/>
        </w:rPr>
      </w:pPr>
      <w:r w:rsidRPr="00840D6F">
        <w:rPr>
          <w:rFonts w:ascii="David" w:hAnsi="David"/>
          <w:b/>
          <w:bCs/>
          <w:color w:val="000000"/>
          <w:sz w:val="24"/>
          <w:rtl/>
        </w:rPr>
        <w:br w:type="page"/>
      </w:r>
    </w:p>
    <w:p w:rsidR="000B734D" w:rsidRPr="00840D6F" w:rsidRDefault="000B734D" w:rsidP="007D1C94">
      <w:pPr>
        <w:spacing w:line="360" w:lineRule="auto"/>
        <w:contextualSpacing/>
        <w:jc w:val="center"/>
        <w:rPr>
          <w:rFonts w:ascii="David" w:hAnsi="David"/>
          <w:color w:val="000000"/>
          <w:sz w:val="24"/>
          <w:rtl/>
        </w:rPr>
      </w:pPr>
      <w:r w:rsidRPr="00840D6F">
        <w:rPr>
          <w:rFonts w:ascii="David" w:hAnsi="David"/>
          <w:b/>
          <w:bCs/>
          <w:color w:val="000000"/>
          <w:sz w:val="24"/>
          <w:rtl/>
        </w:rPr>
        <w:lastRenderedPageBreak/>
        <w:t>הסכם</w:t>
      </w:r>
    </w:p>
    <w:p w:rsidR="000B734D" w:rsidRPr="00840D6F" w:rsidRDefault="000B734D" w:rsidP="007D1C94">
      <w:pPr>
        <w:pStyle w:val="af7"/>
        <w:spacing w:line="360" w:lineRule="auto"/>
        <w:contextualSpacing/>
        <w:rPr>
          <w:rFonts w:ascii="David" w:hAnsi="David"/>
          <w:b/>
          <w:bCs/>
          <w:color w:val="000000"/>
          <w:sz w:val="24"/>
          <w:rtl/>
        </w:rPr>
      </w:pPr>
      <w:r w:rsidRPr="00840D6F">
        <w:rPr>
          <w:rFonts w:ascii="David" w:hAnsi="David"/>
          <w:b/>
          <w:bCs/>
          <w:color w:val="000000"/>
          <w:sz w:val="24"/>
          <w:rtl/>
        </w:rPr>
        <w:t>שנערך ונחתם בירושלים ביום ____ בחודש _____ שנת ____</w:t>
      </w:r>
    </w:p>
    <w:p w:rsidR="000B734D" w:rsidRPr="00840D6F" w:rsidRDefault="000B734D" w:rsidP="007D1C94">
      <w:pPr>
        <w:pStyle w:val="af7"/>
        <w:spacing w:line="360" w:lineRule="auto"/>
        <w:contextualSpacing/>
        <w:rPr>
          <w:rFonts w:ascii="David" w:hAnsi="David"/>
          <w:color w:val="000000"/>
          <w:sz w:val="24"/>
          <w:rtl/>
        </w:rPr>
      </w:pPr>
    </w:p>
    <w:p w:rsidR="000B734D" w:rsidRPr="00840D6F" w:rsidRDefault="000B734D" w:rsidP="007D1C94">
      <w:pPr>
        <w:pStyle w:val="af7"/>
        <w:spacing w:line="360" w:lineRule="auto"/>
        <w:contextualSpacing/>
        <w:rPr>
          <w:rFonts w:ascii="David" w:hAnsi="David"/>
          <w:color w:val="000000"/>
          <w:sz w:val="24"/>
          <w:rtl/>
        </w:rPr>
      </w:pPr>
    </w:p>
    <w:p w:rsidR="000B734D" w:rsidRPr="00840D6F" w:rsidRDefault="000B734D" w:rsidP="007D1C94">
      <w:pPr>
        <w:pStyle w:val="af7"/>
        <w:spacing w:line="360" w:lineRule="auto"/>
        <w:contextualSpacing/>
        <w:rPr>
          <w:rFonts w:ascii="David" w:hAnsi="David"/>
          <w:color w:val="000000"/>
          <w:sz w:val="24"/>
          <w:rtl/>
        </w:rPr>
      </w:pPr>
      <w:r w:rsidRPr="00840D6F">
        <w:rPr>
          <w:rFonts w:ascii="David" w:hAnsi="David"/>
          <w:b/>
          <w:bCs/>
          <w:color w:val="000000"/>
          <w:sz w:val="24"/>
          <w:rtl/>
        </w:rPr>
        <w:t>בין</w:t>
      </w:r>
      <w:r w:rsidRPr="00840D6F">
        <w:rPr>
          <w:rFonts w:ascii="David" w:hAnsi="David"/>
          <w:color w:val="000000"/>
          <w:sz w:val="24"/>
          <w:rtl/>
        </w:rPr>
        <w:t>:</w:t>
      </w:r>
    </w:p>
    <w:p w:rsidR="000B734D" w:rsidRPr="00840D6F" w:rsidRDefault="000B734D" w:rsidP="007D1C94">
      <w:pPr>
        <w:spacing w:line="360" w:lineRule="auto"/>
        <w:ind w:left="1132" w:hanging="1132"/>
        <w:contextualSpacing/>
        <w:jc w:val="center"/>
        <w:rPr>
          <w:rFonts w:ascii="David" w:hAnsi="David"/>
          <w:sz w:val="24"/>
          <w:rtl/>
        </w:rPr>
      </w:pPr>
      <w:r w:rsidRPr="00840D6F">
        <w:rPr>
          <w:rFonts w:ascii="David" w:hAnsi="David"/>
          <w:sz w:val="24"/>
          <w:rtl/>
        </w:rPr>
        <w:t>ממשלת ישראל בשם מדינת ישראל, באמצעות רשות שוק ההון</w:t>
      </w:r>
      <w:r w:rsidR="007E18B9" w:rsidRPr="00840D6F">
        <w:rPr>
          <w:rFonts w:ascii="David" w:hAnsi="David"/>
          <w:sz w:val="24"/>
          <w:rtl/>
        </w:rPr>
        <w:t>,</w:t>
      </w:r>
      <w:r w:rsidRPr="00840D6F">
        <w:rPr>
          <w:rFonts w:ascii="David" w:hAnsi="David"/>
          <w:b/>
          <w:bCs/>
          <w:sz w:val="24"/>
          <w:rtl/>
        </w:rPr>
        <w:t xml:space="preserve"> </w:t>
      </w:r>
      <w:r w:rsidRPr="00840D6F">
        <w:rPr>
          <w:rFonts w:ascii="David" w:hAnsi="David"/>
          <w:sz w:val="24"/>
          <w:rtl/>
        </w:rPr>
        <w:t>ביטוח והחיסכון</w:t>
      </w:r>
    </w:p>
    <w:p w:rsidR="000B734D" w:rsidRPr="00840D6F" w:rsidRDefault="000B734D" w:rsidP="007D1C94">
      <w:pPr>
        <w:pStyle w:val="af7"/>
        <w:spacing w:line="360" w:lineRule="auto"/>
        <w:contextualSpacing/>
        <w:rPr>
          <w:rFonts w:ascii="David" w:hAnsi="David"/>
          <w:sz w:val="24"/>
          <w:rtl/>
        </w:rPr>
      </w:pPr>
      <w:r w:rsidRPr="00840D6F">
        <w:rPr>
          <w:rFonts w:ascii="David" w:hAnsi="David"/>
          <w:sz w:val="24"/>
          <w:rtl/>
        </w:rPr>
        <w:t>על ידי מורשי החתימה מטעמה שהם הממונה על רשות שוק ההון</w:t>
      </w:r>
      <w:r w:rsidR="007E18B9" w:rsidRPr="00840D6F">
        <w:rPr>
          <w:rFonts w:ascii="David" w:hAnsi="David"/>
          <w:sz w:val="24"/>
          <w:rtl/>
        </w:rPr>
        <w:t>,</w:t>
      </w:r>
      <w:r w:rsidRPr="00840D6F">
        <w:rPr>
          <w:rFonts w:ascii="David" w:hAnsi="David"/>
          <w:sz w:val="24"/>
          <w:rtl/>
        </w:rPr>
        <w:t xml:space="preserve"> ביטוח והחיסכון וחשב רשות שוק ההון</w:t>
      </w:r>
      <w:r w:rsidR="007E18B9" w:rsidRPr="00840D6F">
        <w:rPr>
          <w:rFonts w:ascii="David" w:hAnsi="David"/>
          <w:sz w:val="24"/>
          <w:rtl/>
        </w:rPr>
        <w:t>, ביטוח וחיסכון</w:t>
      </w:r>
      <w:r w:rsidRPr="00840D6F">
        <w:rPr>
          <w:rFonts w:ascii="David" w:hAnsi="David"/>
          <w:sz w:val="24"/>
          <w:rtl/>
        </w:rPr>
        <w:t xml:space="preserve">  בהתאם לחוק נכסי המדינה התשי"א-1951</w:t>
      </w:r>
    </w:p>
    <w:p w:rsidR="000B734D" w:rsidRPr="00840D6F" w:rsidRDefault="000B734D" w:rsidP="007D1C94">
      <w:pPr>
        <w:pStyle w:val="af7"/>
        <w:spacing w:line="360" w:lineRule="auto"/>
        <w:contextualSpacing/>
        <w:rPr>
          <w:rFonts w:ascii="David" w:hAnsi="David"/>
          <w:sz w:val="24"/>
          <w:rtl/>
        </w:rPr>
      </w:pPr>
      <w:r w:rsidRPr="00840D6F">
        <w:rPr>
          <w:rFonts w:ascii="David" w:hAnsi="David"/>
          <w:sz w:val="24"/>
          <w:rtl/>
        </w:rPr>
        <w:t>(להלן</w:t>
      </w:r>
      <w:r w:rsidR="00190171" w:rsidRPr="00840D6F">
        <w:rPr>
          <w:rFonts w:ascii="David" w:hAnsi="David" w:hint="cs"/>
          <w:sz w:val="24"/>
          <w:rtl/>
        </w:rPr>
        <w:t xml:space="preserve"> </w:t>
      </w:r>
      <w:r w:rsidR="00190171" w:rsidRPr="00840D6F">
        <w:rPr>
          <w:rFonts w:ascii="David" w:hAnsi="David"/>
          <w:sz w:val="24"/>
          <w:rtl/>
        </w:rPr>
        <w:t xml:space="preserve">– </w:t>
      </w:r>
      <w:r w:rsidRPr="00840D6F">
        <w:rPr>
          <w:rFonts w:ascii="David" w:hAnsi="David"/>
          <w:b/>
          <w:bCs/>
          <w:sz w:val="24"/>
          <w:rtl/>
        </w:rPr>
        <w:t>המזמין</w:t>
      </w:r>
      <w:r w:rsidRPr="00840D6F">
        <w:rPr>
          <w:rFonts w:ascii="David" w:hAnsi="David"/>
          <w:sz w:val="24"/>
          <w:rtl/>
        </w:rPr>
        <w:t>)</w:t>
      </w:r>
    </w:p>
    <w:p w:rsidR="000B734D" w:rsidRPr="00840D6F" w:rsidRDefault="000B734D" w:rsidP="007D1C94">
      <w:pPr>
        <w:pStyle w:val="af7"/>
        <w:spacing w:line="360" w:lineRule="auto"/>
        <w:contextualSpacing/>
        <w:rPr>
          <w:rFonts w:ascii="David" w:hAnsi="David"/>
          <w:b/>
          <w:bCs/>
          <w:sz w:val="24"/>
          <w:rtl/>
        </w:rPr>
      </w:pPr>
      <w:r w:rsidRPr="00840D6F">
        <w:rPr>
          <w:rFonts w:ascii="David" w:hAnsi="David"/>
          <w:b/>
          <w:bCs/>
          <w:sz w:val="24"/>
          <w:rtl/>
        </w:rPr>
        <w:t>מצד אחד</w:t>
      </w:r>
    </w:p>
    <w:p w:rsidR="000B734D" w:rsidRPr="00840D6F" w:rsidRDefault="000B734D" w:rsidP="007D1C94">
      <w:pPr>
        <w:pStyle w:val="af7"/>
        <w:spacing w:line="360" w:lineRule="auto"/>
        <w:contextualSpacing/>
        <w:rPr>
          <w:rFonts w:ascii="David" w:hAnsi="David"/>
          <w:b/>
          <w:bCs/>
          <w:color w:val="000000"/>
          <w:sz w:val="24"/>
          <w:rtl/>
        </w:rPr>
      </w:pPr>
    </w:p>
    <w:p w:rsidR="000B734D" w:rsidRPr="00840D6F" w:rsidRDefault="000B734D" w:rsidP="007D1C94">
      <w:pPr>
        <w:pStyle w:val="af7"/>
        <w:spacing w:line="360" w:lineRule="auto"/>
        <w:contextualSpacing/>
        <w:rPr>
          <w:rFonts w:ascii="David" w:hAnsi="David"/>
          <w:b/>
          <w:bCs/>
          <w:color w:val="000000"/>
          <w:sz w:val="24"/>
          <w:rtl/>
        </w:rPr>
      </w:pPr>
      <w:r w:rsidRPr="00840D6F">
        <w:rPr>
          <w:rFonts w:ascii="David" w:hAnsi="David"/>
          <w:b/>
          <w:bCs/>
          <w:color w:val="000000"/>
          <w:sz w:val="24"/>
          <w:rtl/>
        </w:rPr>
        <w:t>לבין:</w:t>
      </w:r>
    </w:p>
    <w:p w:rsidR="000B734D" w:rsidRPr="00840D6F" w:rsidRDefault="000B734D" w:rsidP="007D1C94">
      <w:pPr>
        <w:tabs>
          <w:tab w:val="left" w:pos="567"/>
          <w:tab w:val="left" w:pos="1134"/>
          <w:tab w:val="left" w:pos="1701"/>
          <w:tab w:val="left" w:pos="2268"/>
          <w:tab w:val="left" w:pos="2835"/>
        </w:tabs>
        <w:spacing w:line="360" w:lineRule="auto"/>
        <w:ind w:left="1134" w:hanging="1134"/>
        <w:contextualSpacing/>
        <w:jc w:val="center"/>
        <w:rPr>
          <w:rFonts w:ascii="David" w:hAnsi="David"/>
          <w:sz w:val="24"/>
          <w:rtl/>
        </w:rPr>
      </w:pPr>
      <w:r w:rsidRPr="00840D6F">
        <w:rPr>
          <w:rFonts w:ascii="David" w:hAnsi="David"/>
          <w:sz w:val="24"/>
          <w:rtl/>
        </w:rPr>
        <w:t>_____________________</w:t>
      </w:r>
    </w:p>
    <w:p w:rsidR="000B734D" w:rsidRPr="00840D6F" w:rsidRDefault="000B734D" w:rsidP="007D1C94">
      <w:pPr>
        <w:tabs>
          <w:tab w:val="left" w:pos="567"/>
          <w:tab w:val="left" w:pos="1134"/>
          <w:tab w:val="left" w:pos="1701"/>
          <w:tab w:val="left" w:pos="2268"/>
          <w:tab w:val="left" w:pos="2835"/>
        </w:tabs>
        <w:spacing w:line="360" w:lineRule="auto"/>
        <w:ind w:left="1134" w:hanging="1134"/>
        <w:contextualSpacing/>
        <w:jc w:val="center"/>
        <w:rPr>
          <w:rFonts w:ascii="David" w:hAnsi="David"/>
          <w:sz w:val="24"/>
          <w:rtl/>
        </w:rPr>
      </w:pPr>
      <w:r w:rsidRPr="00840D6F">
        <w:rPr>
          <w:rFonts w:ascii="David" w:hAnsi="David"/>
          <w:sz w:val="24"/>
          <w:rtl/>
        </w:rPr>
        <w:t>מרחוב ______________________</w:t>
      </w:r>
    </w:p>
    <w:p w:rsidR="000B734D" w:rsidRPr="00840D6F" w:rsidRDefault="000B734D" w:rsidP="007D1C94">
      <w:pPr>
        <w:tabs>
          <w:tab w:val="left" w:pos="567"/>
          <w:tab w:val="left" w:pos="1134"/>
          <w:tab w:val="left" w:pos="1701"/>
          <w:tab w:val="left" w:pos="2268"/>
          <w:tab w:val="left" w:pos="2835"/>
        </w:tabs>
        <w:spacing w:line="360" w:lineRule="auto"/>
        <w:ind w:left="1134" w:hanging="1134"/>
        <w:contextualSpacing/>
        <w:jc w:val="center"/>
        <w:rPr>
          <w:rFonts w:ascii="David" w:hAnsi="David"/>
          <w:sz w:val="24"/>
          <w:rtl/>
        </w:rPr>
      </w:pPr>
      <w:r w:rsidRPr="00840D6F">
        <w:rPr>
          <w:rFonts w:ascii="David" w:hAnsi="David"/>
          <w:sz w:val="24"/>
          <w:rtl/>
        </w:rPr>
        <w:t>ת.ז./ ח.פ/ ע.מ _________________</w:t>
      </w:r>
    </w:p>
    <w:p w:rsidR="000B734D" w:rsidRPr="00840D6F" w:rsidRDefault="000B734D" w:rsidP="007D1C94">
      <w:pPr>
        <w:tabs>
          <w:tab w:val="left" w:pos="567"/>
          <w:tab w:val="left" w:pos="1134"/>
          <w:tab w:val="left" w:pos="1701"/>
          <w:tab w:val="left" w:pos="2268"/>
          <w:tab w:val="left" w:pos="2835"/>
        </w:tabs>
        <w:spacing w:line="360" w:lineRule="auto"/>
        <w:ind w:left="1134" w:hanging="1134"/>
        <w:contextualSpacing/>
        <w:jc w:val="center"/>
        <w:rPr>
          <w:rFonts w:ascii="David" w:hAnsi="David"/>
          <w:sz w:val="24"/>
          <w:rtl/>
        </w:rPr>
      </w:pPr>
      <w:r w:rsidRPr="00840D6F">
        <w:rPr>
          <w:rFonts w:ascii="David" w:hAnsi="David"/>
          <w:sz w:val="24"/>
          <w:rtl/>
        </w:rPr>
        <w:t>(להלן</w:t>
      </w:r>
      <w:r w:rsidR="00190171" w:rsidRPr="00840D6F">
        <w:rPr>
          <w:rFonts w:ascii="David" w:hAnsi="David" w:hint="cs"/>
          <w:sz w:val="24"/>
          <w:rtl/>
        </w:rPr>
        <w:t xml:space="preserve"> </w:t>
      </w:r>
      <w:r w:rsidR="00190171" w:rsidRPr="00840D6F">
        <w:rPr>
          <w:rFonts w:ascii="David" w:hAnsi="David"/>
          <w:sz w:val="24"/>
          <w:rtl/>
        </w:rPr>
        <w:t>–</w:t>
      </w:r>
      <w:r w:rsidR="007E18B9" w:rsidRPr="00840D6F">
        <w:rPr>
          <w:rFonts w:ascii="David" w:hAnsi="David"/>
          <w:b/>
          <w:bCs/>
          <w:sz w:val="24"/>
          <w:rtl/>
        </w:rPr>
        <w:t xml:space="preserve"> </w:t>
      </w:r>
      <w:r w:rsidRPr="00840D6F">
        <w:rPr>
          <w:rFonts w:ascii="David" w:hAnsi="David"/>
          <w:b/>
          <w:bCs/>
          <w:sz w:val="24"/>
          <w:rtl/>
        </w:rPr>
        <w:t>היועץ</w:t>
      </w:r>
      <w:r w:rsidRPr="00840D6F">
        <w:rPr>
          <w:rFonts w:ascii="David" w:hAnsi="David"/>
          <w:sz w:val="24"/>
          <w:rtl/>
        </w:rPr>
        <w:t>)</w:t>
      </w:r>
    </w:p>
    <w:p w:rsidR="000B734D" w:rsidRPr="00840D6F" w:rsidRDefault="000B734D" w:rsidP="007D1C94">
      <w:pPr>
        <w:pStyle w:val="af7"/>
        <w:spacing w:line="360" w:lineRule="auto"/>
        <w:contextualSpacing/>
        <w:rPr>
          <w:rFonts w:ascii="David" w:hAnsi="David"/>
          <w:color w:val="000000"/>
          <w:sz w:val="24"/>
          <w:rtl/>
        </w:rPr>
      </w:pPr>
      <w:r w:rsidRPr="00840D6F">
        <w:rPr>
          <w:rFonts w:ascii="David" w:hAnsi="David"/>
          <w:b/>
          <w:bCs/>
          <w:color w:val="000000"/>
          <w:sz w:val="24"/>
          <w:rtl/>
        </w:rPr>
        <w:t>מצד שני</w:t>
      </w:r>
    </w:p>
    <w:p w:rsidR="000B734D" w:rsidRPr="00840D6F" w:rsidRDefault="000B734D" w:rsidP="007D1C94">
      <w:pPr>
        <w:tabs>
          <w:tab w:val="left" w:pos="567"/>
          <w:tab w:val="left" w:pos="1134"/>
          <w:tab w:val="left" w:pos="1701"/>
          <w:tab w:val="left" w:pos="2268"/>
          <w:tab w:val="left" w:pos="2835"/>
        </w:tabs>
        <w:spacing w:line="360" w:lineRule="auto"/>
        <w:ind w:left="1134" w:hanging="1134"/>
        <w:contextualSpacing/>
        <w:rPr>
          <w:rFonts w:ascii="David" w:hAnsi="David"/>
          <w:sz w:val="24"/>
          <w:rtl/>
        </w:rPr>
      </w:pPr>
      <w:r w:rsidRPr="00840D6F">
        <w:rPr>
          <w:rFonts w:ascii="David" w:hAnsi="David"/>
          <w:sz w:val="24"/>
          <w:rtl/>
        </w:rPr>
        <w:t xml:space="preserve">                                          </w:t>
      </w:r>
    </w:p>
    <w:p w:rsidR="000B734D" w:rsidRPr="00840D6F" w:rsidRDefault="000B734D" w:rsidP="007D1C94">
      <w:pPr>
        <w:pStyle w:val="af5"/>
        <w:widowControl w:val="0"/>
        <w:spacing w:before="0" w:after="0" w:line="360" w:lineRule="auto"/>
        <w:contextualSpacing/>
        <w:rPr>
          <w:rFonts w:ascii="David" w:hAnsi="David" w:cs="David"/>
          <w:sz w:val="24"/>
          <w:szCs w:val="24"/>
          <w:rtl/>
        </w:rPr>
      </w:pPr>
      <w:r w:rsidRPr="00840D6F">
        <w:rPr>
          <w:rFonts w:ascii="David" w:hAnsi="David" w:cs="David"/>
          <w:b/>
          <w:bCs/>
          <w:sz w:val="24"/>
          <w:szCs w:val="24"/>
          <w:rtl/>
        </w:rPr>
        <w:t>הואיל</w:t>
      </w:r>
      <w:r w:rsidRPr="00840D6F">
        <w:rPr>
          <w:rFonts w:ascii="David" w:hAnsi="David" w:cs="David"/>
          <w:sz w:val="24"/>
          <w:szCs w:val="24"/>
          <w:rtl/>
        </w:rPr>
        <w:tab/>
        <w:t xml:space="preserve">והמזמין מעוניין באספקת שירותי </w:t>
      </w:r>
      <w:r w:rsidR="009F4E68" w:rsidRPr="00840D6F">
        <w:rPr>
          <w:rFonts w:ascii="David" w:hAnsi="David" w:cs="David" w:hint="cs"/>
          <w:sz w:val="24"/>
          <w:szCs w:val="24"/>
          <w:rtl/>
        </w:rPr>
        <w:t>ייעוץ ל</w:t>
      </w:r>
      <w:r w:rsidR="00FE6C25" w:rsidRPr="00840D6F">
        <w:rPr>
          <w:rFonts w:ascii="David" w:hAnsi="David" w:cs="David"/>
          <w:sz w:val="24"/>
          <w:szCs w:val="24"/>
          <w:rtl/>
        </w:rPr>
        <w:t xml:space="preserve">ביקורת  אצל </w:t>
      </w:r>
      <w:r w:rsidR="009F4E68" w:rsidRPr="00840D6F">
        <w:rPr>
          <w:rFonts w:ascii="David" w:hAnsi="David" w:cs="David" w:hint="cs"/>
          <w:sz w:val="24"/>
          <w:szCs w:val="24"/>
          <w:rtl/>
        </w:rPr>
        <w:t>הגופים המו</w:t>
      </w:r>
      <w:r w:rsidR="009E4535" w:rsidRPr="00840D6F">
        <w:rPr>
          <w:rFonts w:ascii="David" w:hAnsi="David" w:cs="David" w:hint="cs"/>
          <w:sz w:val="24"/>
          <w:szCs w:val="24"/>
          <w:rtl/>
        </w:rPr>
        <w:t>סדיים</w:t>
      </w:r>
      <w:r w:rsidR="00FE6C25" w:rsidRPr="00840D6F">
        <w:rPr>
          <w:rFonts w:ascii="David" w:hAnsi="David" w:cs="David" w:hint="cs"/>
          <w:sz w:val="24"/>
          <w:szCs w:val="24"/>
          <w:rtl/>
        </w:rPr>
        <w:t>,</w:t>
      </w:r>
      <w:r w:rsidR="00FE6C25" w:rsidRPr="00840D6F">
        <w:rPr>
          <w:rFonts w:ascii="David" w:hAnsi="David" w:cs="David"/>
          <w:sz w:val="24"/>
          <w:szCs w:val="24"/>
          <w:rtl/>
        </w:rPr>
        <w:t xml:space="preserve"> </w:t>
      </w:r>
      <w:r w:rsidR="00FE6C25" w:rsidRPr="00840D6F">
        <w:rPr>
          <w:rFonts w:ascii="David" w:hAnsi="David" w:cs="David" w:hint="cs"/>
          <w:sz w:val="24"/>
          <w:szCs w:val="24"/>
          <w:rtl/>
        </w:rPr>
        <w:t xml:space="preserve">בהתאם למכרז פומבי </w:t>
      </w:r>
      <w:r w:rsidR="00D82583" w:rsidRPr="00840D6F">
        <w:rPr>
          <w:rFonts w:ascii="David" w:hAnsi="David" w:cs="David" w:hint="cs"/>
          <w:sz w:val="24"/>
          <w:szCs w:val="24"/>
          <w:rtl/>
        </w:rPr>
        <w:t>5</w:t>
      </w:r>
      <w:r w:rsidR="009E4535" w:rsidRPr="00840D6F">
        <w:rPr>
          <w:rFonts w:ascii="David" w:hAnsi="David" w:cs="David" w:hint="cs"/>
          <w:sz w:val="24"/>
          <w:szCs w:val="24"/>
          <w:rtl/>
        </w:rPr>
        <w:t>/2019</w:t>
      </w:r>
      <w:r w:rsidR="00FE6C25" w:rsidRPr="00840D6F">
        <w:rPr>
          <w:rFonts w:ascii="David" w:hAnsi="David" w:cs="David" w:hint="cs"/>
          <w:sz w:val="24"/>
          <w:szCs w:val="24"/>
          <w:rtl/>
        </w:rPr>
        <w:t xml:space="preserve"> </w:t>
      </w:r>
      <w:r w:rsidR="00D82583" w:rsidRPr="00840D6F">
        <w:rPr>
          <w:rFonts w:ascii="David" w:hAnsi="David" w:cs="David" w:hint="cs"/>
          <w:sz w:val="24"/>
          <w:szCs w:val="24"/>
          <w:rtl/>
        </w:rPr>
        <w:t xml:space="preserve">למתן שירותי ביקורת בגופים מפוקחים </w:t>
      </w:r>
      <w:r w:rsidR="00FE6C25" w:rsidRPr="00840D6F">
        <w:rPr>
          <w:rFonts w:ascii="David" w:hAnsi="David" w:cs="David"/>
          <w:sz w:val="24"/>
          <w:szCs w:val="24"/>
          <w:rtl/>
        </w:rPr>
        <w:t>אשר פורס</w:t>
      </w:r>
      <w:r w:rsidR="00FE6C25" w:rsidRPr="00840D6F">
        <w:rPr>
          <w:rFonts w:ascii="David" w:hAnsi="David" w:cs="David" w:hint="cs"/>
          <w:sz w:val="24"/>
          <w:szCs w:val="24"/>
          <w:rtl/>
        </w:rPr>
        <w:t xml:space="preserve">ם </w:t>
      </w:r>
      <w:r w:rsidRPr="00840D6F">
        <w:rPr>
          <w:rFonts w:ascii="David" w:hAnsi="David" w:cs="David"/>
          <w:sz w:val="24"/>
          <w:szCs w:val="24"/>
          <w:rtl/>
        </w:rPr>
        <w:t>על ידי המזמין (להלן</w:t>
      </w:r>
      <w:r w:rsidR="00D82583" w:rsidRPr="00840D6F">
        <w:rPr>
          <w:rFonts w:ascii="David" w:hAnsi="David" w:cs="David" w:hint="cs"/>
          <w:sz w:val="24"/>
          <w:szCs w:val="24"/>
          <w:rtl/>
        </w:rPr>
        <w:t xml:space="preserve"> </w:t>
      </w:r>
      <w:r w:rsidR="00D82583" w:rsidRPr="00840D6F">
        <w:rPr>
          <w:rFonts w:ascii="David" w:hAnsi="David" w:cs="David"/>
          <w:sz w:val="24"/>
          <w:szCs w:val="24"/>
          <w:rtl/>
        </w:rPr>
        <w:t>–</w:t>
      </w:r>
      <w:r w:rsidRPr="00840D6F">
        <w:rPr>
          <w:rFonts w:ascii="David" w:hAnsi="David" w:cs="David"/>
          <w:sz w:val="24"/>
          <w:szCs w:val="24"/>
          <w:rtl/>
        </w:rPr>
        <w:t xml:space="preserve"> </w:t>
      </w:r>
      <w:r w:rsidRPr="00840D6F">
        <w:rPr>
          <w:rFonts w:ascii="David" w:hAnsi="David" w:cs="David"/>
          <w:b/>
          <w:bCs/>
          <w:sz w:val="24"/>
          <w:szCs w:val="24"/>
          <w:rtl/>
        </w:rPr>
        <w:t>המכרז</w:t>
      </w:r>
      <w:r w:rsidRPr="00840D6F">
        <w:rPr>
          <w:rFonts w:ascii="David" w:hAnsi="David" w:cs="David"/>
          <w:sz w:val="24"/>
          <w:szCs w:val="24"/>
          <w:rtl/>
        </w:rPr>
        <w:t>);</w:t>
      </w:r>
    </w:p>
    <w:p w:rsidR="000B734D" w:rsidRDefault="000B734D" w:rsidP="007D1C94">
      <w:pPr>
        <w:pStyle w:val="af5"/>
        <w:widowControl w:val="0"/>
        <w:spacing w:before="0" w:after="0" w:line="360" w:lineRule="auto"/>
        <w:contextualSpacing/>
        <w:rPr>
          <w:rFonts w:ascii="David" w:hAnsi="David" w:cs="David"/>
          <w:sz w:val="24"/>
          <w:szCs w:val="24"/>
          <w:rtl/>
        </w:rPr>
      </w:pPr>
      <w:r w:rsidRPr="00840D6F">
        <w:rPr>
          <w:rFonts w:ascii="David" w:hAnsi="David" w:cs="David"/>
          <w:b/>
          <w:bCs/>
          <w:sz w:val="24"/>
          <w:szCs w:val="24"/>
          <w:rtl/>
        </w:rPr>
        <w:t>והואיל</w:t>
      </w:r>
      <w:r w:rsidRPr="00840D6F">
        <w:rPr>
          <w:rFonts w:ascii="David" w:hAnsi="David" w:cs="David"/>
          <w:sz w:val="24"/>
          <w:szCs w:val="24"/>
          <w:rtl/>
        </w:rPr>
        <w:tab/>
        <w:t xml:space="preserve">והיועץ הגיש את הצעתו </w:t>
      </w:r>
      <w:r w:rsidR="00287F08" w:rsidRPr="00840D6F">
        <w:rPr>
          <w:rFonts w:ascii="David" w:hAnsi="David" w:cs="David"/>
          <w:sz w:val="24"/>
          <w:szCs w:val="24"/>
          <w:rtl/>
        </w:rPr>
        <w:t xml:space="preserve">למכרז </w:t>
      </w:r>
      <w:r w:rsidRPr="00840D6F">
        <w:rPr>
          <w:rFonts w:ascii="David" w:hAnsi="David" w:cs="David"/>
          <w:sz w:val="24"/>
          <w:szCs w:val="24"/>
          <w:rtl/>
        </w:rPr>
        <w:t>(להלן</w:t>
      </w:r>
      <w:r w:rsidR="00D82583" w:rsidRPr="00840D6F">
        <w:rPr>
          <w:rFonts w:ascii="David" w:hAnsi="David" w:cs="David" w:hint="cs"/>
          <w:sz w:val="24"/>
          <w:szCs w:val="24"/>
          <w:rtl/>
        </w:rPr>
        <w:t xml:space="preserve"> </w:t>
      </w:r>
      <w:r w:rsidR="00D82583" w:rsidRPr="00840D6F">
        <w:rPr>
          <w:rFonts w:ascii="David" w:hAnsi="David" w:cs="David"/>
          <w:sz w:val="24"/>
          <w:szCs w:val="24"/>
          <w:rtl/>
        </w:rPr>
        <w:t>–</w:t>
      </w:r>
      <w:r w:rsidRPr="00840D6F">
        <w:rPr>
          <w:rFonts w:ascii="David" w:hAnsi="David" w:cs="David"/>
          <w:sz w:val="24"/>
          <w:szCs w:val="24"/>
          <w:rtl/>
        </w:rPr>
        <w:t xml:space="preserve"> </w:t>
      </w:r>
      <w:r w:rsidRPr="00840D6F">
        <w:rPr>
          <w:rFonts w:ascii="David" w:hAnsi="David" w:cs="David"/>
          <w:b/>
          <w:bCs/>
          <w:sz w:val="24"/>
          <w:szCs w:val="24"/>
          <w:rtl/>
        </w:rPr>
        <w:t>ההצעה</w:t>
      </w:r>
      <w:r w:rsidRPr="00840D6F">
        <w:rPr>
          <w:rFonts w:ascii="David" w:hAnsi="David" w:cs="David"/>
          <w:sz w:val="24"/>
          <w:szCs w:val="24"/>
          <w:rtl/>
        </w:rPr>
        <w:t>);</w:t>
      </w:r>
    </w:p>
    <w:p w:rsidR="00304EB3" w:rsidRPr="00840D6F" w:rsidRDefault="00304EB3" w:rsidP="00304EB3">
      <w:pPr>
        <w:pStyle w:val="af5"/>
        <w:widowControl w:val="0"/>
        <w:spacing w:before="0" w:after="0" w:line="360" w:lineRule="auto"/>
        <w:contextualSpacing/>
        <w:rPr>
          <w:rFonts w:ascii="David" w:hAnsi="David" w:cs="David"/>
          <w:sz w:val="24"/>
          <w:szCs w:val="24"/>
          <w:rtl/>
        </w:rPr>
      </w:pPr>
      <w:r w:rsidRPr="00840D6F">
        <w:rPr>
          <w:rFonts w:ascii="David" w:hAnsi="David" w:cs="David"/>
          <w:b/>
          <w:bCs/>
          <w:sz w:val="24"/>
          <w:szCs w:val="24"/>
          <w:rtl/>
        </w:rPr>
        <w:t>והואיל</w:t>
      </w:r>
      <w:r w:rsidRPr="00304EB3">
        <w:rPr>
          <w:rFonts w:ascii="David" w:hAnsi="David" w:cs="David"/>
          <w:sz w:val="24"/>
          <w:szCs w:val="24"/>
          <w:rtl/>
        </w:rPr>
        <w:t xml:space="preserve"> </w:t>
      </w:r>
      <w:r>
        <w:rPr>
          <w:rFonts w:ascii="David" w:hAnsi="David" w:cs="David"/>
          <w:sz w:val="24"/>
          <w:szCs w:val="24"/>
          <w:rtl/>
        </w:rPr>
        <w:tab/>
      </w:r>
      <w:r w:rsidRPr="00304EB3">
        <w:rPr>
          <w:rFonts w:ascii="David" w:hAnsi="David" w:cs="David"/>
          <w:sz w:val="24"/>
          <w:szCs w:val="24"/>
          <w:rtl/>
        </w:rPr>
        <w:t xml:space="preserve">ובהתאם לסמכותו של </w:t>
      </w:r>
      <w:r>
        <w:rPr>
          <w:rFonts w:ascii="David" w:hAnsi="David" w:cs="David" w:hint="cs"/>
          <w:sz w:val="24"/>
          <w:szCs w:val="24"/>
          <w:rtl/>
        </w:rPr>
        <w:t>הממונה על שוק ההון, ביטוח וחיסכון</w:t>
      </w:r>
      <w:r>
        <w:rPr>
          <w:rFonts w:ascii="David" w:hAnsi="David" w:cs="David"/>
          <w:sz w:val="24"/>
          <w:szCs w:val="24"/>
          <w:rtl/>
        </w:rPr>
        <w:t xml:space="preserve"> </w:t>
      </w:r>
      <w:r>
        <w:rPr>
          <w:rFonts w:ascii="David" w:hAnsi="David" w:cs="David" w:hint="cs"/>
          <w:sz w:val="24"/>
          <w:szCs w:val="24"/>
          <w:rtl/>
        </w:rPr>
        <w:t>מכוח</w:t>
      </w:r>
      <w:r w:rsidRPr="00304EB3">
        <w:rPr>
          <w:rFonts w:ascii="David" w:hAnsi="David" w:cs="David"/>
          <w:sz w:val="24"/>
          <w:szCs w:val="24"/>
          <w:rtl/>
        </w:rPr>
        <w:t xml:space="preserve"> סעיף 97 ל</w:t>
      </w:r>
      <w:r>
        <w:rPr>
          <w:rFonts w:ascii="David" w:hAnsi="David" w:cs="David"/>
          <w:sz w:val="24"/>
          <w:szCs w:val="24"/>
          <w:rtl/>
        </w:rPr>
        <w:t xml:space="preserve">חוק הפיקוח על שירותים פיננסיים </w:t>
      </w:r>
      <w:r>
        <w:rPr>
          <w:rFonts w:ascii="David" w:hAnsi="David" w:cs="David" w:hint="cs"/>
          <w:sz w:val="24"/>
          <w:szCs w:val="24"/>
          <w:rtl/>
        </w:rPr>
        <w:t>(</w:t>
      </w:r>
      <w:r>
        <w:rPr>
          <w:rFonts w:ascii="David" w:hAnsi="David" w:cs="David"/>
          <w:sz w:val="24"/>
          <w:szCs w:val="24"/>
          <w:rtl/>
        </w:rPr>
        <w:t>ביטוח</w:t>
      </w:r>
      <w:r>
        <w:rPr>
          <w:rFonts w:ascii="David" w:hAnsi="David" w:cs="David" w:hint="cs"/>
          <w:sz w:val="24"/>
          <w:szCs w:val="24"/>
          <w:rtl/>
        </w:rPr>
        <w:t>)</w:t>
      </w:r>
      <w:r w:rsidRPr="00304EB3">
        <w:rPr>
          <w:rFonts w:ascii="David" w:hAnsi="David" w:cs="David"/>
          <w:sz w:val="24"/>
          <w:szCs w:val="24"/>
          <w:rtl/>
        </w:rPr>
        <w:t>, התשמ"ה</w:t>
      </w:r>
      <w:r>
        <w:rPr>
          <w:rFonts w:ascii="David" w:hAnsi="David" w:cs="David" w:hint="cs"/>
          <w:sz w:val="24"/>
          <w:szCs w:val="24"/>
          <w:rtl/>
        </w:rPr>
        <w:t xml:space="preserve">-1981 (להלן </w:t>
      </w:r>
      <w:r>
        <w:rPr>
          <w:rFonts w:ascii="David" w:hAnsi="David" w:cs="David"/>
          <w:sz w:val="24"/>
          <w:szCs w:val="24"/>
          <w:rtl/>
        </w:rPr>
        <w:t>–</w:t>
      </w:r>
      <w:r>
        <w:rPr>
          <w:rFonts w:ascii="David" w:hAnsi="David" w:cs="David" w:hint="cs"/>
          <w:sz w:val="24"/>
          <w:szCs w:val="24"/>
          <w:rtl/>
        </w:rPr>
        <w:t xml:space="preserve"> ח</w:t>
      </w:r>
      <w:r w:rsidRPr="001028FD">
        <w:rPr>
          <w:rFonts w:ascii="David" w:hAnsi="David" w:cs="David" w:hint="eastAsia"/>
          <w:b/>
          <w:bCs/>
          <w:sz w:val="24"/>
          <w:szCs w:val="24"/>
          <w:rtl/>
        </w:rPr>
        <w:t>וק</w:t>
      </w:r>
      <w:r w:rsidRPr="001028FD">
        <w:rPr>
          <w:rFonts w:ascii="David" w:hAnsi="David" w:cs="David"/>
          <w:b/>
          <w:bCs/>
          <w:sz w:val="24"/>
          <w:szCs w:val="24"/>
          <w:rtl/>
        </w:rPr>
        <w:t xml:space="preserve"> </w:t>
      </w:r>
      <w:r w:rsidRPr="001028FD">
        <w:rPr>
          <w:rFonts w:ascii="David" w:hAnsi="David" w:cs="David" w:hint="eastAsia"/>
          <w:b/>
          <w:bCs/>
          <w:sz w:val="24"/>
          <w:szCs w:val="24"/>
          <w:rtl/>
        </w:rPr>
        <w:t>הפיקוח</w:t>
      </w:r>
      <w:r w:rsidRPr="001028FD">
        <w:rPr>
          <w:rFonts w:ascii="David" w:hAnsi="David" w:cs="David"/>
          <w:b/>
          <w:bCs/>
          <w:sz w:val="24"/>
          <w:szCs w:val="24"/>
          <w:rtl/>
        </w:rPr>
        <w:t xml:space="preserve"> </w:t>
      </w:r>
      <w:r w:rsidRPr="001028FD">
        <w:rPr>
          <w:rFonts w:ascii="David" w:hAnsi="David" w:cs="David" w:hint="eastAsia"/>
          <w:b/>
          <w:bCs/>
          <w:sz w:val="24"/>
          <w:szCs w:val="24"/>
          <w:rtl/>
        </w:rPr>
        <w:t>על</w:t>
      </w:r>
      <w:r w:rsidRPr="001028FD">
        <w:rPr>
          <w:rFonts w:ascii="David" w:hAnsi="David" w:cs="David"/>
          <w:b/>
          <w:bCs/>
          <w:sz w:val="24"/>
          <w:szCs w:val="24"/>
          <w:rtl/>
        </w:rPr>
        <w:t xml:space="preserve"> </w:t>
      </w:r>
      <w:r w:rsidRPr="001028FD">
        <w:rPr>
          <w:rFonts w:ascii="David" w:hAnsi="David" w:cs="David" w:hint="eastAsia"/>
          <w:b/>
          <w:bCs/>
          <w:sz w:val="24"/>
          <w:szCs w:val="24"/>
          <w:rtl/>
        </w:rPr>
        <w:t>הביטוח</w:t>
      </w:r>
      <w:r>
        <w:rPr>
          <w:rFonts w:ascii="David" w:hAnsi="David" w:cs="David" w:hint="cs"/>
          <w:sz w:val="24"/>
          <w:szCs w:val="24"/>
          <w:rtl/>
        </w:rPr>
        <w:t>),</w:t>
      </w:r>
      <w:r w:rsidRPr="00304EB3">
        <w:rPr>
          <w:rFonts w:ascii="David" w:hAnsi="David" w:cs="David"/>
          <w:sz w:val="24"/>
          <w:szCs w:val="24"/>
        </w:rPr>
        <w:t xml:space="preserve"> </w:t>
      </w:r>
      <w:r>
        <w:rPr>
          <w:rFonts w:ascii="David" w:hAnsi="David" w:cs="David" w:hint="cs"/>
          <w:sz w:val="24"/>
          <w:szCs w:val="24"/>
          <w:rtl/>
        </w:rPr>
        <w:t>ובהתאם ל</w:t>
      </w:r>
      <w:r w:rsidRPr="00304EB3">
        <w:rPr>
          <w:rFonts w:ascii="David" w:hAnsi="David" w:cs="David"/>
          <w:sz w:val="24"/>
          <w:szCs w:val="24"/>
          <w:rtl/>
          <w:lang w:eastAsia="he-IL"/>
        </w:rPr>
        <w:t>סעיף 39(ג) לחוק הפיקוח על שירותים פיננסיים (קופות גמל), תשס"ה-2005 וסעיף 31(ג) לחוק הפיקוח על שירותים פיננסיים (ייעוץ, שיווק ומערכת סליקה פנסיוניים), תשס"ה-2005</w:t>
      </w:r>
      <w:r>
        <w:rPr>
          <w:rFonts w:ascii="David" w:hAnsi="David" w:cs="David" w:hint="cs"/>
          <w:sz w:val="24"/>
          <w:szCs w:val="24"/>
          <w:rtl/>
          <w:lang w:eastAsia="he-IL"/>
        </w:rPr>
        <w:t>, ה</w:t>
      </w:r>
      <w:r w:rsidRPr="00304EB3">
        <w:rPr>
          <w:rFonts w:ascii="David" w:hAnsi="David" w:cs="David" w:hint="eastAsia"/>
          <w:sz w:val="24"/>
          <w:szCs w:val="24"/>
          <w:rtl/>
          <w:lang w:eastAsia="he-IL"/>
        </w:rPr>
        <w:t>מחילים</w:t>
      </w:r>
      <w:r w:rsidRPr="00304EB3">
        <w:rPr>
          <w:rFonts w:ascii="David" w:hAnsi="David" w:cs="David"/>
          <w:sz w:val="24"/>
          <w:szCs w:val="24"/>
          <w:rtl/>
          <w:lang w:eastAsia="he-IL"/>
        </w:rPr>
        <w:t xml:space="preserve"> </w:t>
      </w:r>
      <w:r w:rsidRPr="00304EB3">
        <w:rPr>
          <w:rFonts w:ascii="David" w:hAnsi="David" w:cs="David" w:hint="eastAsia"/>
          <w:sz w:val="24"/>
          <w:szCs w:val="24"/>
          <w:rtl/>
          <w:lang w:eastAsia="he-IL"/>
        </w:rPr>
        <w:t>את</w:t>
      </w:r>
      <w:r w:rsidRPr="00304EB3">
        <w:rPr>
          <w:rFonts w:ascii="David" w:hAnsi="David" w:cs="David"/>
          <w:sz w:val="24"/>
          <w:szCs w:val="24"/>
          <w:rtl/>
          <w:lang w:eastAsia="he-IL"/>
        </w:rPr>
        <w:t xml:space="preserve"> </w:t>
      </w:r>
      <w:r w:rsidRPr="00304EB3">
        <w:rPr>
          <w:rFonts w:ascii="David" w:hAnsi="David" w:cs="David" w:hint="eastAsia"/>
          <w:sz w:val="24"/>
          <w:szCs w:val="24"/>
          <w:rtl/>
          <w:lang w:eastAsia="he-IL"/>
        </w:rPr>
        <w:t>הוראות</w:t>
      </w:r>
      <w:r w:rsidRPr="00304EB3">
        <w:rPr>
          <w:rFonts w:ascii="David" w:hAnsi="David" w:cs="David"/>
          <w:sz w:val="24"/>
          <w:szCs w:val="24"/>
          <w:rtl/>
          <w:lang w:eastAsia="he-IL"/>
        </w:rPr>
        <w:t xml:space="preserve"> </w:t>
      </w:r>
      <w:r w:rsidRPr="00304EB3">
        <w:rPr>
          <w:rFonts w:ascii="David" w:hAnsi="David" w:cs="David" w:hint="eastAsia"/>
          <w:sz w:val="24"/>
          <w:szCs w:val="24"/>
          <w:rtl/>
          <w:lang w:eastAsia="he-IL"/>
        </w:rPr>
        <w:t>סעיף</w:t>
      </w:r>
      <w:r w:rsidRPr="00304EB3">
        <w:rPr>
          <w:rFonts w:ascii="David" w:hAnsi="David" w:cs="David"/>
          <w:sz w:val="24"/>
          <w:szCs w:val="24"/>
          <w:rtl/>
          <w:lang w:eastAsia="he-IL"/>
        </w:rPr>
        <w:t xml:space="preserve"> 97 </w:t>
      </w:r>
      <w:r w:rsidRPr="00304EB3">
        <w:rPr>
          <w:rFonts w:ascii="David" w:hAnsi="David" w:cs="David" w:hint="eastAsia"/>
          <w:sz w:val="24"/>
          <w:szCs w:val="24"/>
          <w:rtl/>
          <w:lang w:eastAsia="he-IL"/>
        </w:rPr>
        <w:t>לחוק</w:t>
      </w:r>
      <w:r w:rsidRPr="00304EB3">
        <w:rPr>
          <w:rFonts w:ascii="David" w:hAnsi="David" w:cs="David"/>
          <w:sz w:val="24"/>
          <w:szCs w:val="24"/>
          <w:rtl/>
          <w:lang w:eastAsia="he-IL"/>
        </w:rPr>
        <w:t xml:space="preserve"> </w:t>
      </w:r>
      <w:r w:rsidRPr="00304EB3">
        <w:rPr>
          <w:rFonts w:ascii="David" w:hAnsi="David" w:cs="David" w:hint="eastAsia"/>
          <w:sz w:val="24"/>
          <w:szCs w:val="24"/>
          <w:rtl/>
          <w:lang w:eastAsia="he-IL"/>
        </w:rPr>
        <w:t>הפיקוח</w:t>
      </w:r>
      <w:r w:rsidRPr="00304EB3">
        <w:rPr>
          <w:rFonts w:ascii="David" w:hAnsi="David" w:cs="David"/>
          <w:sz w:val="24"/>
          <w:szCs w:val="24"/>
          <w:rtl/>
          <w:lang w:eastAsia="he-IL"/>
        </w:rPr>
        <w:t xml:space="preserve"> </w:t>
      </w:r>
      <w:r w:rsidRPr="00304EB3">
        <w:rPr>
          <w:rFonts w:ascii="David" w:hAnsi="David" w:cs="David" w:hint="eastAsia"/>
          <w:sz w:val="24"/>
          <w:szCs w:val="24"/>
          <w:rtl/>
          <w:lang w:eastAsia="he-IL"/>
        </w:rPr>
        <w:t>על</w:t>
      </w:r>
      <w:r w:rsidRPr="00304EB3">
        <w:rPr>
          <w:rFonts w:ascii="David" w:hAnsi="David" w:cs="David"/>
          <w:sz w:val="24"/>
          <w:szCs w:val="24"/>
          <w:rtl/>
          <w:lang w:eastAsia="he-IL"/>
        </w:rPr>
        <w:t xml:space="preserve"> </w:t>
      </w:r>
      <w:r w:rsidRPr="00304EB3">
        <w:rPr>
          <w:rFonts w:ascii="David" w:hAnsi="David" w:cs="David" w:hint="eastAsia"/>
          <w:sz w:val="24"/>
          <w:szCs w:val="24"/>
          <w:rtl/>
          <w:lang w:eastAsia="he-IL"/>
        </w:rPr>
        <w:t>הביטוח</w:t>
      </w:r>
      <w:r w:rsidRPr="00304EB3">
        <w:rPr>
          <w:rFonts w:ascii="David" w:hAnsi="David" w:cs="David"/>
          <w:sz w:val="24"/>
          <w:szCs w:val="24"/>
          <w:rtl/>
          <w:lang w:eastAsia="he-IL"/>
        </w:rPr>
        <w:t xml:space="preserve"> </w:t>
      </w:r>
      <w:r w:rsidRPr="00304EB3">
        <w:rPr>
          <w:rFonts w:ascii="David" w:hAnsi="David" w:cs="David" w:hint="eastAsia"/>
          <w:sz w:val="24"/>
          <w:szCs w:val="24"/>
          <w:rtl/>
          <w:lang w:eastAsia="he-IL"/>
        </w:rPr>
        <w:t>גם</w:t>
      </w:r>
      <w:r w:rsidRPr="00304EB3">
        <w:rPr>
          <w:rFonts w:ascii="David" w:hAnsi="David" w:cs="David"/>
          <w:sz w:val="24"/>
          <w:szCs w:val="24"/>
          <w:rtl/>
          <w:lang w:eastAsia="he-IL"/>
        </w:rPr>
        <w:t xml:space="preserve"> </w:t>
      </w:r>
      <w:r w:rsidRPr="00304EB3">
        <w:rPr>
          <w:rFonts w:ascii="David" w:hAnsi="David" w:cs="David" w:hint="eastAsia"/>
          <w:sz w:val="24"/>
          <w:szCs w:val="24"/>
          <w:rtl/>
          <w:lang w:eastAsia="he-IL"/>
        </w:rPr>
        <w:t>על</w:t>
      </w:r>
      <w:r w:rsidRPr="00304EB3">
        <w:rPr>
          <w:rFonts w:ascii="David" w:hAnsi="David" w:cs="David"/>
          <w:sz w:val="24"/>
          <w:szCs w:val="24"/>
          <w:rtl/>
          <w:lang w:eastAsia="he-IL"/>
        </w:rPr>
        <w:t xml:space="preserve"> </w:t>
      </w:r>
      <w:r w:rsidRPr="00304EB3">
        <w:rPr>
          <w:rFonts w:ascii="David" w:hAnsi="David" w:cs="David" w:hint="eastAsia"/>
          <w:sz w:val="24"/>
          <w:szCs w:val="24"/>
          <w:rtl/>
          <w:lang w:eastAsia="he-IL"/>
        </w:rPr>
        <w:t>חברה</w:t>
      </w:r>
      <w:r w:rsidRPr="00304EB3">
        <w:rPr>
          <w:rFonts w:ascii="David" w:hAnsi="David" w:cs="David"/>
          <w:sz w:val="24"/>
          <w:szCs w:val="24"/>
          <w:rtl/>
          <w:lang w:eastAsia="he-IL"/>
        </w:rPr>
        <w:t xml:space="preserve"> </w:t>
      </w:r>
      <w:r w:rsidRPr="00304EB3">
        <w:rPr>
          <w:rFonts w:ascii="David" w:hAnsi="David" w:cs="David" w:hint="eastAsia"/>
          <w:sz w:val="24"/>
          <w:szCs w:val="24"/>
          <w:rtl/>
          <w:lang w:eastAsia="he-IL"/>
        </w:rPr>
        <w:t>מנהלת</w:t>
      </w:r>
      <w:r w:rsidRPr="00304EB3">
        <w:rPr>
          <w:rFonts w:ascii="David" w:hAnsi="David" w:cs="David"/>
          <w:sz w:val="24"/>
          <w:szCs w:val="24"/>
          <w:rtl/>
          <w:lang w:eastAsia="he-IL"/>
        </w:rPr>
        <w:t xml:space="preserve"> </w:t>
      </w:r>
      <w:r w:rsidRPr="00304EB3">
        <w:rPr>
          <w:rFonts w:ascii="David" w:hAnsi="David" w:cs="David" w:hint="eastAsia"/>
          <w:sz w:val="24"/>
          <w:szCs w:val="24"/>
          <w:rtl/>
          <w:lang w:eastAsia="he-IL"/>
        </w:rPr>
        <w:t>ובעל</w:t>
      </w:r>
      <w:r w:rsidRPr="00304EB3">
        <w:rPr>
          <w:rFonts w:ascii="David" w:hAnsi="David" w:cs="David"/>
          <w:sz w:val="24"/>
          <w:szCs w:val="24"/>
          <w:rtl/>
          <w:lang w:eastAsia="he-IL"/>
        </w:rPr>
        <w:t xml:space="preserve"> </w:t>
      </w:r>
      <w:r w:rsidRPr="00304EB3">
        <w:rPr>
          <w:rFonts w:ascii="David" w:hAnsi="David" w:cs="David" w:hint="eastAsia"/>
          <w:sz w:val="24"/>
          <w:szCs w:val="24"/>
          <w:rtl/>
          <w:lang w:eastAsia="he-IL"/>
        </w:rPr>
        <w:t>רישיון</w:t>
      </w:r>
      <w:r w:rsidRPr="00304EB3">
        <w:rPr>
          <w:rFonts w:ascii="David" w:hAnsi="David" w:cs="David"/>
          <w:sz w:val="24"/>
          <w:szCs w:val="24"/>
          <w:rtl/>
          <w:lang w:eastAsia="he-IL"/>
        </w:rPr>
        <w:t xml:space="preserve"> </w:t>
      </w:r>
      <w:r w:rsidRPr="00304EB3">
        <w:rPr>
          <w:rFonts w:ascii="David" w:hAnsi="David" w:cs="David" w:hint="eastAsia"/>
          <w:sz w:val="24"/>
          <w:szCs w:val="24"/>
          <w:rtl/>
          <w:lang w:eastAsia="he-IL"/>
        </w:rPr>
        <w:t>לפי</w:t>
      </w:r>
      <w:r w:rsidRPr="00304EB3">
        <w:rPr>
          <w:rFonts w:ascii="David" w:hAnsi="David" w:cs="David"/>
          <w:sz w:val="24"/>
          <w:szCs w:val="24"/>
          <w:rtl/>
          <w:lang w:eastAsia="he-IL"/>
        </w:rPr>
        <w:t xml:space="preserve"> </w:t>
      </w:r>
      <w:r w:rsidRPr="00304EB3">
        <w:rPr>
          <w:rFonts w:ascii="David" w:hAnsi="David" w:cs="David" w:hint="eastAsia"/>
          <w:sz w:val="24"/>
          <w:szCs w:val="24"/>
          <w:rtl/>
          <w:lang w:eastAsia="he-IL"/>
        </w:rPr>
        <w:t>חוק</w:t>
      </w:r>
      <w:r w:rsidRPr="00304EB3">
        <w:rPr>
          <w:rFonts w:ascii="David" w:hAnsi="David" w:cs="David"/>
          <w:sz w:val="24"/>
          <w:szCs w:val="24"/>
          <w:rtl/>
          <w:lang w:eastAsia="he-IL"/>
        </w:rPr>
        <w:t xml:space="preserve"> </w:t>
      </w:r>
      <w:r w:rsidRPr="00304EB3">
        <w:rPr>
          <w:rFonts w:ascii="David" w:hAnsi="David" w:cs="David" w:hint="eastAsia"/>
          <w:sz w:val="24"/>
          <w:szCs w:val="24"/>
          <w:rtl/>
          <w:lang w:eastAsia="he-IL"/>
        </w:rPr>
        <w:t>הייעוץ</w:t>
      </w:r>
      <w:r>
        <w:rPr>
          <w:rFonts w:ascii="David" w:hAnsi="David" w:cs="David"/>
          <w:sz w:val="24"/>
          <w:szCs w:val="24"/>
        </w:rPr>
        <w:t xml:space="preserve"> 1981 </w:t>
      </w:r>
      <w:r w:rsidRPr="00304EB3">
        <w:rPr>
          <w:rFonts w:ascii="David" w:hAnsi="David" w:cs="David"/>
          <w:sz w:val="24"/>
          <w:szCs w:val="24"/>
          <w:rtl/>
        </w:rPr>
        <w:t xml:space="preserve">הוצאות שירותי </w:t>
      </w:r>
      <w:r>
        <w:rPr>
          <w:rFonts w:ascii="David" w:hAnsi="David" w:cs="David" w:hint="cs"/>
          <w:sz w:val="24"/>
          <w:szCs w:val="24"/>
          <w:rtl/>
        </w:rPr>
        <w:t xml:space="preserve">הביקורת </w:t>
      </w:r>
      <w:r w:rsidRPr="00304EB3">
        <w:rPr>
          <w:rFonts w:ascii="David" w:hAnsi="David" w:cs="David"/>
          <w:sz w:val="24"/>
          <w:szCs w:val="24"/>
          <w:rtl/>
        </w:rPr>
        <w:t>יוטלו על הגוף המבוקר</w:t>
      </w:r>
      <w:r w:rsidRPr="00304EB3">
        <w:rPr>
          <w:rFonts w:ascii="David" w:hAnsi="David" w:cs="David"/>
          <w:sz w:val="24"/>
          <w:szCs w:val="24"/>
        </w:rPr>
        <w:t>.</w:t>
      </w:r>
    </w:p>
    <w:p w:rsidR="000B734D" w:rsidRPr="00840D6F" w:rsidRDefault="000B734D" w:rsidP="007D1C94">
      <w:pPr>
        <w:pStyle w:val="af5"/>
        <w:widowControl w:val="0"/>
        <w:spacing w:before="0" w:after="0" w:line="360" w:lineRule="auto"/>
        <w:contextualSpacing/>
        <w:rPr>
          <w:rFonts w:ascii="David" w:hAnsi="David" w:cs="David"/>
          <w:sz w:val="24"/>
          <w:szCs w:val="24"/>
          <w:rtl/>
        </w:rPr>
      </w:pPr>
      <w:r w:rsidRPr="00840D6F">
        <w:rPr>
          <w:rFonts w:ascii="David" w:hAnsi="David" w:cs="David"/>
          <w:b/>
          <w:bCs/>
          <w:sz w:val="24"/>
          <w:szCs w:val="24"/>
          <w:rtl/>
        </w:rPr>
        <w:t>והואיל</w:t>
      </w:r>
      <w:r w:rsidRPr="00840D6F">
        <w:rPr>
          <w:rFonts w:ascii="David" w:hAnsi="David" w:cs="David"/>
          <w:sz w:val="24"/>
          <w:szCs w:val="24"/>
          <w:rtl/>
        </w:rPr>
        <w:tab/>
        <w:t>ובכפוף לחתימתו על הסכם זה וקיום יתר הדרישות המפורטות במסמכי המכרז, ועדת המכרזים של המזמין בחרה בהצעת היועץ.</w:t>
      </w:r>
    </w:p>
    <w:p w:rsidR="000B734D" w:rsidRPr="00840D6F" w:rsidRDefault="000B734D" w:rsidP="007D1C94">
      <w:pPr>
        <w:tabs>
          <w:tab w:val="left" w:pos="567"/>
          <w:tab w:val="left" w:pos="851"/>
          <w:tab w:val="left" w:pos="1134"/>
          <w:tab w:val="left" w:pos="1701"/>
          <w:tab w:val="left" w:pos="2268"/>
          <w:tab w:val="left" w:pos="2835"/>
        </w:tabs>
        <w:spacing w:line="360" w:lineRule="auto"/>
        <w:contextualSpacing/>
        <w:rPr>
          <w:rFonts w:ascii="David" w:hAnsi="David"/>
          <w:b/>
          <w:bCs/>
          <w:sz w:val="24"/>
          <w:u w:val="single"/>
          <w:rtl/>
        </w:rPr>
      </w:pPr>
    </w:p>
    <w:p w:rsidR="000B734D" w:rsidRPr="00840D6F" w:rsidRDefault="000B734D" w:rsidP="007D1C94">
      <w:pPr>
        <w:tabs>
          <w:tab w:val="left" w:pos="567"/>
          <w:tab w:val="left" w:pos="851"/>
          <w:tab w:val="left" w:pos="1134"/>
          <w:tab w:val="left" w:pos="1701"/>
          <w:tab w:val="left" w:pos="2268"/>
          <w:tab w:val="left" w:pos="2835"/>
        </w:tabs>
        <w:spacing w:line="360" w:lineRule="auto"/>
        <w:contextualSpacing/>
        <w:jc w:val="center"/>
        <w:rPr>
          <w:rFonts w:ascii="David" w:hAnsi="David"/>
          <w:b/>
          <w:bCs/>
          <w:sz w:val="24"/>
          <w:u w:val="single"/>
          <w:rtl/>
        </w:rPr>
      </w:pPr>
      <w:r w:rsidRPr="00840D6F">
        <w:rPr>
          <w:rFonts w:ascii="David" w:hAnsi="David"/>
          <w:b/>
          <w:bCs/>
          <w:sz w:val="24"/>
          <w:u w:val="single"/>
          <w:rtl/>
        </w:rPr>
        <w:t>לפיכך הוסכם הוצהר והותנה בין הצדדים כדלקמן:</w:t>
      </w:r>
    </w:p>
    <w:p w:rsidR="000B734D" w:rsidRPr="00840D6F" w:rsidRDefault="000B734D" w:rsidP="007D1C94">
      <w:pPr>
        <w:tabs>
          <w:tab w:val="left" w:pos="567"/>
          <w:tab w:val="left" w:pos="851"/>
          <w:tab w:val="left" w:pos="1134"/>
          <w:tab w:val="left" w:pos="1701"/>
          <w:tab w:val="left" w:pos="2268"/>
          <w:tab w:val="left" w:pos="2835"/>
        </w:tabs>
        <w:spacing w:line="360" w:lineRule="auto"/>
        <w:contextualSpacing/>
        <w:jc w:val="center"/>
        <w:rPr>
          <w:rFonts w:ascii="David" w:hAnsi="David"/>
          <w:b/>
          <w:bCs/>
          <w:sz w:val="24"/>
          <w:u w:val="single"/>
          <w:rtl/>
        </w:rPr>
      </w:pPr>
    </w:p>
    <w:p w:rsidR="000B734D" w:rsidRPr="00840D6F" w:rsidRDefault="000B734D" w:rsidP="007D1C94">
      <w:pPr>
        <w:widowControl w:val="0"/>
        <w:numPr>
          <w:ilvl w:val="0"/>
          <w:numId w:val="6"/>
        </w:numPr>
        <w:tabs>
          <w:tab w:val="clear" w:pos="397"/>
          <w:tab w:val="left" w:pos="392"/>
        </w:tabs>
        <w:spacing w:line="360" w:lineRule="auto"/>
        <w:contextualSpacing/>
        <w:jc w:val="both"/>
        <w:outlineLvl w:val="0"/>
        <w:rPr>
          <w:rFonts w:ascii="David" w:hAnsi="David"/>
          <w:b/>
          <w:bCs/>
          <w:sz w:val="24"/>
          <w:u w:val="single"/>
        </w:rPr>
      </w:pPr>
      <w:r w:rsidRPr="00840D6F">
        <w:rPr>
          <w:rFonts w:ascii="David" w:hAnsi="David"/>
          <w:b/>
          <w:bCs/>
          <w:kern w:val="28"/>
          <w:sz w:val="24"/>
          <w:u w:val="single"/>
          <w:rtl/>
        </w:rPr>
        <w:t>פרשנות ונספחים</w:t>
      </w:r>
    </w:p>
    <w:p w:rsidR="000B734D" w:rsidRPr="00840D6F" w:rsidRDefault="000B734D" w:rsidP="007D1C94">
      <w:pPr>
        <w:widowControl w:val="0"/>
        <w:numPr>
          <w:ilvl w:val="2"/>
          <w:numId w:val="8"/>
        </w:numPr>
        <w:tabs>
          <w:tab w:val="clear" w:pos="1757"/>
          <w:tab w:val="left" w:pos="392"/>
          <w:tab w:val="num" w:pos="1083"/>
        </w:tabs>
        <w:spacing w:line="360" w:lineRule="auto"/>
        <w:ind w:left="1083" w:hanging="708"/>
        <w:contextualSpacing/>
        <w:jc w:val="both"/>
        <w:outlineLvl w:val="0"/>
        <w:rPr>
          <w:rFonts w:ascii="David" w:hAnsi="David"/>
          <w:sz w:val="24"/>
        </w:rPr>
      </w:pPr>
      <w:r w:rsidRPr="00840D6F">
        <w:rPr>
          <w:rFonts w:ascii="David" w:hAnsi="David"/>
          <w:sz w:val="24"/>
          <w:rtl/>
        </w:rPr>
        <w:t>המבוא להסכם זה והנספחים המצורפים להסכם זה מהווים חלק בלתי נפרד ממנו;</w:t>
      </w:r>
    </w:p>
    <w:p w:rsidR="000B734D" w:rsidRPr="00840D6F" w:rsidRDefault="000B734D" w:rsidP="007D1C94">
      <w:pPr>
        <w:widowControl w:val="0"/>
        <w:numPr>
          <w:ilvl w:val="2"/>
          <w:numId w:val="8"/>
        </w:numPr>
        <w:tabs>
          <w:tab w:val="clear" w:pos="1757"/>
          <w:tab w:val="left" w:pos="392"/>
          <w:tab w:val="num" w:pos="1083"/>
        </w:tabs>
        <w:spacing w:line="360" w:lineRule="auto"/>
        <w:ind w:left="1083" w:hanging="708"/>
        <w:contextualSpacing/>
        <w:jc w:val="both"/>
        <w:outlineLvl w:val="0"/>
        <w:rPr>
          <w:rFonts w:ascii="David" w:hAnsi="David"/>
          <w:sz w:val="24"/>
        </w:rPr>
      </w:pPr>
      <w:r w:rsidRPr="00840D6F">
        <w:rPr>
          <w:rFonts w:ascii="David" w:hAnsi="David"/>
          <w:sz w:val="24"/>
          <w:rtl/>
        </w:rPr>
        <w:t xml:space="preserve">למונחים שבהסכם זה תינתן המשמעות הנתונה להם </w:t>
      </w:r>
      <w:r w:rsidR="00287F08" w:rsidRPr="00840D6F">
        <w:rPr>
          <w:rFonts w:ascii="David" w:hAnsi="David"/>
          <w:sz w:val="24"/>
          <w:rtl/>
        </w:rPr>
        <w:t>במכרז</w:t>
      </w:r>
      <w:r w:rsidRPr="00840D6F">
        <w:rPr>
          <w:rFonts w:ascii="David" w:hAnsi="David"/>
          <w:sz w:val="24"/>
          <w:rtl/>
        </w:rPr>
        <w:t>, זולת אם נאמר או משתמע אחרת מן ההקשר;</w:t>
      </w:r>
    </w:p>
    <w:p w:rsidR="000B734D" w:rsidRPr="00840D6F" w:rsidRDefault="000B734D" w:rsidP="007D1C94">
      <w:pPr>
        <w:widowControl w:val="0"/>
        <w:numPr>
          <w:ilvl w:val="2"/>
          <w:numId w:val="8"/>
        </w:numPr>
        <w:tabs>
          <w:tab w:val="clear" w:pos="1757"/>
          <w:tab w:val="left" w:pos="392"/>
          <w:tab w:val="num" w:pos="1083"/>
        </w:tabs>
        <w:spacing w:line="360" w:lineRule="auto"/>
        <w:ind w:left="1083" w:hanging="708"/>
        <w:contextualSpacing/>
        <w:jc w:val="both"/>
        <w:outlineLvl w:val="0"/>
        <w:rPr>
          <w:rFonts w:ascii="David" w:hAnsi="David"/>
          <w:sz w:val="24"/>
        </w:rPr>
      </w:pPr>
      <w:r w:rsidRPr="00840D6F">
        <w:rPr>
          <w:rFonts w:ascii="David" w:hAnsi="David"/>
          <w:sz w:val="24"/>
          <w:rtl/>
        </w:rPr>
        <w:t>המכרז על נספחיו היא חלק בלתי נפרד מהסכם זה, ופרשנות ההסכם תיעשה באופן המקיים את דרישות המכרז המפורשות והמשתמעות בצורה המלאה ביותר, וכך לגבי נספחי ההסכם;</w:t>
      </w:r>
    </w:p>
    <w:p w:rsidR="000B734D" w:rsidRPr="00840D6F" w:rsidRDefault="000B734D" w:rsidP="007D1C94">
      <w:pPr>
        <w:widowControl w:val="0"/>
        <w:numPr>
          <w:ilvl w:val="2"/>
          <w:numId w:val="8"/>
        </w:numPr>
        <w:tabs>
          <w:tab w:val="clear" w:pos="1757"/>
          <w:tab w:val="left" w:pos="392"/>
          <w:tab w:val="num" w:pos="1083"/>
        </w:tabs>
        <w:spacing w:line="360" w:lineRule="auto"/>
        <w:ind w:left="1083" w:hanging="708"/>
        <w:contextualSpacing/>
        <w:jc w:val="both"/>
        <w:outlineLvl w:val="0"/>
        <w:rPr>
          <w:rFonts w:ascii="David" w:hAnsi="David"/>
          <w:sz w:val="24"/>
        </w:rPr>
      </w:pPr>
      <w:r w:rsidRPr="00840D6F">
        <w:rPr>
          <w:rFonts w:ascii="David" w:hAnsi="David"/>
          <w:sz w:val="24"/>
          <w:rtl/>
        </w:rPr>
        <w:lastRenderedPageBreak/>
        <w:t>כותרות ההסכם הינן לנוחיות בלבד, ואין לפרש הוראות הסכם זה על פיהן.</w:t>
      </w:r>
    </w:p>
    <w:p w:rsidR="000B734D" w:rsidRPr="00840D6F" w:rsidRDefault="000B734D" w:rsidP="007D1C94">
      <w:pPr>
        <w:spacing w:line="360" w:lineRule="auto"/>
        <w:ind w:left="1020"/>
        <w:contextualSpacing/>
        <w:outlineLvl w:val="0"/>
        <w:rPr>
          <w:rFonts w:ascii="David" w:hAnsi="David"/>
          <w:sz w:val="24"/>
          <w:rtl/>
        </w:rPr>
      </w:pPr>
    </w:p>
    <w:p w:rsidR="000B734D" w:rsidRPr="00840D6F" w:rsidRDefault="000B734D" w:rsidP="007D1C94">
      <w:pPr>
        <w:widowControl w:val="0"/>
        <w:numPr>
          <w:ilvl w:val="0"/>
          <w:numId w:val="6"/>
        </w:numPr>
        <w:tabs>
          <w:tab w:val="clear" w:pos="397"/>
          <w:tab w:val="left" w:pos="392"/>
        </w:tabs>
        <w:spacing w:line="360" w:lineRule="auto"/>
        <w:contextualSpacing/>
        <w:jc w:val="both"/>
        <w:outlineLvl w:val="0"/>
        <w:rPr>
          <w:rFonts w:ascii="David" w:hAnsi="David"/>
          <w:b/>
          <w:bCs/>
          <w:kern w:val="28"/>
          <w:sz w:val="24"/>
          <w:u w:val="single"/>
        </w:rPr>
      </w:pPr>
      <w:r w:rsidRPr="00840D6F">
        <w:rPr>
          <w:rFonts w:ascii="David" w:hAnsi="David"/>
          <w:b/>
          <w:bCs/>
          <w:kern w:val="28"/>
          <w:sz w:val="24"/>
          <w:u w:val="single"/>
          <w:rtl/>
        </w:rPr>
        <w:t>הגדרות</w:t>
      </w:r>
    </w:p>
    <w:p w:rsidR="000B734D" w:rsidRPr="00840D6F" w:rsidRDefault="000B734D" w:rsidP="007D1C94">
      <w:pPr>
        <w:pStyle w:val="N1"/>
        <w:spacing w:before="0" w:after="0" w:line="360" w:lineRule="auto"/>
        <w:ind w:left="397"/>
        <w:contextualSpacing/>
        <w:rPr>
          <w:rFonts w:ascii="David" w:hAnsi="David"/>
          <w:sz w:val="24"/>
          <w:rtl/>
        </w:rPr>
      </w:pPr>
      <w:r w:rsidRPr="00840D6F">
        <w:rPr>
          <w:rFonts w:ascii="David" w:hAnsi="David"/>
          <w:sz w:val="24"/>
          <w:rtl/>
        </w:rPr>
        <w:t>בהסכם זה תהיה למונחים הבאים המשמעות המופיעה לצידם:</w:t>
      </w:r>
    </w:p>
    <w:p w:rsidR="000B734D" w:rsidRPr="00840D6F" w:rsidRDefault="000B734D" w:rsidP="007D1C94">
      <w:pPr>
        <w:pStyle w:val="af8"/>
        <w:spacing w:line="360" w:lineRule="auto"/>
        <w:contextualSpacing/>
        <w:jc w:val="both"/>
        <w:rPr>
          <w:rFonts w:ascii="David" w:hAnsi="David"/>
          <w:sz w:val="24"/>
          <w:rtl/>
        </w:rPr>
      </w:pPr>
      <w:r w:rsidRPr="00840D6F">
        <w:rPr>
          <w:rFonts w:ascii="David" w:hAnsi="David"/>
          <w:b/>
          <w:bCs/>
          <w:sz w:val="24"/>
          <w:rtl/>
        </w:rPr>
        <w:t xml:space="preserve">"אנשי הצוות" – </w:t>
      </w:r>
      <w:r w:rsidRPr="00840D6F">
        <w:rPr>
          <w:rFonts w:ascii="David" w:hAnsi="David"/>
          <w:b/>
          <w:bCs/>
          <w:sz w:val="24"/>
          <w:rtl/>
        </w:rPr>
        <w:tab/>
      </w:r>
      <w:r w:rsidRPr="00840D6F">
        <w:rPr>
          <w:rFonts w:ascii="David" w:hAnsi="David"/>
          <w:sz w:val="24"/>
          <w:rtl/>
        </w:rPr>
        <w:t>מי מטעמו של היועץ שיועסק לצורך מתן שירותי הייעוץ ובאמצעותם יינתנו השירותים למזמין</w:t>
      </w:r>
      <w:r w:rsidR="00E21A15" w:rsidRPr="00840D6F">
        <w:rPr>
          <w:rFonts w:ascii="David" w:hAnsi="David" w:hint="cs"/>
          <w:sz w:val="24"/>
          <w:rtl/>
        </w:rPr>
        <w:t>.</w:t>
      </w:r>
    </w:p>
    <w:p w:rsidR="000B734D" w:rsidRPr="00840D6F" w:rsidRDefault="000B734D" w:rsidP="007D1C94">
      <w:pPr>
        <w:pStyle w:val="af8"/>
        <w:spacing w:line="360" w:lineRule="auto"/>
        <w:contextualSpacing/>
        <w:jc w:val="both"/>
        <w:rPr>
          <w:rFonts w:ascii="David" w:hAnsi="David"/>
          <w:b/>
          <w:bCs/>
          <w:sz w:val="24"/>
        </w:rPr>
      </w:pPr>
      <w:r w:rsidRPr="00840D6F">
        <w:rPr>
          <w:rFonts w:ascii="David" w:hAnsi="David"/>
          <w:b/>
          <w:bCs/>
          <w:sz w:val="24"/>
          <w:rtl/>
        </w:rPr>
        <w:t xml:space="preserve">"בעל עניין" – </w:t>
      </w:r>
      <w:r w:rsidRPr="00840D6F">
        <w:rPr>
          <w:rFonts w:ascii="David" w:hAnsi="David"/>
          <w:b/>
          <w:bCs/>
          <w:sz w:val="24"/>
          <w:rtl/>
        </w:rPr>
        <w:tab/>
      </w:r>
      <w:r w:rsidRPr="00840D6F">
        <w:rPr>
          <w:rFonts w:ascii="David" w:hAnsi="David"/>
          <w:sz w:val="24"/>
          <w:rtl/>
        </w:rPr>
        <w:t>כמשמעותו בחוק ניירות ערך, תשכ"ח-1968.</w:t>
      </w:r>
    </w:p>
    <w:p w:rsidR="000B734D" w:rsidRPr="00840D6F" w:rsidRDefault="000B734D" w:rsidP="007D1C94">
      <w:pPr>
        <w:pStyle w:val="af8"/>
        <w:spacing w:line="360" w:lineRule="auto"/>
        <w:contextualSpacing/>
        <w:jc w:val="both"/>
        <w:rPr>
          <w:rFonts w:ascii="David" w:hAnsi="David"/>
          <w:sz w:val="24"/>
          <w:rtl/>
        </w:rPr>
      </w:pPr>
      <w:r w:rsidRPr="00840D6F">
        <w:rPr>
          <w:rFonts w:ascii="David" w:hAnsi="David"/>
          <w:b/>
          <w:bCs/>
          <w:sz w:val="24"/>
          <w:rtl/>
        </w:rPr>
        <w:t>"מידע"</w:t>
      </w:r>
      <w:r w:rsidRPr="00840D6F">
        <w:rPr>
          <w:rFonts w:ascii="David" w:hAnsi="David"/>
          <w:sz w:val="24"/>
          <w:rtl/>
        </w:rPr>
        <w:t xml:space="preserve"> –</w:t>
      </w:r>
      <w:r w:rsidRPr="00840D6F">
        <w:rPr>
          <w:rFonts w:ascii="David" w:hAnsi="David"/>
          <w:sz w:val="24"/>
          <w:rtl/>
        </w:rPr>
        <w:tab/>
        <w:t>כל מידע (</w:t>
      </w:r>
      <w:r w:rsidRPr="00840D6F">
        <w:rPr>
          <w:rFonts w:ascii="David" w:hAnsi="David"/>
          <w:sz w:val="24"/>
        </w:rPr>
        <w:t>Information</w:t>
      </w:r>
      <w:r w:rsidRPr="00840D6F">
        <w:rPr>
          <w:rFonts w:ascii="David" w:hAnsi="David"/>
          <w:sz w:val="24"/>
          <w:rtl/>
        </w:rPr>
        <w:t>), ידע (</w:t>
      </w:r>
      <w:r w:rsidRPr="00840D6F">
        <w:rPr>
          <w:rFonts w:ascii="David" w:hAnsi="David"/>
          <w:sz w:val="24"/>
        </w:rPr>
        <w:t>Know-How</w:t>
      </w:r>
      <w:r w:rsidRPr="00840D6F">
        <w:rPr>
          <w:rFonts w:ascii="David" w:hAnsi="David"/>
          <w:sz w:val="24"/>
          <w:rtl/>
        </w:rPr>
        <w:t>), ידיעה, מסמך, תכתובת, תוכנית, נתון, מודל, חוות דעת, מסקנה וכל דבר אחר כיוצ"ב הקשור או הנוגע למתן השירותים, בין בכתב ובין בעל-פה, בכל צורה או דרך של שימור ידיעות בצורה חשמלית, אלקטרונית, אופטית, מגנטית או אחרת, הקשורים או הנוגעים למתן השירותים.</w:t>
      </w:r>
    </w:p>
    <w:p w:rsidR="000B734D" w:rsidRPr="00840D6F" w:rsidRDefault="000B734D" w:rsidP="007D1C94">
      <w:pPr>
        <w:spacing w:line="360" w:lineRule="auto"/>
        <w:ind w:left="2880" w:hanging="2460"/>
        <w:contextualSpacing/>
        <w:rPr>
          <w:rFonts w:ascii="David" w:hAnsi="David"/>
          <w:sz w:val="24"/>
        </w:rPr>
      </w:pPr>
      <w:r w:rsidRPr="00840D6F">
        <w:rPr>
          <w:rFonts w:ascii="David" w:hAnsi="David"/>
          <w:sz w:val="24"/>
          <w:rtl/>
        </w:rPr>
        <w:t>"</w:t>
      </w:r>
      <w:r w:rsidRPr="00840D6F">
        <w:rPr>
          <w:rFonts w:ascii="David" w:hAnsi="David"/>
          <w:b/>
          <w:bCs/>
          <w:sz w:val="24"/>
          <w:rtl/>
        </w:rPr>
        <w:t>ניגוד עניינים</w:t>
      </w:r>
      <w:r w:rsidRPr="00840D6F">
        <w:rPr>
          <w:rFonts w:ascii="David" w:hAnsi="David"/>
          <w:sz w:val="24"/>
          <w:rtl/>
        </w:rPr>
        <w:t xml:space="preserve">" – </w:t>
      </w:r>
      <w:r w:rsidRPr="00840D6F">
        <w:rPr>
          <w:rFonts w:ascii="David" w:hAnsi="David"/>
          <w:sz w:val="24"/>
          <w:rtl/>
        </w:rPr>
        <w:tab/>
        <w:t>הימצאות או חשש ממשי ומבוסס, לדעת המזמין, להימצאות היועץ בכל אחד מהמצבים הבאים:</w:t>
      </w:r>
    </w:p>
    <w:p w:rsidR="000B734D" w:rsidRPr="00840D6F" w:rsidRDefault="000B734D" w:rsidP="007D1C94">
      <w:pPr>
        <w:numPr>
          <w:ilvl w:val="1"/>
          <w:numId w:val="11"/>
        </w:numPr>
        <w:tabs>
          <w:tab w:val="clear" w:pos="600"/>
          <w:tab w:val="num" w:pos="3493"/>
        </w:tabs>
        <w:overflowPunct/>
        <w:autoSpaceDE/>
        <w:autoSpaceDN/>
        <w:adjustRightInd/>
        <w:spacing w:line="360" w:lineRule="auto"/>
        <w:ind w:left="3493" w:hanging="567"/>
        <w:contextualSpacing/>
        <w:jc w:val="both"/>
        <w:textAlignment w:val="auto"/>
        <w:rPr>
          <w:rFonts w:ascii="David" w:hAnsi="David"/>
          <w:sz w:val="24"/>
        </w:rPr>
      </w:pPr>
      <w:r w:rsidRPr="00840D6F">
        <w:rPr>
          <w:rFonts w:ascii="David" w:hAnsi="David"/>
          <w:sz w:val="24"/>
          <w:rtl/>
        </w:rPr>
        <w:t xml:space="preserve">התנגשות בין </w:t>
      </w:r>
      <w:r w:rsidRPr="00840D6F">
        <w:rPr>
          <w:rFonts w:ascii="David" w:hAnsi="David"/>
          <w:color w:val="000000"/>
          <w:sz w:val="24"/>
          <w:rtl/>
        </w:rPr>
        <w:t>החובה</w:t>
      </w:r>
      <w:r w:rsidRPr="00840D6F">
        <w:rPr>
          <w:rFonts w:ascii="David" w:hAnsi="David"/>
          <w:sz w:val="24"/>
          <w:rtl/>
        </w:rPr>
        <w:t xml:space="preserve"> המוטלת על היועץ לבצע את תפקידו בהתאם להסכם ללא שיקולים זרים או משוא פנים, ובין כל עניין אחר של היועץ (כהגדרת מונח זה להלן).</w:t>
      </w:r>
    </w:p>
    <w:p w:rsidR="000B734D" w:rsidRPr="00840D6F" w:rsidRDefault="000B734D" w:rsidP="007D1C94">
      <w:pPr>
        <w:numPr>
          <w:ilvl w:val="1"/>
          <w:numId w:val="11"/>
        </w:numPr>
        <w:tabs>
          <w:tab w:val="clear" w:pos="600"/>
          <w:tab w:val="num" w:pos="3493"/>
        </w:tabs>
        <w:overflowPunct/>
        <w:autoSpaceDE/>
        <w:autoSpaceDN/>
        <w:adjustRightInd/>
        <w:spacing w:line="360" w:lineRule="auto"/>
        <w:ind w:left="3493" w:hanging="567"/>
        <w:contextualSpacing/>
        <w:jc w:val="both"/>
        <w:textAlignment w:val="auto"/>
        <w:rPr>
          <w:rFonts w:ascii="David" w:hAnsi="David"/>
          <w:sz w:val="24"/>
        </w:rPr>
      </w:pPr>
      <w:r w:rsidRPr="00840D6F">
        <w:rPr>
          <w:rFonts w:ascii="David" w:hAnsi="David"/>
          <w:sz w:val="24"/>
          <w:rtl/>
        </w:rPr>
        <w:t xml:space="preserve">הימצאות ב"ניגוד </w:t>
      </w:r>
      <w:r w:rsidRPr="00840D6F">
        <w:rPr>
          <w:rFonts w:ascii="David" w:hAnsi="David"/>
          <w:color w:val="000000"/>
          <w:sz w:val="24"/>
          <w:rtl/>
        </w:rPr>
        <w:t>עניינים</w:t>
      </w:r>
      <w:r w:rsidRPr="00840D6F">
        <w:rPr>
          <w:rFonts w:ascii="David" w:hAnsi="David"/>
          <w:sz w:val="24"/>
          <w:rtl/>
        </w:rPr>
        <w:t xml:space="preserve"> אישי", קרי: כאשר עניין עליו מופקד היועץ לפי הסכם זה עלול להתנגש עם</w:t>
      </w:r>
      <w:r w:rsidRPr="00840D6F">
        <w:rPr>
          <w:rFonts w:ascii="David" w:hAnsi="David"/>
          <w:b/>
          <w:bCs/>
          <w:sz w:val="24"/>
          <w:rtl/>
        </w:rPr>
        <w:t xml:space="preserve"> </w:t>
      </w:r>
      <w:r w:rsidRPr="00840D6F">
        <w:rPr>
          <w:rFonts w:ascii="David" w:hAnsi="David"/>
          <w:sz w:val="24"/>
          <w:rtl/>
        </w:rPr>
        <w:t>עניין אחר שלו.</w:t>
      </w:r>
    </w:p>
    <w:p w:rsidR="000B734D" w:rsidRPr="00840D6F" w:rsidRDefault="000B734D" w:rsidP="007D1C94">
      <w:pPr>
        <w:numPr>
          <w:ilvl w:val="1"/>
          <w:numId w:val="11"/>
        </w:numPr>
        <w:tabs>
          <w:tab w:val="clear" w:pos="600"/>
          <w:tab w:val="num" w:pos="3493"/>
        </w:tabs>
        <w:overflowPunct/>
        <w:autoSpaceDE/>
        <w:autoSpaceDN/>
        <w:adjustRightInd/>
        <w:spacing w:line="360" w:lineRule="auto"/>
        <w:ind w:left="3493" w:hanging="567"/>
        <w:contextualSpacing/>
        <w:jc w:val="both"/>
        <w:textAlignment w:val="auto"/>
        <w:rPr>
          <w:rFonts w:ascii="David" w:hAnsi="David"/>
          <w:sz w:val="24"/>
        </w:rPr>
      </w:pPr>
      <w:r w:rsidRPr="00840D6F">
        <w:rPr>
          <w:rFonts w:ascii="David" w:hAnsi="David"/>
          <w:sz w:val="24"/>
          <w:rtl/>
        </w:rPr>
        <w:t xml:space="preserve">הימצאות ב"ניגוד </w:t>
      </w:r>
      <w:r w:rsidRPr="00840D6F">
        <w:rPr>
          <w:rFonts w:ascii="David" w:hAnsi="David"/>
          <w:color w:val="000000"/>
          <w:sz w:val="24"/>
          <w:rtl/>
        </w:rPr>
        <w:t>עניינים</w:t>
      </w:r>
      <w:r w:rsidRPr="00840D6F">
        <w:rPr>
          <w:rFonts w:ascii="David" w:hAnsi="David"/>
          <w:sz w:val="24"/>
          <w:rtl/>
        </w:rPr>
        <w:t xml:space="preserve"> מוסדי", קרי: כאשר עניין עליו מופקד היועץ לפי הסכם זה עלול להתנגש עם תפקיד אחר, ציבורי או פרטי, שהוא ממלא במסגרת גוף ציבורי או גוף אחר.</w:t>
      </w:r>
    </w:p>
    <w:p w:rsidR="000B734D" w:rsidRPr="00840D6F" w:rsidRDefault="000B734D" w:rsidP="007D1C94">
      <w:pPr>
        <w:pStyle w:val="af8"/>
        <w:spacing w:line="360" w:lineRule="auto"/>
        <w:ind w:left="420" w:firstLine="0"/>
        <w:contextualSpacing/>
        <w:jc w:val="both"/>
        <w:rPr>
          <w:rFonts w:ascii="David" w:hAnsi="David"/>
          <w:b/>
          <w:bCs/>
          <w:sz w:val="24"/>
          <w:rtl/>
        </w:rPr>
      </w:pPr>
      <w:r w:rsidRPr="00840D6F">
        <w:rPr>
          <w:rFonts w:ascii="David" w:hAnsi="David"/>
          <w:b/>
          <w:bCs/>
          <w:sz w:val="24"/>
          <w:rtl/>
        </w:rPr>
        <w:t>"עובד" –</w:t>
      </w:r>
      <w:r w:rsidRPr="00840D6F">
        <w:rPr>
          <w:rFonts w:ascii="David" w:hAnsi="David"/>
          <w:sz w:val="24"/>
          <w:rtl/>
        </w:rPr>
        <w:tab/>
      </w:r>
      <w:r w:rsidRPr="00840D6F">
        <w:rPr>
          <w:rFonts w:ascii="David" w:hAnsi="David"/>
          <w:sz w:val="24"/>
          <w:rtl/>
        </w:rPr>
        <w:tab/>
      </w:r>
      <w:r w:rsidRPr="00840D6F">
        <w:rPr>
          <w:rFonts w:ascii="David" w:hAnsi="David"/>
          <w:sz w:val="24"/>
          <w:rtl/>
        </w:rPr>
        <w:tab/>
        <w:t>כל אחד מעובדי היועץ, לרבות כל אחד מאנשי הצוות.</w:t>
      </w:r>
    </w:p>
    <w:p w:rsidR="000B734D" w:rsidRPr="00840D6F" w:rsidRDefault="000B734D" w:rsidP="007D1C94">
      <w:pPr>
        <w:spacing w:line="360" w:lineRule="auto"/>
        <w:ind w:left="2880" w:hanging="2460"/>
        <w:contextualSpacing/>
        <w:jc w:val="both"/>
        <w:rPr>
          <w:rFonts w:ascii="David" w:hAnsi="David"/>
          <w:sz w:val="24"/>
        </w:rPr>
      </w:pPr>
      <w:r w:rsidRPr="00840D6F">
        <w:rPr>
          <w:rFonts w:ascii="David" w:hAnsi="David"/>
          <w:sz w:val="24"/>
          <w:rtl/>
        </w:rPr>
        <w:t>"</w:t>
      </w:r>
      <w:r w:rsidRPr="00840D6F">
        <w:rPr>
          <w:rFonts w:ascii="David" w:hAnsi="David"/>
          <w:b/>
          <w:bCs/>
          <w:sz w:val="24"/>
          <w:rtl/>
        </w:rPr>
        <w:t>עניין אחר</w:t>
      </w:r>
      <w:r w:rsidRPr="00840D6F">
        <w:rPr>
          <w:rFonts w:ascii="David" w:hAnsi="David"/>
          <w:sz w:val="24"/>
          <w:rtl/>
        </w:rPr>
        <w:t xml:space="preserve">" – </w:t>
      </w:r>
      <w:r w:rsidRPr="00840D6F">
        <w:rPr>
          <w:rFonts w:ascii="David" w:hAnsi="David"/>
          <w:sz w:val="24"/>
          <w:rtl/>
        </w:rPr>
        <w:tab/>
        <w:t>כל עניין אישי, מקצועי, משפחתי – שאינו חלק מחובותיו של היועץ לפי ההסכם – לרבות עניינו</w:t>
      </w:r>
      <w:r w:rsidRPr="00840D6F">
        <w:rPr>
          <w:rFonts w:ascii="David" w:hAnsi="David"/>
          <w:sz w:val="24"/>
        </w:rPr>
        <w:t xml:space="preserve"> </w:t>
      </w:r>
      <w:r w:rsidRPr="00840D6F">
        <w:rPr>
          <w:rFonts w:ascii="David" w:hAnsi="David"/>
          <w:sz w:val="24"/>
          <w:rtl/>
        </w:rPr>
        <w:t>של</w:t>
      </w:r>
      <w:r w:rsidRPr="00840D6F">
        <w:rPr>
          <w:rFonts w:ascii="David" w:hAnsi="David"/>
          <w:sz w:val="24"/>
        </w:rPr>
        <w:t xml:space="preserve"> </w:t>
      </w:r>
      <w:r w:rsidRPr="00840D6F">
        <w:rPr>
          <w:rFonts w:ascii="David" w:hAnsi="David"/>
          <w:sz w:val="24"/>
          <w:rtl/>
        </w:rPr>
        <w:t>קרוב</w:t>
      </w:r>
      <w:r w:rsidRPr="00840D6F">
        <w:rPr>
          <w:rFonts w:ascii="David" w:hAnsi="David"/>
          <w:sz w:val="24"/>
        </w:rPr>
        <w:t xml:space="preserve"> </w:t>
      </w:r>
      <w:r w:rsidRPr="00840D6F">
        <w:rPr>
          <w:rFonts w:ascii="David" w:hAnsi="David"/>
          <w:sz w:val="24"/>
          <w:rtl/>
        </w:rPr>
        <w:t>או</w:t>
      </w:r>
      <w:r w:rsidRPr="00840D6F">
        <w:rPr>
          <w:rFonts w:ascii="David" w:hAnsi="David"/>
          <w:sz w:val="24"/>
        </w:rPr>
        <w:t xml:space="preserve"> </w:t>
      </w:r>
      <w:r w:rsidRPr="00840D6F">
        <w:rPr>
          <w:rFonts w:ascii="David" w:hAnsi="David"/>
          <w:sz w:val="24"/>
          <w:rtl/>
        </w:rPr>
        <w:t>של</w:t>
      </w:r>
      <w:r w:rsidRPr="00840D6F">
        <w:rPr>
          <w:rFonts w:ascii="David" w:hAnsi="David"/>
          <w:sz w:val="24"/>
        </w:rPr>
        <w:t xml:space="preserve"> </w:t>
      </w:r>
      <w:r w:rsidRPr="00840D6F">
        <w:rPr>
          <w:rFonts w:ascii="David" w:hAnsi="David"/>
          <w:sz w:val="24"/>
          <w:rtl/>
        </w:rPr>
        <w:t>גוף</w:t>
      </w:r>
      <w:r w:rsidRPr="00840D6F">
        <w:rPr>
          <w:rFonts w:ascii="David" w:hAnsi="David"/>
          <w:sz w:val="24"/>
        </w:rPr>
        <w:t xml:space="preserve"> </w:t>
      </w:r>
      <w:r w:rsidRPr="00840D6F">
        <w:rPr>
          <w:rFonts w:ascii="David" w:hAnsi="David"/>
          <w:sz w:val="24"/>
          <w:rtl/>
        </w:rPr>
        <w:t>שהיועץ או</w:t>
      </w:r>
      <w:r w:rsidRPr="00840D6F">
        <w:rPr>
          <w:rFonts w:ascii="David" w:hAnsi="David"/>
          <w:sz w:val="24"/>
        </w:rPr>
        <w:t xml:space="preserve"> </w:t>
      </w:r>
      <w:r w:rsidRPr="00840D6F">
        <w:rPr>
          <w:rFonts w:ascii="David" w:hAnsi="David"/>
          <w:sz w:val="24"/>
          <w:rtl/>
        </w:rPr>
        <w:t>קרוב</w:t>
      </w:r>
      <w:r w:rsidRPr="00840D6F">
        <w:rPr>
          <w:rFonts w:ascii="David" w:hAnsi="David"/>
          <w:sz w:val="24"/>
        </w:rPr>
        <w:t xml:space="preserve"> </w:t>
      </w:r>
      <w:r w:rsidRPr="00840D6F">
        <w:rPr>
          <w:rFonts w:ascii="David" w:hAnsi="David"/>
          <w:sz w:val="24"/>
          <w:rtl/>
        </w:rPr>
        <w:t>שלו חבר</w:t>
      </w:r>
      <w:r w:rsidRPr="00840D6F">
        <w:rPr>
          <w:rFonts w:ascii="David" w:hAnsi="David"/>
          <w:sz w:val="24"/>
        </w:rPr>
        <w:t xml:space="preserve"> </w:t>
      </w:r>
      <w:r w:rsidRPr="00840D6F">
        <w:rPr>
          <w:rFonts w:ascii="David" w:hAnsi="David"/>
          <w:sz w:val="24"/>
          <w:rtl/>
        </w:rPr>
        <w:t>בו, מנהל</w:t>
      </w:r>
      <w:r w:rsidRPr="00840D6F">
        <w:rPr>
          <w:rFonts w:ascii="David" w:hAnsi="David"/>
          <w:sz w:val="24"/>
        </w:rPr>
        <w:t xml:space="preserve"> </w:t>
      </w:r>
      <w:r w:rsidRPr="00840D6F">
        <w:rPr>
          <w:rFonts w:ascii="David" w:hAnsi="David"/>
          <w:sz w:val="24"/>
          <w:rtl/>
        </w:rPr>
        <w:t>אותו</w:t>
      </w:r>
      <w:r w:rsidRPr="00840D6F">
        <w:rPr>
          <w:rFonts w:ascii="David" w:hAnsi="David"/>
          <w:sz w:val="24"/>
        </w:rPr>
        <w:t xml:space="preserve"> </w:t>
      </w:r>
      <w:r w:rsidRPr="00840D6F">
        <w:rPr>
          <w:rFonts w:ascii="David" w:hAnsi="David"/>
          <w:sz w:val="24"/>
          <w:rtl/>
        </w:rPr>
        <w:t>או</w:t>
      </w:r>
      <w:r w:rsidRPr="00840D6F">
        <w:rPr>
          <w:rFonts w:ascii="David" w:hAnsi="David"/>
          <w:sz w:val="24"/>
        </w:rPr>
        <w:t xml:space="preserve"> </w:t>
      </w:r>
      <w:r w:rsidRPr="00840D6F">
        <w:rPr>
          <w:rFonts w:ascii="David" w:hAnsi="David"/>
          <w:sz w:val="24"/>
          <w:rtl/>
        </w:rPr>
        <w:t>עובד</w:t>
      </w:r>
      <w:r w:rsidRPr="00840D6F">
        <w:rPr>
          <w:rFonts w:ascii="David" w:hAnsi="David"/>
          <w:sz w:val="24"/>
        </w:rPr>
        <w:t xml:space="preserve"> </w:t>
      </w:r>
      <w:r w:rsidRPr="00840D6F">
        <w:rPr>
          <w:rFonts w:ascii="David" w:hAnsi="David"/>
          <w:sz w:val="24"/>
          <w:rtl/>
        </w:rPr>
        <w:t>אחראי</w:t>
      </w:r>
      <w:r w:rsidRPr="00840D6F">
        <w:rPr>
          <w:rFonts w:ascii="David" w:hAnsi="David"/>
          <w:sz w:val="24"/>
        </w:rPr>
        <w:t xml:space="preserve"> </w:t>
      </w:r>
      <w:r w:rsidRPr="00840D6F">
        <w:rPr>
          <w:rFonts w:ascii="David" w:hAnsi="David"/>
          <w:sz w:val="24"/>
          <w:rtl/>
        </w:rPr>
        <w:t>בו, או גוף</w:t>
      </w:r>
      <w:r w:rsidRPr="00840D6F">
        <w:rPr>
          <w:rFonts w:ascii="David" w:hAnsi="David"/>
          <w:sz w:val="24"/>
        </w:rPr>
        <w:t xml:space="preserve"> </w:t>
      </w:r>
      <w:r w:rsidRPr="00840D6F">
        <w:rPr>
          <w:rFonts w:ascii="David" w:hAnsi="David"/>
          <w:sz w:val="24"/>
          <w:rtl/>
        </w:rPr>
        <w:t>בו ליועץ יש זכויות קנייניות או חוזיות - לרבות זכות לקבלת רווחים וכן</w:t>
      </w:r>
      <w:r w:rsidRPr="00840D6F">
        <w:rPr>
          <w:rFonts w:ascii="David" w:hAnsi="David"/>
          <w:sz w:val="24"/>
        </w:rPr>
        <w:t xml:space="preserve"> </w:t>
      </w:r>
      <w:r w:rsidRPr="00840D6F">
        <w:rPr>
          <w:rFonts w:ascii="David" w:hAnsi="David"/>
          <w:sz w:val="24"/>
          <w:rtl/>
        </w:rPr>
        <w:t>עניינו</w:t>
      </w:r>
      <w:r w:rsidRPr="00840D6F">
        <w:rPr>
          <w:rFonts w:ascii="David" w:hAnsi="David"/>
          <w:sz w:val="24"/>
        </w:rPr>
        <w:t xml:space="preserve"> </w:t>
      </w:r>
      <w:r w:rsidRPr="00840D6F">
        <w:rPr>
          <w:rFonts w:ascii="David" w:hAnsi="David"/>
          <w:sz w:val="24"/>
          <w:rtl/>
        </w:rPr>
        <w:t>של</w:t>
      </w:r>
      <w:r w:rsidRPr="00840D6F">
        <w:rPr>
          <w:rFonts w:ascii="David" w:hAnsi="David"/>
          <w:sz w:val="24"/>
        </w:rPr>
        <w:t xml:space="preserve"> </w:t>
      </w:r>
      <w:r w:rsidRPr="00840D6F">
        <w:rPr>
          <w:rFonts w:ascii="David" w:hAnsi="David"/>
          <w:sz w:val="24"/>
          <w:rtl/>
        </w:rPr>
        <w:t>לקוח של היועץ או של שותפו של היועץ או של קרובו</w:t>
      </w:r>
      <w:r w:rsidRPr="00840D6F">
        <w:rPr>
          <w:rFonts w:ascii="David" w:hAnsi="David"/>
          <w:sz w:val="24"/>
        </w:rPr>
        <w:t>.</w:t>
      </w:r>
    </w:p>
    <w:p w:rsidR="000B734D" w:rsidRPr="00840D6F" w:rsidRDefault="000B734D" w:rsidP="007D1C94">
      <w:pPr>
        <w:spacing w:line="360" w:lineRule="auto"/>
        <w:ind w:left="2880" w:hanging="2460"/>
        <w:contextualSpacing/>
        <w:jc w:val="both"/>
        <w:rPr>
          <w:rFonts w:ascii="David" w:hAnsi="David"/>
          <w:sz w:val="24"/>
          <w:rtl/>
        </w:rPr>
      </w:pPr>
      <w:r w:rsidRPr="00840D6F">
        <w:rPr>
          <w:rFonts w:ascii="David" w:hAnsi="David"/>
          <w:sz w:val="24"/>
          <w:rtl/>
        </w:rPr>
        <w:t>"</w:t>
      </w:r>
      <w:r w:rsidRPr="00840D6F">
        <w:rPr>
          <w:rFonts w:ascii="David" w:hAnsi="David"/>
          <w:b/>
          <w:bCs/>
          <w:sz w:val="24"/>
          <w:rtl/>
        </w:rPr>
        <w:t>עניין נוגד</w:t>
      </w:r>
      <w:r w:rsidRPr="00840D6F">
        <w:rPr>
          <w:rFonts w:ascii="David" w:hAnsi="David"/>
          <w:sz w:val="24"/>
          <w:rtl/>
        </w:rPr>
        <w:t xml:space="preserve">" – </w:t>
      </w:r>
      <w:r w:rsidRPr="00840D6F">
        <w:rPr>
          <w:rFonts w:ascii="David" w:hAnsi="David"/>
          <w:sz w:val="24"/>
          <w:rtl/>
        </w:rPr>
        <w:tab/>
        <w:t>עניין אחר העשוי להשפיע על תפקודו של היועץ, שאינו במסגרת חובותיו לפי ההסכם.</w:t>
      </w:r>
    </w:p>
    <w:p w:rsidR="000B734D" w:rsidRPr="00840D6F" w:rsidRDefault="000B734D" w:rsidP="007D1C94">
      <w:pPr>
        <w:spacing w:line="360" w:lineRule="auto"/>
        <w:ind w:left="420"/>
        <w:contextualSpacing/>
        <w:jc w:val="both"/>
        <w:rPr>
          <w:rFonts w:ascii="David" w:hAnsi="David"/>
          <w:sz w:val="24"/>
          <w:rtl/>
        </w:rPr>
      </w:pPr>
      <w:r w:rsidRPr="00840D6F">
        <w:rPr>
          <w:rFonts w:ascii="David" w:hAnsi="David"/>
          <w:sz w:val="24"/>
          <w:rtl/>
        </w:rPr>
        <w:t>"</w:t>
      </w:r>
      <w:r w:rsidRPr="00840D6F">
        <w:rPr>
          <w:rFonts w:ascii="David" w:hAnsi="David"/>
          <w:b/>
          <w:bCs/>
          <w:sz w:val="24"/>
          <w:rtl/>
        </w:rPr>
        <w:t>קרוב</w:t>
      </w:r>
      <w:r w:rsidRPr="00840D6F">
        <w:rPr>
          <w:rFonts w:ascii="David" w:hAnsi="David"/>
          <w:sz w:val="24"/>
          <w:rtl/>
        </w:rPr>
        <w:t xml:space="preserve">" – </w:t>
      </w:r>
      <w:r w:rsidRPr="00840D6F">
        <w:rPr>
          <w:rFonts w:ascii="David" w:hAnsi="David"/>
          <w:sz w:val="24"/>
          <w:rtl/>
        </w:rPr>
        <w:tab/>
      </w:r>
      <w:r w:rsidRPr="00840D6F">
        <w:rPr>
          <w:rFonts w:ascii="David" w:hAnsi="David"/>
          <w:sz w:val="24"/>
          <w:rtl/>
        </w:rPr>
        <w:tab/>
      </w:r>
      <w:r w:rsidRPr="00840D6F">
        <w:rPr>
          <w:rFonts w:ascii="David" w:hAnsi="David"/>
          <w:sz w:val="24"/>
          <w:rtl/>
        </w:rPr>
        <w:tab/>
        <w:t>בן זוג, אח, הורה, צאצא, וכן הורה או בן זוג של כל אחד מאלה.</w:t>
      </w:r>
    </w:p>
    <w:p w:rsidR="000B734D" w:rsidRPr="00840D6F" w:rsidRDefault="000B734D" w:rsidP="007D1C94">
      <w:pPr>
        <w:spacing w:line="360" w:lineRule="auto"/>
        <w:ind w:left="420"/>
        <w:contextualSpacing/>
        <w:jc w:val="both"/>
        <w:rPr>
          <w:rFonts w:ascii="David" w:hAnsi="David"/>
          <w:sz w:val="24"/>
          <w:rtl/>
        </w:rPr>
      </w:pPr>
      <w:r w:rsidRPr="00840D6F">
        <w:rPr>
          <w:rFonts w:ascii="David" w:hAnsi="David"/>
          <w:sz w:val="24"/>
          <w:rtl/>
        </w:rPr>
        <w:t>"</w:t>
      </w:r>
      <w:r w:rsidRPr="00840D6F">
        <w:rPr>
          <w:rFonts w:ascii="David" w:hAnsi="David"/>
          <w:b/>
          <w:bCs/>
          <w:sz w:val="24"/>
          <w:rtl/>
        </w:rPr>
        <w:t>השירותים</w:t>
      </w:r>
      <w:r w:rsidRPr="00840D6F">
        <w:rPr>
          <w:rFonts w:ascii="David" w:hAnsi="David"/>
          <w:sz w:val="24"/>
          <w:rtl/>
        </w:rPr>
        <w:t xml:space="preserve">" או </w:t>
      </w:r>
    </w:p>
    <w:p w:rsidR="000B734D" w:rsidRPr="00840D6F" w:rsidRDefault="000B734D" w:rsidP="007D1C94">
      <w:pPr>
        <w:spacing w:line="360" w:lineRule="auto"/>
        <w:ind w:left="2880" w:hanging="2460"/>
        <w:contextualSpacing/>
        <w:jc w:val="both"/>
        <w:rPr>
          <w:rFonts w:ascii="David" w:hAnsi="David"/>
          <w:sz w:val="24"/>
          <w:rtl/>
        </w:rPr>
      </w:pPr>
      <w:r w:rsidRPr="00840D6F">
        <w:rPr>
          <w:rFonts w:ascii="David" w:hAnsi="David"/>
          <w:sz w:val="24"/>
          <w:rtl/>
        </w:rPr>
        <w:t>"</w:t>
      </w:r>
      <w:r w:rsidRPr="00840D6F">
        <w:rPr>
          <w:rFonts w:ascii="David" w:hAnsi="David"/>
          <w:b/>
          <w:bCs/>
          <w:sz w:val="24"/>
          <w:rtl/>
        </w:rPr>
        <w:t>שירותי יעוץ</w:t>
      </w:r>
      <w:r w:rsidRPr="00840D6F">
        <w:rPr>
          <w:rFonts w:ascii="David" w:hAnsi="David"/>
          <w:sz w:val="24"/>
          <w:rtl/>
        </w:rPr>
        <w:t xml:space="preserve">" –  </w:t>
      </w:r>
      <w:r w:rsidRPr="00840D6F">
        <w:rPr>
          <w:rFonts w:ascii="David" w:hAnsi="David"/>
          <w:sz w:val="24"/>
          <w:rtl/>
        </w:rPr>
        <w:tab/>
      </w:r>
      <w:r w:rsidR="00F07020" w:rsidRPr="00840D6F">
        <w:rPr>
          <w:rFonts w:ascii="David" w:hAnsi="David"/>
          <w:sz w:val="24"/>
          <w:rtl/>
        </w:rPr>
        <w:t xml:space="preserve">שירותי יעוץ מקצועי </w:t>
      </w:r>
      <w:r w:rsidR="00E3663B" w:rsidRPr="00840D6F">
        <w:rPr>
          <w:rFonts w:ascii="David" w:hAnsi="David"/>
          <w:sz w:val="24"/>
          <w:rtl/>
        </w:rPr>
        <w:t xml:space="preserve">לקבלת שירותי ייעוץ לביקורת בגופים </w:t>
      </w:r>
      <w:r w:rsidR="00B00C71" w:rsidRPr="00840D6F">
        <w:rPr>
          <w:rFonts w:ascii="David" w:hAnsi="David"/>
          <w:sz w:val="24"/>
          <w:rtl/>
        </w:rPr>
        <w:t>מ</w:t>
      </w:r>
      <w:r w:rsidR="00B00C71" w:rsidRPr="00840D6F">
        <w:rPr>
          <w:rFonts w:ascii="David" w:hAnsi="David" w:hint="cs"/>
          <w:sz w:val="24"/>
          <w:rtl/>
        </w:rPr>
        <w:t>פוקחים</w:t>
      </w:r>
      <w:r w:rsidR="00B00C71" w:rsidRPr="00840D6F">
        <w:rPr>
          <w:rFonts w:ascii="David" w:hAnsi="David"/>
          <w:sz w:val="24"/>
          <w:rtl/>
        </w:rPr>
        <w:t xml:space="preserve"> </w:t>
      </w:r>
      <w:r w:rsidRPr="00840D6F">
        <w:rPr>
          <w:rFonts w:ascii="David" w:hAnsi="David"/>
          <w:sz w:val="24"/>
          <w:rtl/>
        </w:rPr>
        <w:t xml:space="preserve">בהתאם למפורט </w:t>
      </w:r>
      <w:r w:rsidR="00287F08" w:rsidRPr="00840D6F">
        <w:rPr>
          <w:rFonts w:ascii="David" w:hAnsi="David"/>
          <w:sz w:val="24"/>
          <w:rtl/>
        </w:rPr>
        <w:t>במכרז</w:t>
      </w:r>
      <w:r w:rsidRPr="00840D6F">
        <w:rPr>
          <w:rFonts w:ascii="David" w:hAnsi="David"/>
          <w:sz w:val="24"/>
          <w:rtl/>
        </w:rPr>
        <w:t xml:space="preserve"> אשר פורס</w:t>
      </w:r>
      <w:r w:rsidR="00287F08" w:rsidRPr="00840D6F">
        <w:rPr>
          <w:rFonts w:ascii="David" w:hAnsi="David"/>
          <w:sz w:val="24"/>
          <w:rtl/>
        </w:rPr>
        <w:t>ם</w:t>
      </w:r>
      <w:r w:rsidRPr="00840D6F">
        <w:rPr>
          <w:rFonts w:ascii="David" w:hAnsi="David"/>
          <w:sz w:val="24"/>
          <w:rtl/>
        </w:rPr>
        <w:t xml:space="preserve"> על ידי המזמין, ומהווה חלק בלתי נפרד מהסכם זה.</w:t>
      </w:r>
    </w:p>
    <w:p w:rsidR="000B734D" w:rsidRPr="00840D6F" w:rsidRDefault="000B734D" w:rsidP="007D1C94">
      <w:pPr>
        <w:pStyle w:val="af8"/>
        <w:spacing w:line="360" w:lineRule="auto"/>
        <w:contextualSpacing/>
        <w:jc w:val="both"/>
        <w:rPr>
          <w:rFonts w:ascii="David" w:hAnsi="David"/>
          <w:sz w:val="24"/>
          <w:rtl/>
        </w:rPr>
      </w:pPr>
    </w:p>
    <w:p w:rsidR="000B734D" w:rsidRPr="00840D6F" w:rsidRDefault="000B734D" w:rsidP="007D1C94">
      <w:pPr>
        <w:pStyle w:val="13"/>
        <w:keepNext/>
        <w:widowControl/>
        <w:numPr>
          <w:ilvl w:val="0"/>
          <w:numId w:val="9"/>
        </w:numPr>
        <w:tabs>
          <w:tab w:val="left" w:pos="283"/>
        </w:tabs>
        <w:overflowPunct w:val="0"/>
        <w:autoSpaceDE w:val="0"/>
        <w:autoSpaceDN w:val="0"/>
        <w:adjustRightInd w:val="0"/>
        <w:spacing w:before="0"/>
        <w:contextualSpacing/>
        <w:textAlignment w:val="baseline"/>
        <w:rPr>
          <w:rFonts w:ascii="David" w:hAnsi="David"/>
          <w:color w:val="000000"/>
          <w:sz w:val="24"/>
          <w:szCs w:val="24"/>
          <w:u w:val="single"/>
          <w:rtl/>
        </w:rPr>
      </w:pPr>
      <w:r w:rsidRPr="00840D6F">
        <w:rPr>
          <w:rFonts w:ascii="David" w:hAnsi="David"/>
          <w:color w:val="000000"/>
          <w:sz w:val="24"/>
          <w:szCs w:val="24"/>
          <w:u w:val="single"/>
          <w:rtl/>
        </w:rPr>
        <w:lastRenderedPageBreak/>
        <w:t>תקופת ההתקשרות</w:t>
      </w:r>
    </w:p>
    <w:p w:rsidR="000B734D" w:rsidRPr="00840D6F" w:rsidRDefault="000B734D" w:rsidP="00D763E3">
      <w:pPr>
        <w:pStyle w:val="ac"/>
        <w:numPr>
          <w:ilvl w:val="1"/>
          <w:numId w:val="16"/>
        </w:numPr>
        <w:tabs>
          <w:tab w:val="left" w:pos="942"/>
        </w:tabs>
        <w:spacing w:before="0" w:after="0"/>
        <w:rPr>
          <w:rFonts w:ascii="David" w:hAnsi="David"/>
          <w:color w:val="000000"/>
          <w:rtl/>
        </w:rPr>
      </w:pPr>
      <w:r w:rsidRPr="00840D6F">
        <w:rPr>
          <w:rFonts w:ascii="David" w:hAnsi="David"/>
          <w:color w:val="000000"/>
          <w:rtl/>
        </w:rPr>
        <w:t xml:space="preserve">תקופת ההתקשרות תהיה לתקופה של שנה מיום חתימת מורשי החתימה מטעם המזמין כדין על הסכם ההתקשרות או עד למיצוי היקף כספי מצטבר של ההתקשרות בסך </w:t>
      </w:r>
      <w:r w:rsidR="00220DC7" w:rsidRPr="00840D6F">
        <w:rPr>
          <w:rFonts w:ascii="David" w:hAnsi="David" w:hint="cs"/>
          <w:color w:val="000000"/>
          <w:rtl/>
        </w:rPr>
        <w:t>10</w:t>
      </w:r>
      <w:r w:rsidR="003017E1" w:rsidRPr="00840D6F">
        <w:rPr>
          <w:rFonts w:ascii="David" w:hAnsi="David" w:hint="cs"/>
          <w:color w:val="000000"/>
          <w:rtl/>
        </w:rPr>
        <w:t>,000,000</w:t>
      </w:r>
      <w:r w:rsidR="00F07020" w:rsidRPr="00840D6F">
        <w:rPr>
          <w:rFonts w:ascii="David" w:hAnsi="David"/>
          <w:color w:val="000000"/>
          <w:rtl/>
        </w:rPr>
        <w:t xml:space="preserve"> </w:t>
      </w:r>
      <w:r w:rsidRPr="00840D6F">
        <w:rPr>
          <w:rFonts w:ascii="David" w:hAnsi="David"/>
          <w:color w:val="000000"/>
          <w:rtl/>
        </w:rPr>
        <w:t>₪ כולל מע"מ</w:t>
      </w:r>
      <w:r w:rsidR="00F07020" w:rsidRPr="00840D6F">
        <w:rPr>
          <w:rFonts w:ascii="David" w:hAnsi="David"/>
          <w:color w:val="000000"/>
          <w:rtl/>
        </w:rPr>
        <w:t xml:space="preserve"> עם כל ה</w:t>
      </w:r>
      <w:r w:rsidR="000C6AA2" w:rsidRPr="00840D6F">
        <w:rPr>
          <w:rFonts w:ascii="David" w:hAnsi="David"/>
          <w:color w:val="000000"/>
          <w:rtl/>
        </w:rPr>
        <w:t>זוכים במכרז במצטבר</w:t>
      </w:r>
      <w:r w:rsidRPr="00840D6F">
        <w:rPr>
          <w:rFonts w:ascii="David" w:hAnsi="David"/>
          <w:color w:val="000000"/>
          <w:rtl/>
        </w:rPr>
        <w:t>.</w:t>
      </w:r>
    </w:p>
    <w:p w:rsidR="0027292C" w:rsidRPr="00840D6F" w:rsidRDefault="000B734D" w:rsidP="001E31C9">
      <w:pPr>
        <w:pStyle w:val="ac"/>
        <w:numPr>
          <w:ilvl w:val="1"/>
          <w:numId w:val="16"/>
        </w:numPr>
        <w:tabs>
          <w:tab w:val="left" w:pos="942"/>
        </w:tabs>
        <w:spacing w:before="0" w:after="0"/>
        <w:rPr>
          <w:rFonts w:ascii="David" w:hAnsi="David"/>
          <w:color w:val="000000"/>
        </w:rPr>
      </w:pPr>
      <w:r w:rsidRPr="00840D6F">
        <w:rPr>
          <w:rFonts w:ascii="David" w:hAnsi="David"/>
          <w:color w:val="000000"/>
          <w:rtl/>
        </w:rPr>
        <w:t>למזמין נתונה זכות ברירה ("אופציה") חד צדדית ובלעדית, בהודעה בכתב ומראש שתימסר לפני תום תקופת ההתקשרות, להאריך את ההתקשרות ב</w:t>
      </w:r>
      <w:r w:rsidR="001E31C9" w:rsidRPr="00840D6F">
        <w:rPr>
          <w:rFonts w:ascii="David" w:hAnsi="David" w:hint="cs"/>
          <w:color w:val="000000"/>
          <w:rtl/>
        </w:rPr>
        <w:t xml:space="preserve">ארבע </w:t>
      </w:r>
      <w:r w:rsidRPr="00840D6F">
        <w:rPr>
          <w:rFonts w:ascii="David" w:hAnsi="David"/>
          <w:color w:val="000000"/>
          <w:rtl/>
        </w:rPr>
        <w:t>תקופות נוספות,</w:t>
      </w:r>
      <w:r w:rsidR="00DE5531" w:rsidRPr="00840D6F">
        <w:rPr>
          <w:rFonts w:ascii="David" w:hAnsi="David" w:hint="cs"/>
          <w:color w:val="000000"/>
          <w:rtl/>
        </w:rPr>
        <w:t xml:space="preserve"> </w:t>
      </w:r>
      <w:r w:rsidR="001E31C9" w:rsidRPr="00840D6F">
        <w:rPr>
          <w:rFonts w:ascii="David" w:hAnsi="David" w:hint="cs"/>
          <w:color w:val="000000"/>
          <w:rtl/>
        </w:rPr>
        <w:t>בנות</w:t>
      </w:r>
      <w:r w:rsidR="00DE5531" w:rsidRPr="00840D6F">
        <w:rPr>
          <w:rFonts w:ascii="David" w:hAnsi="David"/>
          <w:color w:val="000000"/>
          <w:rtl/>
        </w:rPr>
        <w:t xml:space="preserve"> </w:t>
      </w:r>
      <w:r w:rsidR="00DE5531" w:rsidRPr="00840D6F">
        <w:rPr>
          <w:rFonts w:ascii="David" w:hAnsi="David" w:hint="eastAsia"/>
          <w:color w:val="000000"/>
          <w:rtl/>
        </w:rPr>
        <w:t>שנה</w:t>
      </w:r>
      <w:r w:rsidR="00DE5531" w:rsidRPr="00840D6F">
        <w:rPr>
          <w:rFonts w:ascii="David" w:hAnsi="David"/>
          <w:color w:val="000000"/>
          <w:rtl/>
        </w:rPr>
        <w:t xml:space="preserve"> </w:t>
      </w:r>
      <w:r w:rsidR="00DE5531" w:rsidRPr="00840D6F">
        <w:rPr>
          <w:rFonts w:ascii="David" w:hAnsi="David" w:hint="eastAsia"/>
          <w:color w:val="000000"/>
          <w:rtl/>
        </w:rPr>
        <w:t>כל</w:t>
      </w:r>
      <w:r w:rsidR="00DE5531" w:rsidRPr="00840D6F">
        <w:rPr>
          <w:rFonts w:ascii="David" w:hAnsi="David"/>
          <w:color w:val="000000"/>
          <w:rtl/>
        </w:rPr>
        <w:t xml:space="preserve"> </w:t>
      </w:r>
      <w:r w:rsidR="00DE5531" w:rsidRPr="00840D6F">
        <w:rPr>
          <w:rFonts w:ascii="David" w:hAnsi="David" w:hint="eastAsia"/>
          <w:color w:val="000000"/>
          <w:rtl/>
        </w:rPr>
        <w:t>אחת</w:t>
      </w:r>
      <w:r w:rsidR="00DE5531" w:rsidRPr="00840D6F">
        <w:rPr>
          <w:rFonts w:ascii="David" w:hAnsi="David"/>
          <w:color w:val="000000"/>
          <w:rtl/>
        </w:rPr>
        <w:t>,</w:t>
      </w:r>
      <w:r w:rsidRPr="00840D6F">
        <w:rPr>
          <w:rFonts w:ascii="David" w:hAnsi="David"/>
          <w:color w:val="000000"/>
          <w:rtl/>
        </w:rPr>
        <w:t xml:space="preserve"> בהתאם לשיקול דעתו הבלעדי. יובהר כי סך תקופות </w:t>
      </w:r>
      <w:r w:rsidR="00DE5531" w:rsidRPr="00840D6F">
        <w:rPr>
          <w:rFonts w:ascii="David" w:hAnsi="David"/>
          <w:color w:val="000000"/>
          <w:rtl/>
        </w:rPr>
        <w:t>ה</w:t>
      </w:r>
      <w:r w:rsidR="00DE5531" w:rsidRPr="00840D6F">
        <w:rPr>
          <w:rFonts w:ascii="David" w:hAnsi="David" w:hint="eastAsia"/>
          <w:color w:val="000000"/>
          <w:rtl/>
        </w:rPr>
        <w:t>אופציה</w:t>
      </w:r>
      <w:r w:rsidR="00DE5531" w:rsidRPr="00840D6F">
        <w:rPr>
          <w:rFonts w:ascii="David" w:hAnsi="David"/>
          <w:color w:val="000000"/>
          <w:rtl/>
        </w:rPr>
        <w:t xml:space="preserve"> </w:t>
      </w:r>
      <w:r w:rsidRPr="00840D6F">
        <w:rPr>
          <w:rFonts w:ascii="David" w:hAnsi="David"/>
          <w:color w:val="000000"/>
          <w:rtl/>
        </w:rPr>
        <w:t>לא יעלו במצטבר על</w:t>
      </w:r>
      <w:r w:rsidR="000C6AA2" w:rsidRPr="00840D6F">
        <w:rPr>
          <w:rFonts w:ascii="David" w:hAnsi="David"/>
          <w:color w:val="000000"/>
          <w:rtl/>
        </w:rPr>
        <w:t xml:space="preserve"> ארבע </w:t>
      </w:r>
      <w:r w:rsidRPr="00840D6F">
        <w:rPr>
          <w:rFonts w:ascii="David" w:hAnsi="David"/>
          <w:color w:val="000000"/>
          <w:rtl/>
        </w:rPr>
        <w:t xml:space="preserve">שנים </w:t>
      </w:r>
      <w:r w:rsidR="000C6AA2" w:rsidRPr="00840D6F">
        <w:rPr>
          <w:rFonts w:ascii="David" w:hAnsi="David"/>
          <w:color w:val="000000"/>
          <w:rtl/>
        </w:rPr>
        <w:t>נוספות</w:t>
      </w:r>
      <w:r w:rsidRPr="00840D6F">
        <w:rPr>
          <w:rFonts w:ascii="David" w:hAnsi="David"/>
          <w:color w:val="000000"/>
          <w:rtl/>
        </w:rPr>
        <w:t xml:space="preserve">. יובהר כי היקף ההתקשרות לכל התקופות יחד </w:t>
      </w:r>
      <w:r w:rsidR="0027292C" w:rsidRPr="00840D6F">
        <w:rPr>
          <w:rFonts w:ascii="David" w:hAnsi="David" w:hint="cs"/>
          <w:color w:val="000000"/>
          <w:rtl/>
        </w:rPr>
        <w:t xml:space="preserve">(עד 5 שנים) </w:t>
      </w:r>
      <w:r w:rsidRPr="00840D6F">
        <w:rPr>
          <w:rFonts w:ascii="David" w:hAnsi="David"/>
          <w:color w:val="000000"/>
          <w:rtl/>
        </w:rPr>
        <w:t xml:space="preserve">לא יעלה על היקף כספי מצטבר של </w:t>
      </w:r>
      <w:r w:rsidR="00220DC7" w:rsidRPr="00840D6F">
        <w:rPr>
          <w:rFonts w:ascii="David" w:hAnsi="David" w:hint="cs"/>
          <w:color w:val="000000"/>
          <w:rtl/>
        </w:rPr>
        <w:t>50</w:t>
      </w:r>
      <w:r w:rsidR="000C6AA2" w:rsidRPr="00840D6F">
        <w:rPr>
          <w:rFonts w:ascii="David" w:hAnsi="David"/>
          <w:color w:val="000000"/>
          <w:rtl/>
        </w:rPr>
        <w:t>,000</w:t>
      </w:r>
      <w:r w:rsidRPr="00840D6F">
        <w:rPr>
          <w:rFonts w:ascii="David" w:hAnsi="David"/>
          <w:color w:val="000000"/>
          <w:rtl/>
        </w:rPr>
        <w:t>,000 ₪</w:t>
      </w:r>
      <w:r w:rsidR="0027292C" w:rsidRPr="00840D6F">
        <w:rPr>
          <w:rFonts w:ascii="David" w:hAnsi="David" w:hint="cs"/>
          <w:color w:val="000000"/>
          <w:rtl/>
        </w:rPr>
        <w:t>,</w:t>
      </w:r>
      <w:r w:rsidRPr="00840D6F">
        <w:rPr>
          <w:rFonts w:ascii="David" w:hAnsi="David"/>
          <w:color w:val="000000"/>
          <w:rtl/>
        </w:rPr>
        <w:t xml:space="preserve"> כולל מע"מ</w:t>
      </w:r>
      <w:r w:rsidR="000C6AA2" w:rsidRPr="00840D6F">
        <w:rPr>
          <w:rFonts w:ascii="David" w:hAnsi="David"/>
          <w:color w:val="000000"/>
          <w:rtl/>
        </w:rPr>
        <w:t>, עם כל הזוכים במצטבר</w:t>
      </w:r>
      <w:r w:rsidRPr="00840D6F">
        <w:rPr>
          <w:rFonts w:ascii="David" w:hAnsi="David"/>
          <w:color w:val="000000"/>
          <w:rtl/>
        </w:rPr>
        <w:t xml:space="preserve">. </w:t>
      </w:r>
      <w:r w:rsidR="00DE5531" w:rsidRPr="00840D6F">
        <w:rPr>
          <w:rFonts w:ascii="David" w:hAnsi="David"/>
          <w:color w:val="000000"/>
          <w:rtl/>
        </w:rPr>
        <w:t xml:space="preserve">יובהר כי מדובר במסגרת תקציבית, קבלת הזמנת עבודה מאת המזמין מראש ובכתב היא תנאי מקדים לביצוע העבודה וקבלת התמורה על ידי היועץ. </w:t>
      </w:r>
      <w:r w:rsidRPr="00840D6F">
        <w:rPr>
          <w:rFonts w:ascii="David" w:hAnsi="David"/>
          <w:color w:val="000000"/>
          <w:rtl/>
        </w:rPr>
        <w:t>היועץ מוסר הסכמתו הבלתי חוזרת לזכות זו של המזמין.</w:t>
      </w:r>
    </w:p>
    <w:p w:rsidR="000B734D" w:rsidRPr="00840D6F" w:rsidRDefault="000B734D" w:rsidP="00D763E3">
      <w:pPr>
        <w:pStyle w:val="ac"/>
        <w:numPr>
          <w:ilvl w:val="1"/>
          <w:numId w:val="16"/>
        </w:numPr>
        <w:tabs>
          <w:tab w:val="left" w:pos="942"/>
        </w:tabs>
        <w:spacing w:before="0" w:after="0"/>
        <w:rPr>
          <w:rFonts w:ascii="David" w:hAnsi="David"/>
          <w:color w:val="000000"/>
        </w:rPr>
      </w:pPr>
      <w:r w:rsidRPr="00840D6F">
        <w:rPr>
          <w:rFonts w:ascii="David" w:hAnsi="David"/>
          <w:color w:val="000000"/>
          <w:rtl/>
        </w:rPr>
        <w:t>יודגש כי תשלום שכר או הוצאה כלשהי ליועץ תיעשה אך ורק אם קיים הסכם התקשרות תקף עמו. מחובת היועץ להבטיח בכל עת כי הוא עובד לפי הסכם התקשרות תקף, ובכלל זאת וככל שרלוונטי, מכוח זכות ברירה שמומשה על ידי המזמין. יודגש כי ליועץ לא ישולם שכר, עלות או הוצאה כלשהי, בגין שירותים שהעניק ללא הסכם התקשרות תקף כאמור.</w:t>
      </w:r>
    </w:p>
    <w:p w:rsidR="000B734D" w:rsidRPr="00840D6F" w:rsidRDefault="000B734D" w:rsidP="007D1C94">
      <w:pPr>
        <w:spacing w:line="360" w:lineRule="auto"/>
        <w:ind w:left="600"/>
        <w:contextualSpacing/>
        <w:rPr>
          <w:rFonts w:ascii="David" w:hAnsi="David"/>
          <w:sz w:val="24"/>
        </w:rPr>
      </w:pPr>
    </w:p>
    <w:p w:rsidR="000B734D" w:rsidRPr="00840D6F" w:rsidRDefault="000B734D" w:rsidP="007D1C94">
      <w:pPr>
        <w:numPr>
          <w:ilvl w:val="0"/>
          <w:numId w:val="10"/>
        </w:numPr>
        <w:overflowPunct/>
        <w:autoSpaceDE/>
        <w:autoSpaceDN/>
        <w:adjustRightInd/>
        <w:spacing w:line="360" w:lineRule="auto"/>
        <w:contextualSpacing/>
        <w:jc w:val="both"/>
        <w:textAlignment w:val="auto"/>
        <w:rPr>
          <w:rFonts w:ascii="David" w:hAnsi="David"/>
          <w:sz w:val="24"/>
        </w:rPr>
      </w:pPr>
      <w:r w:rsidRPr="00840D6F">
        <w:rPr>
          <w:rFonts w:ascii="David" w:hAnsi="David"/>
          <w:b/>
          <w:bCs/>
          <w:sz w:val="24"/>
          <w:u w:val="single"/>
          <w:rtl/>
        </w:rPr>
        <w:t>הצהרות היועץ</w:t>
      </w:r>
    </w:p>
    <w:p w:rsidR="000B734D" w:rsidRPr="00840D6F" w:rsidRDefault="000B734D" w:rsidP="007D1C94">
      <w:pPr>
        <w:spacing w:line="360" w:lineRule="auto"/>
        <w:ind w:left="420"/>
        <w:contextualSpacing/>
        <w:rPr>
          <w:rFonts w:ascii="David" w:hAnsi="David"/>
          <w:sz w:val="24"/>
        </w:rPr>
      </w:pPr>
      <w:r w:rsidRPr="00840D6F">
        <w:rPr>
          <w:rFonts w:ascii="David" w:hAnsi="David"/>
          <w:sz w:val="24"/>
          <w:rtl/>
        </w:rPr>
        <w:t xml:space="preserve">היועץ מתחייב ומצהיר בזאת כי: </w:t>
      </w:r>
    </w:p>
    <w:p w:rsidR="000B734D" w:rsidRPr="00840D6F" w:rsidRDefault="000B734D" w:rsidP="007D1C94">
      <w:pPr>
        <w:pStyle w:val="ac"/>
        <w:numPr>
          <w:ilvl w:val="1"/>
          <w:numId w:val="10"/>
        </w:numPr>
        <w:tabs>
          <w:tab w:val="clear" w:pos="600"/>
          <w:tab w:val="left" w:pos="516"/>
          <w:tab w:val="num" w:pos="800"/>
        </w:tabs>
        <w:ind w:left="800"/>
        <w:rPr>
          <w:rFonts w:ascii="David" w:hAnsi="David"/>
          <w:u w:val="single"/>
        </w:rPr>
      </w:pPr>
      <w:r w:rsidRPr="00840D6F">
        <w:rPr>
          <w:rFonts w:ascii="David" w:hAnsi="David"/>
          <w:color w:val="000000"/>
          <w:rtl/>
        </w:rPr>
        <w:t>הוא בעל ניסיון במתן השירותים וברשותו כוח אדם מקצועי ומיומן בהיקף נאות המאפשר לו ליתן את השירותים ולמלא אחר התחייבויותיו בהסכם זה.</w:t>
      </w:r>
    </w:p>
    <w:p w:rsidR="000B734D" w:rsidRPr="00840D6F" w:rsidRDefault="000B734D" w:rsidP="007D1C94">
      <w:pPr>
        <w:pStyle w:val="ac"/>
        <w:numPr>
          <w:ilvl w:val="1"/>
          <w:numId w:val="10"/>
        </w:numPr>
        <w:tabs>
          <w:tab w:val="clear" w:pos="600"/>
          <w:tab w:val="left" w:pos="516"/>
          <w:tab w:val="num" w:pos="800"/>
        </w:tabs>
        <w:ind w:left="800"/>
        <w:rPr>
          <w:rFonts w:ascii="David" w:hAnsi="David"/>
          <w:u w:val="single"/>
        </w:rPr>
      </w:pPr>
      <w:r w:rsidRPr="00840D6F">
        <w:rPr>
          <w:rFonts w:ascii="David" w:hAnsi="David"/>
          <w:color w:val="000000"/>
          <w:rtl/>
        </w:rPr>
        <w:t xml:space="preserve">עומדים לרשותו, בכל עת, כל הציוד והאמצעים הדרושים לצורך מתן השירותים בהתאם להסכם זה. </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הוא משלם לעובדיו שכר שאינו נמוך משכר המינימום ומקיים הוראות הסכם קיבוצי או צו הרחבה שחל על עובדיו.</w:t>
      </w:r>
    </w:p>
    <w:p w:rsidR="000B734D" w:rsidRPr="00840D6F" w:rsidRDefault="000B734D" w:rsidP="007D1C94">
      <w:pPr>
        <w:pStyle w:val="ac"/>
        <w:numPr>
          <w:ilvl w:val="1"/>
          <w:numId w:val="10"/>
        </w:numPr>
        <w:tabs>
          <w:tab w:val="clear" w:pos="600"/>
          <w:tab w:val="left" w:pos="516"/>
          <w:tab w:val="num" w:pos="800"/>
        </w:tabs>
        <w:ind w:left="800"/>
        <w:rPr>
          <w:rFonts w:ascii="David" w:hAnsi="David"/>
          <w:u w:val="single"/>
        </w:rPr>
      </w:pPr>
      <w:r w:rsidRPr="00840D6F">
        <w:rPr>
          <w:rFonts w:ascii="David" w:hAnsi="David"/>
          <w:color w:val="000000"/>
          <w:rtl/>
        </w:rPr>
        <w:t xml:space="preserve">הוא קרא את כל תנאי הסכם זה ודרישותיו, הבין אותם, והוא מסוגל ומתחייב לבצע את העבודות על חלקיהן ובהתאם לתנאים ולדרישות המפורטים בהסכם זה ובהתאם ללוחות הזמנים </w:t>
      </w:r>
      <w:r w:rsidR="00EA7AC7" w:rsidRPr="00840D6F">
        <w:rPr>
          <w:rFonts w:ascii="David" w:hAnsi="David" w:hint="cs"/>
          <w:color w:val="000000"/>
          <w:rtl/>
        </w:rPr>
        <w:t xml:space="preserve">וההנחיות המקצועיות </w:t>
      </w:r>
      <w:r w:rsidRPr="00840D6F">
        <w:rPr>
          <w:rFonts w:ascii="David" w:hAnsi="David"/>
          <w:color w:val="000000"/>
          <w:rtl/>
        </w:rPr>
        <w:t xml:space="preserve">שקבע המזמין באמצעות איש הקשר או מי מטעם המזמין כפי שיהיו מעת לעת, תוך דיווח שוטף, מהימן ובזמן אמת על כל פעולותיו, ויבצע את עבודתו בדייקנות, ביעילות, במומחיות ובמיומנות, לשביעות רצון המזמין, הכול בכפוף להוראות הסכם זה. </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tl/>
        </w:rPr>
      </w:pPr>
      <w:r w:rsidRPr="00840D6F">
        <w:rPr>
          <w:rFonts w:ascii="David" w:hAnsi="David"/>
          <w:color w:val="000000"/>
          <w:rtl/>
        </w:rPr>
        <w:t>הוא יפעל ממשרדו ויגיע לפגישות עבודה ותיאום אצל המזמין או בכל מקום אחר שיידרש, בהתאם להנחיות המזמין, ויהיה זמין לצורך מתן השירותים למזמין, ככל שיידרש. מודגש כי מתן שירותי הייעוץ בזמינות גבוהה, הוא אחד מעיקרי ההתקשרות.</w:t>
      </w:r>
    </w:p>
    <w:p w:rsidR="000B734D" w:rsidRPr="00840D6F" w:rsidRDefault="000B734D" w:rsidP="00840D6F">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יודיע למזמין בכתב, מיד בעל פה </w:t>
      </w:r>
      <w:r w:rsidR="00D751FC" w:rsidRPr="00840D6F">
        <w:rPr>
          <w:rFonts w:ascii="David" w:hAnsi="David" w:hint="cs"/>
          <w:color w:val="000000"/>
          <w:rtl/>
        </w:rPr>
        <w:t>ובדוא"ל</w:t>
      </w:r>
      <w:r w:rsidRPr="00840D6F">
        <w:rPr>
          <w:rFonts w:ascii="David" w:hAnsi="David"/>
          <w:color w:val="000000"/>
          <w:rtl/>
        </w:rPr>
        <w:t xml:space="preserve">, ולכל המאוחר תוך 48 שעות על כל שינוי במעמדו החוקי ועל כל מקרה בו אין באפשרותו להעניק את השירותים או על אפשרות מסתברת כי לא יוכל לעמוד בהתחייבויותיו על פי הסכם זה, כולן או מקצתן, מכל סיבה שהיא או על כל עניין אחר שיש בו כדי להשפיע על מתן השירותים. </w:t>
      </w:r>
    </w:p>
    <w:p w:rsidR="00F07020" w:rsidRPr="00840D6F" w:rsidRDefault="00AD2170" w:rsidP="007D1C94">
      <w:pPr>
        <w:numPr>
          <w:ilvl w:val="1"/>
          <w:numId w:val="10"/>
        </w:numPr>
        <w:tabs>
          <w:tab w:val="left" w:pos="942"/>
        </w:tabs>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היועץ</w:t>
      </w:r>
      <w:r w:rsidR="00F07020" w:rsidRPr="00840D6F">
        <w:rPr>
          <w:rFonts w:ascii="David" w:hAnsi="David"/>
          <w:color w:val="000000"/>
          <w:sz w:val="24"/>
          <w:rtl/>
        </w:rPr>
        <w:t xml:space="preserve"> עושה שימוש בתוכנות מקוריות בלבד.</w:t>
      </w:r>
    </w:p>
    <w:p w:rsidR="000B734D" w:rsidRPr="00840D6F" w:rsidRDefault="000B734D" w:rsidP="007D1C94">
      <w:pPr>
        <w:spacing w:line="360" w:lineRule="auto"/>
        <w:ind w:left="600"/>
        <w:contextualSpacing/>
        <w:rPr>
          <w:rFonts w:ascii="David" w:hAnsi="David"/>
          <w:sz w:val="24"/>
          <w:u w:val="single"/>
        </w:rPr>
      </w:pPr>
    </w:p>
    <w:p w:rsidR="000B734D" w:rsidRPr="00840D6F" w:rsidRDefault="000B734D" w:rsidP="007D1C94">
      <w:pPr>
        <w:numPr>
          <w:ilvl w:val="0"/>
          <w:numId w:val="10"/>
        </w:numPr>
        <w:overflowPunct/>
        <w:autoSpaceDE/>
        <w:autoSpaceDN/>
        <w:adjustRightInd/>
        <w:spacing w:line="360" w:lineRule="auto"/>
        <w:contextualSpacing/>
        <w:jc w:val="both"/>
        <w:textAlignment w:val="auto"/>
        <w:rPr>
          <w:rFonts w:ascii="David" w:hAnsi="David"/>
          <w:color w:val="000000"/>
          <w:sz w:val="24"/>
        </w:rPr>
      </w:pPr>
      <w:bookmarkStart w:id="61" w:name="_Ref488837871"/>
      <w:r w:rsidRPr="00840D6F">
        <w:rPr>
          <w:rFonts w:ascii="David" w:hAnsi="David"/>
          <w:b/>
          <w:bCs/>
          <w:sz w:val="24"/>
          <w:u w:val="single"/>
          <w:rtl/>
        </w:rPr>
        <w:lastRenderedPageBreak/>
        <w:t>ניגוד עניינים</w:t>
      </w:r>
      <w:bookmarkEnd w:id="61"/>
    </w:p>
    <w:p w:rsidR="00B962AE" w:rsidRPr="00840D6F" w:rsidRDefault="00B962AE" w:rsidP="007D1C94">
      <w:pPr>
        <w:numPr>
          <w:ilvl w:val="1"/>
          <w:numId w:val="10"/>
        </w:numPr>
        <w:overflowPunct/>
        <w:autoSpaceDE/>
        <w:autoSpaceDN/>
        <w:adjustRightInd/>
        <w:spacing w:before="120" w:after="120" w:line="360" w:lineRule="auto"/>
        <w:contextualSpacing/>
        <w:jc w:val="both"/>
        <w:textAlignment w:val="auto"/>
        <w:rPr>
          <w:rFonts w:ascii="David" w:hAnsi="David"/>
          <w:color w:val="000000"/>
          <w:sz w:val="24"/>
          <w:rtl/>
        </w:rPr>
      </w:pPr>
      <w:r w:rsidRPr="00840D6F">
        <w:rPr>
          <w:rFonts w:ascii="David" w:hAnsi="David"/>
          <w:sz w:val="24"/>
          <w:rtl/>
        </w:rPr>
        <w:t>לצורך סעיף זה,</w:t>
      </w:r>
      <w:r w:rsidRPr="00840D6F">
        <w:rPr>
          <w:rFonts w:ascii="David" w:hAnsi="David"/>
          <w:b/>
          <w:bCs/>
          <w:sz w:val="24"/>
          <w:rtl/>
        </w:rPr>
        <w:t xml:space="preserve"> "היועץ/המציע"</w:t>
      </w:r>
      <w:r w:rsidRPr="00840D6F">
        <w:rPr>
          <w:rFonts w:ascii="David" w:hAnsi="David"/>
          <w:sz w:val="24"/>
          <w:rtl/>
        </w:rPr>
        <w:t xml:space="preserve"> – כולל בנוסף </w:t>
      </w:r>
      <w:r w:rsidRPr="00840D6F">
        <w:rPr>
          <w:rFonts w:ascii="David" w:hAnsi="David"/>
          <w:color w:val="000000"/>
          <w:sz w:val="24"/>
          <w:rtl/>
        </w:rPr>
        <w:t>למציע</w:t>
      </w:r>
      <w:r w:rsidRPr="00840D6F">
        <w:rPr>
          <w:rFonts w:ascii="David" w:hAnsi="David"/>
          <w:sz w:val="24"/>
          <w:rtl/>
        </w:rPr>
        <w:t xml:space="preserve"> עצמו ועובדיו גם את שותפיו, קרוביו, מנהליו וכל בעל עניין בו.</w:t>
      </w:r>
      <w:r w:rsidRPr="00840D6F">
        <w:rPr>
          <w:rFonts w:ascii="David" w:hAnsi="David"/>
          <w:color w:val="000000"/>
          <w:sz w:val="24"/>
          <w:rtl/>
        </w:rPr>
        <w:t xml:space="preserve"> </w:t>
      </w:r>
    </w:p>
    <w:p w:rsidR="00B962AE" w:rsidRPr="00840D6F" w:rsidRDefault="00B962AE" w:rsidP="007D1C94">
      <w:pPr>
        <w:numPr>
          <w:ilvl w:val="1"/>
          <w:numId w:val="10"/>
        </w:numPr>
        <w:overflowPunct/>
        <w:autoSpaceDE/>
        <w:autoSpaceDN/>
        <w:adjustRightInd/>
        <w:spacing w:before="120" w:after="120" w:line="360" w:lineRule="auto"/>
        <w:contextualSpacing/>
        <w:jc w:val="both"/>
        <w:textAlignment w:val="auto"/>
        <w:rPr>
          <w:rFonts w:ascii="David" w:hAnsi="David"/>
          <w:color w:val="000000"/>
          <w:sz w:val="24"/>
        </w:rPr>
      </w:pPr>
      <w:r w:rsidRPr="00840D6F">
        <w:rPr>
          <w:rFonts w:ascii="David" w:hAnsi="David"/>
          <w:color w:val="000000"/>
          <w:sz w:val="24"/>
          <w:rtl/>
        </w:rPr>
        <w:t>היועץ מצהיר שלמיטב</w:t>
      </w:r>
      <w:r w:rsidRPr="00840D6F">
        <w:rPr>
          <w:rFonts w:ascii="David" w:hAnsi="David"/>
          <w:color w:val="000000"/>
          <w:sz w:val="24"/>
        </w:rPr>
        <w:t xml:space="preserve"> </w:t>
      </w:r>
      <w:r w:rsidRPr="00840D6F">
        <w:rPr>
          <w:rFonts w:ascii="David" w:hAnsi="David"/>
          <w:color w:val="000000"/>
          <w:sz w:val="24"/>
          <w:rtl/>
        </w:rPr>
        <w:t>ידיעתו</w:t>
      </w:r>
      <w:r w:rsidRPr="00840D6F">
        <w:rPr>
          <w:rFonts w:ascii="David" w:hAnsi="David"/>
          <w:color w:val="000000"/>
          <w:sz w:val="24"/>
        </w:rPr>
        <w:t xml:space="preserve"> </w:t>
      </w:r>
      <w:r w:rsidRPr="00840D6F">
        <w:rPr>
          <w:rFonts w:ascii="David" w:hAnsi="David"/>
          <w:color w:val="000000"/>
          <w:sz w:val="24"/>
          <w:rtl/>
        </w:rPr>
        <w:t>ולאחר בדיקה יסודית:</w:t>
      </w:r>
    </w:p>
    <w:p w:rsidR="00B962AE" w:rsidRPr="00840D6F" w:rsidRDefault="00B962AE" w:rsidP="007D1C94">
      <w:pPr>
        <w:numPr>
          <w:ilvl w:val="2"/>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t xml:space="preserve">אין לו ולא ידוע לו על כל ניגוד עניינים בביצוע מחויבויותיו לפי ההסכם. </w:t>
      </w:r>
    </w:p>
    <w:p w:rsidR="00B962AE" w:rsidRPr="00840D6F" w:rsidRDefault="00B962AE" w:rsidP="007D1C94">
      <w:pPr>
        <w:numPr>
          <w:ilvl w:val="2"/>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t xml:space="preserve">אין לו ולא ידוע לו על כל עניין נוגד. </w:t>
      </w:r>
    </w:p>
    <w:p w:rsidR="00B962AE" w:rsidRPr="00840D6F" w:rsidRDefault="00B962AE" w:rsidP="007D1C94">
      <w:pPr>
        <w:numPr>
          <w:ilvl w:val="2"/>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t>בכפוף לאמור בסעיף זה, היועץ לא יימצא בניגוד עניינים במשך כל תקופת ההסכם.</w:t>
      </w:r>
    </w:p>
    <w:p w:rsidR="00B962AE" w:rsidRPr="00840D6F" w:rsidRDefault="00B962AE" w:rsidP="007D1C94">
      <w:pPr>
        <w:numPr>
          <w:ilvl w:val="2"/>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t>ככל שייווצרו נסיבות המעלות חשש לניגוד עניינים או לקיומו של עניין נוגד הוא יפעל בהתאם להוראות סעיף 5.4 להלן ויבצע כל הוראה שיורה לו המזמין בעני</w:t>
      </w:r>
      <w:r w:rsidRPr="00840D6F">
        <w:rPr>
          <w:rFonts w:ascii="David" w:hAnsi="David" w:hint="cs"/>
          <w:sz w:val="24"/>
          <w:rtl/>
        </w:rPr>
        <w:t>י</w:t>
      </w:r>
      <w:r w:rsidRPr="00840D6F">
        <w:rPr>
          <w:rFonts w:ascii="David" w:hAnsi="David"/>
          <w:sz w:val="24"/>
          <w:rtl/>
        </w:rPr>
        <w:t>ן.</w:t>
      </w:r>
    </w:p>
    <w:p w:rsidR="00B962AE" w:rsidRPr="00840D6F" w:rsidRDefault="00B962AE" w:rsidP="007D1C94">
      <w:pPr>
        <w:numPr>
          <w:ilvl w:val="1"/>
          <w:numId w:val="10"/>
        </w:numPr>
        <w:overflowPunct/>
        <w:autoSpaceDE/>
        <w:autoSpaceDN/>
        <w:adjustRightInd/>
        <w:spacing w:before="120" w:after="120" w:line="360" w:lineRule="auto"/>
        <w:contextualSpacing/>
        <w:jc w:val="both"/>
        <w:textAlignment w:val="auto"/>
        <w:rPr>
          <w:rFonts w:ascii="David" w:hAnsi="David"/>
          <w:sz w:val="24"/>
          <w:rtl/>
        </w:rPr>
      </w:pPr>
      <w:r w:rsidRPr="00840D6F">
        <w:rPr>
          <w:rFonts w:ascii="David" w:hAnsi="David"/>
          <w:sz w:val="24"/>
          <w:rtl/>
        </w:rPr>
        <w:t xml:space="preserve">היועץ מצהיר של יטפל ולא יקבל על עצמו לטפל גם בעתיד כנגד המזמין בכל ענין שיש לו זיקה לייעוץ </w:t>
      </w:r>
      <w:r w:rsidRPr="00840D6F">
        <w:rPr>
          <w:rFonts w:ascii="David" w:hAnsi="David"/>
          <w:color w:val="000000"/>
          <w:sz w:val="24"/>
          <w:rtl/>
        </w:rPr>
        <w:t>הניתן</w:t>
      </w:r>
      <w:r w:rsidRPr="00840D6F">
        <w:rPr>
          <w:rFonts w:ascii="David" w:hAnsi="David"/>
          <w:sz w:val="24"/>
          <w:rtl/>
        </w:rPr>
        <w:t xml:space="preserve"> על ידו על פי ההסכם, אלא אם קיבל אישור מראש ובכתב של המזמין. המזמין יתן אישור לטיפול כאמור אם נוכח שאין בטיפול המבוקש משום זיקה של ממש לייעוץ שנתן בהסכם או כי מתקיימות נסיבות אחרות המצדיקות מתן אישור כאמור, לרבות משך הזמן שחלף, מידת הפגיעה בחופש העיסוק של היועץ וכד'.</w:t>
      </w:r>
    </w:p>
    <w:p w:rsidR="00B962AE" w:rsidRPr="00840D6F" w:rsidRDefault="00B962AE" w:rsidP="007D1C94">
      <w:pPr>
        <w:numPr>
          <w:ilvl w:val="1"/>
          <w:numId w:val="10"/>
        </w:numPr>
        <w:overflowPunct/>
        <w:autoSpaceDE/>
        <w:autoSpaceDN/>
        <w:adjustRightInd/>
        <w:spacing w:before="120" w:after="120" w:line="360" w:lineRule="auto"/>
        <w:contextualSpacing/>
        <w:jc w:val="both"/>
        <w:textAlignment w:val="auto"/>
        <w:rPr>
          <w:rFonts w:ascii="David" w:hAnsi="David"/>
          <w:sz w:val="24"/>
          <w:rtl/>
        </w:rPr>
      </w:pPr>
      <w:r w:rsidRPr="00840D6F">
        <w:rPr>
          <w:rFonts w:ascii="David" w:hAnsi="David"/>
          <w:sz w:val="24"/>
          <w:rtl/>
        </w:rPr>
        <w:t xml:space="preserve">בכל מקרה בו </w:t>
      </w:r>
      <w:r w:rsidRPr="00840D6F">
        <w:rPr>
          <w:rFonts w:ascii="David" w:hAnsi="David"/>
          <w:color w:val="000000"/>
          <w:sz w:val="24"/>
          <w:rtl/>
        </w:rPr>
        <w:t>יתעורר</w:t>
      </w:r>
      <w:r w:rsidRPr="00840D6F">
        <w:rPr>
          <w:rFonts w:ascii="David" w:hAnsi="David"/>
          <w:sz w:val="24"/>
          <w:rtl/>
        </w:rPr>
        <w:t xml:space="preserve"> חשש לניגוד עניינים או לקיומו של עניין נוגד:</w:t>
      </w:r>
    </w:p>
    <w:p w:rsidR="00B962AE" w:rsidRPr="00840D6F" w:rsidRDefault="00B962AE" w:rsidP="007D1C94">
      <w:pPr>
        <w:numPr>
          <w:ilvl w:val="2"/>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t>היועץ</w:t>
      </w:r>
      <w:r w:rsidRPr="00840D6F">
        <w:rPr>
          <w:rFonts w:ascii="David" w:hAnsi="David"/>
          <w:sz w:val="24"/>
        </w:rPr>
        <w:t xml:space="preserve"> </w:t>
      </w:r>
      <w:r w:rsidRPr="00840D6F">
        <w:rPr>
          <w:rFonts w:ascii="David" w:hAnsi="David"/>
          <w:sz w:val="24"/>
          <w:rtl/>
        </w:rPr>
        <w:t>יודיע</w:t>
      </w:r>
      <w:r w:rsidRPr="00840D6F">
        <w:rPr>
          <w:rFonts w:ascii="David" w:hAnsi="David"/>
          <w:sz w:val="24"/>
        </w:rPr>
        <w:t xml:space="preserve"> </w:t>
      </w:r>
      <w:r w:rsidRPr="00840D6F">
        <w:rPr>
          <w:rFonts w:ascii="David" w:hAnsi="David"/>
          <w:sz w:val="24"/>
          <w:rtl/>
        </w:rPr>
        <w:t>למזמין בתוך 3 ימי עסקים,</w:t>
      </w:r>
      <w:r w:rsidRPr="00840D6F">
        <w:rPr>
          <w:rFonts w:ascii="David" w:hAnsi="David"/>
          <w:sz w:val="24"/>
        </w:rPr>
        <w:t xml:space="preserve"> </w:t>
      </w:r>
      <w:r w:rsidRPr="00840D6F">
        <w:rPr>
          <w:rFonts w:ascii="David" w:hAnsi="David"/>
          <w:sz w:val="24"/>
          <w:rtl/>
        </w:rPr>
        <w:t>על</w:t>
      </w:r>
      <w:r w:rsidRPr="00840D6F">
        <w:rPr>
          <w:rFonts w:ascii="David" w:hAnsi="David"/>
          <w:sz w:val="24"/>
        </w:rPr>
        <w:t xml:space="preserve"> </w:t>
      </w:r>
      <w:r w:rsidRPr="00840D6F">
        <w:rPr>
          <w:rFonts w:ascii="David" w:hAnsi="David"/>
          <w:sz w:val="24"/>
          <w:rtl/>
        </w:rPr>
        <w:t>כל</w:t>
      </w:r>
      <w:r w:rsidRPr="00840D6F">
        <w:rPr>
          <w:rFonts w:ascii="David" w:hAnsi="David"/>
          <w:sz w:val="24"/>
        </w:rPr>
        <w:t xml:space="preserve"> </w:t>
      </w:r>
      <w:r w:rsidRPr="00840D6F">
        <w:rPr>
          <w:rFonts w:ascii="David" w:hAnsi="David"/>
          <w:sz w:val="24"/>
          <w:rtl/>
        </w:rPr>
        <w:t>אירוע או נסיבה העלולים להביאו למצב של ניגוד עניינים ועל כל ענין נוגד. היועץ יפעל בהתאם להוראות שיתן לו המזמין כאמור להלן. כל עוד היועץ לא קיבל הוראה אחרת מהמזמין, הוא יחדל מכל פעולת יעוץ לפי ההסכם.</w:t>
      </w:r>
    </w:p>
    <w:p w:rsidR="00B962AE" w:rsidRPr="00840D6F" w:rsidRDefault="00B962AE" w:rsidP="007D1C94">
      <w:pPr>
        <w:numPr>
          <w:ilvl w:val="2"/>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t xml:space="preserve">המזמין רשאי לדרוש מהיועץ כל מידע שימצא לנכון על מנת לברר את העובדות והנסיבות הנוגעים לקיומו של ניגוד עניינים, ומידע זה יסופק ללא דיחוי. </w:t>
      </w:r>
    </w:p>
    <w:p w:rsidR="00B962AE" w:rsidRPr="00840D6F" w:rsidRDefault="00B962AE" w:rsidP="007D1C94">
      <w:pPr>
        <w:numPr>
          <w:ilvl w:val="2"/>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t>המזמין</w:t>
      </w:r>
      <w:r w:rsidRPr="00840D6F">
        <w:rPr>
          <w:rFonts w:ascii="David" w:hAnsi="David"/>
          <w:sz w:val="24"/>
        </w:rPr>
        <w:t xml:space="preserve"> </w:t>
      </w:r>
      <w:r w:rsidRPr="00840D6F">
        <w:rPr>
          <w:rFonts w:ascii="David" w:hAnsi="David"/>
          <w:sz w:val="24"/>
          <w:rtl/>
        </w:rPr>
        <w:t>רשאי, לפי שיקול דעתו,</w:t>
      </w:r>
      <w:r w:rsidRPr="00840D6F">
        <w:rPr>
          <w:rFonts w:ascii="David" w:hAnsi="David"/>
          <w:sz w:val="24"/>
        </w:rPr>
        <w:t xml:space="preserve"> </w:t>
      </w:r>
      <w:r w:rsidRPr="00840D6F">
        <w:rPr>
          <w:rFonts w:ascii="David" w:hAnsi="David"/>
          <w:sz w:val="24"/>
          <w:rtl/>
        </w:rPr>
        <w:t>לא</w:t>
      </w:r>
      <w:r w:rsidRPr="00840D6F">
        <w:rPr>
          <w:rFonts w:ascii="David" w:hAnsi="David"/>
          <w:sz w:val="24"/>
        </w:rPr>
        <w:t xml:space="preserve"> </w:t>
      </w:r>
      <w:r w:rsidRPr="00840D6F">
        <w:rPr>
          <w:rFonts w:ascii="David" w:hAnsi="David"/>
          <w:sz w:val="24"/>
          <w:rtl/>
        </w:rPr>
        <w:t>לאשר</w:t>
      </w:r>
      <w:r w:rsidRPr="00840D6F">
        <w:rPr>
          <w:rFonts w:ascii="David" w:hAnsi="David"/>
          <w:sz w:val="24"/>
        </w:rPr>
        <w:t xml:space="preserve"> </w:t>
      </w:r>
      <w:r w:rsidRPr="00840D6F">
        <w:rPr>
          <w:rFonts w:ascii="David" w:hAnsi="David"/>
          <w:sz w:val="24"/>
          <w:rtl/>
        </w:rPr>
        <w:t>ליועץ</w:t>
      </w:r>
      <w:r w:rsidRPr="00840D6F">
        <w:rPr>
          <w:rFonts w:ascii="David" w:hAnsi="David"/>
          <w:sz w:val="24"/>
        </w:rPr>
        <w:t xml:space="preserve"> </w:t>
      </w:r>
      <w:r w:rsidRPr="00840D6F">
        <w:rPr>
          <w:rFonts w:ascii="David" w:hAnsi="David"/>
          <w:sz w:val="24"/>
          <w:rtl/>
        </w:rPr>
        <w:t>להתקשר</w:t>
      </w:r>
      <w:r w:rsidRPr="00840D6F">
        <w:rPr>
          <w:rFonts w:ascii="David" w:hAnsi="David"/>
          <w:sz w:val="24"/>
        </w:rPr>
        <w:t xml:space="preserve"> </w:t>
      </w:r>
      <w:r w:rsidRPr="00840D6F">
        <w:rPr>
          <w:rFonts w:ascii="David" w:hAnsi="David"/>
          <w:sz w:val="24"/>
          <w:rtl/>
        </w:rPr>
        <w:t>עם גורם כלשהו אם ההתקשרות עלולה ליצור ניגוד עניינים או</w:t>
      </w:r>
      <w:r w:rsidRPr="00840D6F">
        <w:rPr>
          <w:rFonts w:ascii="David" w:hAnsi="David"/>
          <w:sz w:val="24"/>
        </w:rPr>
        <w:t xml:space="preserve"> </w:t>
      </w:r>
      <w:r w:rsidRPr="00840D6F">
        <w:rPr>
          <w:rFonts w:ascii="David" w:hAnsi="David"/>
          <w:sz w:val="24"/>
          <w:rtl/>
        </w:rPr>
        <w:t>לתת</w:t>
      </w:r>
      <w:r w:rsidRPr="00840D6F">
        <w:rPr>
          <w:rFonts w:ascii="David" w:hAnsi="David"/>
          <w:sz w:val="24"/>
        </w:rPr>
        <w:t xml:space="preserve"> </w:t>
      </w:r>
      <w:r w:rsidRPr="00840D6F">
        <w:rPr>
          <w:rFonts w:ascii="David" w:hAnsi="David"/>
          <w:sz w:val="24"/>
          <w:rtl/>
        </w:rPr>
        <w:t>ליועץ הוראות אחרות</w:t>
      </w:r>
      <w:r w:rsidRPr="00840D6F">
        <w:rPr>
          <w:rFonts w:ascii="David" w:hAnsi="David"/>
          <w:sz w:val="24"/>
        </w:rPr>
        <w:t xml:space="preserve"> </w:t>
      </w:r>
      <w:r w:rsidRPr="00840D6F">
        <w:rPr>
          <w:rFonts w:ascii="David" w:hAnsi="David"/>
          <w:sz w:val="24"/>
          <w:rtl/>
        </w:rPr>
        <w:t>שיבטיחו</w:t>
      </w:r>
      <w:r w:rsidRPr="00840D6F">
        <w:rPr>
          <w:rFonts w:ascii="David" w:hAnsi="David"/>
          <w:sz w:val="24"/>
        </w:rPr>
        <w:t xml:space="preserve"> </w:t>
      </w:r>
      <w:r w:rsidRPr="00840D6F">
        <w:rPr>
          <w:rFonts w:ascii="David" w:hAnsi="David"/>
          <w:sz w:val="24"/>
          <w:rtl/>
        </w:rPr>
        <w:t>העדר</w:t>
      </w:r>
      <w:r w:rsidRPr="00840D6F">
        <w:rPr>
          <w:rFonts w:ascii="David" w:hAnsi="David"/>
          <w:sz w:val="24"/>
        </w:rPr>
        <w:t xml:space="preserve"> </w:t>
      </w:r>
      <w:r w:rsidRPr="00840D6F">
        <w:rPr>
          <w:rFonts w:ascii="David" w:hAnsi="David"/>
          <w:sz w:val="24"/>
          <w:rtl/>
        </w:rPr>
        <w:t>ניגוד</w:t>
      </w:r>
      <w:r w:rsidRPr="00840D6F">
        <w:rPr>
          <w:rFonts w:ascii="David" w:hAnsi="David"/>
          <w:sz w:val="24"/>
        </w:rPr>
        <w:t xml:space="preserve"> </w:t>
      </w:r>
      <w:r w:rsidRPr="00840D6F">
        <w:rPr>
          <w:rFonts w:ascii="David" w:hAnsi="David"/>
          <w:sz w:val="24"/>
          <w:rtl/>
        </w:rPr>
        <w:t>עניינים</w:t>
      </w:r>
      <w:r w:rsidRPr="00840D6F">
        <w:rPr>
          <w:rFonts w:ascii="David" w:hAnsi="David"/>
          <w:sz w:val="24"/>
        </w:rPr>
        <w:t xml:space="preserve"> </w:t>
      </w:r>
      <w:r w:rsidRPr="00840D6F">
        <w:rPr>
          <w:rFonts w:ascii="David" w:hAnsi="David"/>
          <w:sz w:val="24"/>
          <w:rtl/>
        </w:rPr>
        <w:t>והיועץ</w:t>
      </w:r>
      <w:r w:rsidRPr="00840D6F">
        <w:rPr>
          <w:rFonts w:ascii="David" w:hAnsi="David"/>
          <w:sz w:val="24"/>
        </w:rPr>
        <w:t xml:space="preserve"> </w:t>
      </w:r>
      <w:r w:rsidRPr="00840D6F">
        <w:rPr>
          <w:rFonts w:ascii="David" w:hAnsi="David"/>
          <w:sz w:val="24"/>
          <w:rtl/>
        </w:rPr>
        <w:t>יפעל</w:t>
      </w:r>
      <w:r w:rsidRPr="00840D6F">
        <w:rPr>
          <w:rFonts w:ascii="David" w:hAnsi="David"/>
          <w:sz w:val="24"/>
        </w:rPr>
        <w:t xml:space="preserve"> </w:t>
      </w:r>
      <w:r w:rsidRPr="00840D6F">
        <w:rPr>
          <w:rFonts w:ascii="David" w:hAnsi="David"/>
          <w:sz w:val="24"/>
          <w:rtl/>
        </w:rPr>
        <w:t>בהתאם</w:t>
      </w:r>
      <w:r w:rsidRPr="00840D6F">
        <w:rPr>
          <w:rFonts w:ascii="David" w:hAnsi="David"/>
          <w:sz w:val="24"/>
        </w:rPr>
        <w:t xml:space="preserve"> </w:t>
      </w:r>
      <w:r w:rsidRPr="00840D6F">
        <w:rPr>
          <w:rFonts w:ascii="David" w:hAnsi="David"/>
          <w:sz w:val="24"/>
          <w:rtl/>
        </w:rPr>
        <w:t>להוראות</w:t>
      </w:r>
      <w:r w:rsidRPr="00840D6F">
        <w:rPr>
          <w:rFonts w:ascii="David" w:hAnsi="David"/>
          <w:sz w:val="24"/>
        </w:rPr>
        <w:t xml:space="preserve"> </w:t>
      </w:r>
      <w:r w:rsidRPr="00840D6F">
        <w:rPr>
          <w:rFonts w:ascii="David" w:hAnsi="David"/>
          <w:sz w:val="24"/>
          <w:rtl/>
        </w:rPr>
        <w:t>אלו</w:t>
      </w:r>
      <w:r w:rsidRPr="00840D6F">
        <w:rPr>
          <w:rFonts w:ascii="David" w:hAnsi="David"/>
          <w:sz w:val="24"/>
        </w:rPr>
        <w:t>.</w:t>
      </w:r>
    </w:p>
    <w:p w:rsidR="00B962AE" w:rsidRPr="00840D6F" w:rsidRDefault="00B962AE" w:rsidP="007D1C94">
      <w:pPr>
        <w:numPr>
          <w:ilvl w:val="2"/>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t xml:space="preserve">סירב היועץ לפעול בהתאם להוראות המזמין או פעל באופן שאינו משביע את רצון המזמין, רשאי המזמין להורות על הפסקת עבודתו של היועץ ועל סיום ההתקשרות עמו, מטעם זה בלבד. הפסקת העסקתו של היועץ תעשה לאחר שניתנה לו הזדמנות לטעון טענותיו בכתב, בתוך המועד שנקבע על ידי המזמין. </w:t>
      </w:r>
    </w:p>
    <w:p w:rsidR="00B962AE" w:rsidRPr="00840D6F" w:rsidRDefault="00B962AE" w:rsidP="007D1C94">
      <w:pPr>
        <w:numPr>
          <w:ilvl w:val="2"/>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t xml:space="preserve">אין באמור כדי לגרוע מזכותו של המזמין להורות על הפסקת עבודתו של היועץ ועל סיום ההתקשרות עמו, מייד עם היוודע לו על חשש לניגוד עניינים או הימצאות ענין נוגד, זאת בין אם החשש כאמור נודע למזמין עקב המידע שמסר לו היועץ כאמור או בכל דרך אחרת. </w:t>
      </w:r>
    </w:p>
    <w:p w:rsidR="00B962AE" w:rsidRPr="00840D6F" w:rsidRDefault="00B962AE" w:rsidP="007D1C94">
      <w:pPr>
        <w:numPr>
          <w:ilvl w:val="1"/>
          <w:numId w:val="10"/>
        </w:numPr>
        <w:overflowPunct/>
        <w:autoSpaceDE/>
        <w:autoSpaceDN/>
        <w:adjustRightInd/>
        <w:spacing w:before="120" w:after="120" w:line="360" w:lineRule="auto"/>
        <w:contextualSpacing/>
        <w:jc w:val="both"/>
        <w:textAlignment w:val="auto"/>
        <w:rPr>
          <w:rFonts w:ascii="David" w:hAnsi="David"/>
          <w:color w:val="000000"/>
          <w:sz w:val="24"/>
        </w:rPr>
      </w:pPr>
      <w:r w:rsidRPr="00840D6F">
        <w:rPr>
          <w:rFonts w:ascii="David" w:hAnsi="David"/>
          <w:color w:val="000000"/>
          <w:sz w:val="24"/>
          <w:rtl/>
        </w:rPr>
        <w:t xml:space="preserve">על אף כל </w:t>
      </w:r>
      <w:r w:rsidRPr="00840D6F">
        <w:rPr>
          <w:rFonts w:ascii="David" w:hAnsi="David"/>
          <w:sz w:val="24"/>
          <w:rtl/>
        </w:rPr>
        <w:t>הוראה</w:t>
      </w:r>
      <w:r w:rsidRPr="00840D6F">
        <w:rPr>
          <w:rFonts w:ascii="David" w:hAnsi="David"/>
          <w:color w:val="000000"/>
          <w:sz w:val="24"/>
          <w:rtl/>
        </w:rPr>
        <w:t xml:space="preserve"> אחרת </w:t>
      </w:r>
      <w:r w:rsidRPr="00840D6F">
        <w:rPr>
          <w:rFonts w:ascii="David" w:hAnsi="David"/>
          <w:sz w:val="24"/>
          <w:rtl/>
        </w:rPr>
        <w:t>בסעיף</w:t>
      </w:r>
      <w:r w:rsidRPr="00840D6F">
        <w:rPr>
          <w:rFonts w:ascii="David" w:hAnsi="David"/>
          <w:color w:val="000000"/>
          <w:sz w:val="24"/>
          <w:rtl/>
        </w:rPr>
        <w:t xml:space="preserve"> זה, המזמין יהיה רשאי לאפשר ליועץ להמשיך לתת ייעוץ לפי ההסכם גם אם התקיים ניגוד עניינים ובלבד</w:t>
      </w:r>
      <w:r w:rsidRPr="00840D6F">
        <w:rPr>
          <w:rFonts w:ascii="David" w:hAnsi="David"/>
          <w:color w:val="000000"/>
          <w:sz w:val="24"/>
        </w:rPr>
        <w:t xml:space="preserve"> </w:t>
      </w:r>
      <w:r w:rsidRPr="00840D6F">
        <w:rPr>
          <w:rFonts w:ascii="David" w:hAnsi="David"/>
          <w:color w:val="000000"/>
          <w:sz w:val="24"/>
          <w:rtl/>
        </w:rPr>
        <w:t>שהתקיימה אחת או יותר מהנסיבות המתוארות להלן:</w:t>
      </w:r>
    </w:p>
    <w:p w:rsidR="00B962AE" w:rsidRPr="00840D6F" w:rsidRDefault="00B962AE" w:rsidP="007D1C94">
      <w:pPr>
        <w:numPr>
          <w:ilvl w:val="2"/>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t>הגורם</w:t>
      </w:r>
      <w:r w:rsidRPr="00840D6F">
        <w:rPr>
          <w:rFonts w:ascii="David" w:hAnsi="David"/>
          <w:sz w:val="24"/>
        </w:rPr>
        <w:t xml:space="preserve"> </w:t>
      </w:r>
      <w:r w:rsidRPr="00840D6F">
        <w:rPr>
          <w:rFonts w:ascii="David" w:hAnsi="David"/>
          <w:sz w:val="24"/>
          <w:rtl/>
        </w:rPr>
        <w:t>המבצע</w:t>
      </w:r>
      <w:r w:rsidRPr="00840D6F">
        <w:rPr>
          <w:rFonts w:ascii="David" w:hAnsi="David"/>
          <w:sz w:val="24"/>
        </w:rPr>
        <w:t xml:space="preserve"> </w:t>
      </w:r>
      <w:r w:rsidRPr="00840D6F">
        <w:rPr>
          <w:rFonts w:ascii="David" w:hAnsi="David"/>
          <w:sz w:val="24"/>
          <w:rtl/>
        </w:rPr>
        <w:t>בפועל</w:t>
      </w:r>
      <w:r w:rsidRPr="00840D6F">
        <w:rPr>
          <w:rFonts w:ascii="David" w:hAnsi="David"/>
          <w:sz w:val="24"/>
        </w:rPr>
        <w:t xml:space="preserve"> </w:t>
      </w:r>
      <w:r w:rsidRPr="00840D6F">
        <w:rPr>
          <w:rFonts w:ascii="David" w:hAnsi="David"/>
          <w:sz w:val="24"/>
          <w:rtl/>
        </w:rPr>
        <w:t>את</w:t>
      </w:r>
      <w:r w:rsidRPr="00840D6F">
        <w:rPr>
          <w:rFonts w:ascii="David" w:hAnsi="David"/>
          <w:sz w:val="24"/>
        </w:rPr>
        <w:t xml:space="preserve"> </w:t>
      </w:r>
      <w:r w:rsidRPr="00840D6F">
        <w:rPr>
          <w:rFonts w:ascii="David" w:hAnsi="David"/>
          <w:sz w:val="24"/>
          <w:rtl/>
        </w:rPr>
        <w:t>העבודות</w:t>
      </w:r>
      <w:r w:rsidRPr="00840D6F">
        <w:rPr>
          <w:rFonts w:ascii="David" w:hAnsi="David"/>
          <w:sz w:val="24"/>
        </w:rPr>
        <w:t xml:space="preserve"> </w:t>
      </w:r>
      <w:r w:rsidRPr="00840D6F">
        <w:rPr>
          <w:rFonts w:ascii="David" w:hAnsi="David"/>
          <w:sz w:val="24"/>
          <w:rtl/>
        </w:rPr>
        <w:t>מטעם היועץ אינו מצוי אישית במצב של ניגוד עניינים והוכח</w:t>
      </w:r>
      <w:r w:rsidRPr="00840D6F">
        <w:rPr>
          <w:rFonts w:ascii="David" w:hAnsi="David"/>
          <w:sz w:val="24"/>
        </w:rPr>
        <w:t xml:space="preserve"> </w:t>
      </w:r>
      <w:r w:rsidRPr="00840D6F">
        <w:rPr>
          <w:rFonts w:ascii="David" w:hAnsi="David"/>
          <w:sz w:val="24"/>
          <w:rtl/>
        </w:rPr>
        <w:t>למזמין, לשביעות</w:t>
      </w:r>
      <w:r w:rsidRPr="00840D6F">
        <w:rPr>
          <w:rFonts w:ascii="David" w:hAnsi="David"/>
          <w:sz w:val="24"/>
        </w:rPr>
        <w:t xml:space="preserve"> </w:t>
      </w:r>
      <w:r w:rsidRPr="00840D6F">
        <w:rPr>
          <w:rFonts w:ascii="David" w:hAnsi="David"/>
          <w:sz w:val="24"/>
          <w:rtl/>
        </w:rPr>
        <w:t>רצונו, כי קיימת</w:t>
      </w:r>
      <w:r w:rsidRPr="00840D6F">
        <w:rPr>
          <w:rFonts w:ascii="David" w:hAnsi="David"/>
          <w:sz w:val="24"/>
        </w:rPr>
        <w:t xml:space="preserve"> </w:t>
      </w:r>
      <w:r w:rsidRPr="00840D6F">
        <w:rPr>
          <w:rFonts w:ascii="David" w:hAnsi="David"/>
          <w:sz w:val="24"/>
          <w:rtl/>
        </w:rPr>
        <w:t>הפרדה</w:t>
      </w:r>
      <w:r w:rsidRPr="00840D6F">
        <w:rPr>
          <w:rFonts w:ascii="David" w:hAnsi="David"/>
          <w:sz w:val="24"/>
        </w:rPr>
        <w:t xml:space="preserve"> </w:t>
      </w:r>
      <w:r w:rsidRPr="00840D6F">
        <w:rPr>
          <w:rFonts w:ascii="David" w:hAnsi="David"/>
          <w:sz w:val="24"/>
          <w:rtl/>
        </w:rPr>
        <w:t>מלאה (כגון "חומות</w:t>
      </w:r>
      <w:r w:rsidRPr="00840D6F">
        <w:rPr>
          <w:rFonts w:ascii="David" w:hAnsi="David"/>
          <w:sz w:val="24"/>
        </w:rPr>
        <w:t xml:space="preserve"> </w:t>
      </w:r>
      <w:r w:rsidRPr="00840D6F">
        <w:rPr>
          <w:rFonts w:ascii="David" w:hAnsi="David"/>
          <w:sz w:val="24"/>
          <w:rtl/>
        </w:rPr>
        <w:t>סיניות") בין</w:t>
      </w:r>
      <w:r w:rsidRPr="00840D6F">
        <w:rPr>
          <w:rFonts w:ascii="David" w:hAnsi="David"/>
          <w:sz w:val="24"/>
        </w:rPr>
        <w:t xml:space="preserve"> </w:t>
      </w:r>
      <w:r w:rsidRPr="00840D6F">
        <w:rPr>
          <w:rFonts w:ascii="David" w:hAnsi="David"/>
          <w:sz w:val="24"/>
          <w:rtl/>
        </w:rPr>
        <w:t>הגורם</w:t>
      </w:r>
      <w:r w:rsidRPr="00840D6F">
        <w:rPr>
          <w:rFonts w:ascii="David" w:hAnsi="David"/>
          <w:sz w:val="24"/>
        </w:rPr>
        <w:t xml:space="preserve"> </w:t>
      </w:r>
      <w:r w:rsidRPr="00840D6F">
        <w:rPr>
          <w:rFonts w:ascii="David" w:hAnsi="David"/>
          <w:sz w:val="24"/>
          <w:rtl/>
        </w:rPr>
        <w:t>המבצע</w:t>
      </w:r>
      <w:r w:rsidRPr="00840D6F">
        <w:rPr>
          <w:rFonts w:ascii="David" w:hAnsi="David"/>
          <w:sz w:val="24"/>
        </w:rPr>
        <w:t xml:space="preserve"> </w:t>
      </w:r>
      <w:r w:rsidRPr="00840D6F">
        <w:rPr>
          <w:rFonts w:ascii="David" w:hAnsi="David"/>
          <w:sz w:val="24"/>
          <w:rtl/>
        </w:rPr>
        <w:t>בפועל</w:t>
      </w:r>
      <w:r w:rsidRPr="00840D6F">
        <w:rPr>
          <w:rFonts w:ascii="David" w:hAnsi="David"/>
          <w:sz w:val="24"/>
        </w:rPr>
        <w:t xml:space="preserve"> </w:t>
      </w:r>
      <w:r w:rsidRPr="00840D6F">
        <w:rPr>
          <w:rFonts w:ascii="David" w:hAnsi="David"/>
          <w:sz w:val="24"/>
          <w:rtl/>
        </w:rPr>
        <w:t>את</w:t>
      </w:r>
      <w:r w:rsidRPr="00840D6F">
        <w:rPr>
          <w:rFonts w:ascii="David" w:hAnsi="David"/>
          <w:sz w:val="24"/>
        </w:rPr>
        <w:t xml:space="preserve"> </w:t>
      </w:r>
      <w:r w:rsidRPr="00840D6F">
        <w:rPr>
          <w:rFonts w:ascii="David" w:hAnsi="David"/>
          <w:sz w:val="24"/>
          <w:rtl/>
        </w:rPr>
        <w:t>העבודה</w:t>
      </w:r>
      <w:r w:rsidRPr="00840D6F">
        <w:rPr>
          <w:rFonts w:ascii="David" w:hAnsi="David"/>
          <w:sz w:val="24"/>
        </w:rPr>
        <w:t xml:space="preserve"> </w:t>
      </w:r>
      <w:r w:rsidRPr="00840D6F">
        <w:rPr>
          <w:rFonts w:ascii="David" w:hAnsi="David"/>
          <w:sz w:val="24"/>
          <w:rtl/>
        </w:rPr>
        <w:t>מטעם היועץ ובין היועץ.</w:t>
      </w:r>
    </w:p>
    <w:p w:rsidR="00B962AE" w:rsidRPr="00840D6F" w:rsidRDefault="00B962AE" w:rsidP="007D1C94">
      <w:pPr>
        <w:numPr>
          <w:ilvl w:val="2"/>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t>נקבעו הסדרים המצמצמים מהותית את ניגוד העניינים.</w:t>
      </w:r>
    </w:p>
    <w:p w:rsidR="00B962AE" w:rsidRPr="00840D6F" w:rsidRDefault="00B962AE" w:rsidP="007D1C94">
      <w:pPr>
        <w:numPr>
          <w:ilvl w:val="2"/>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t>מדובר בחשש שאינו ממשי לניגוד עניינים, ובנסיבות העני</w:t>
      </w:r>
      <w:r w:rsidRPr="00840D6F">
        <w:rPr>
          <w:rFonts w:ascii="David" w:hAnsi="David" w:hint="cs"/>
          <w:sz w:val="24"/>
          <w:rtl/>
        </w:rPr>
        <w:t>י</w:t>
      </w:r>
      <w:r w:rsidRPr="00840D6F">
        <w:rPr>
          <w:rFonts w:ascii="David" w:hAnsi="David"/>
          <w:sz w:val="24"/>
          <w:rtl/>
        </w:rPr>
        <w:t>ן סבור המזמין כי אין כל הצדקה או תועלת למזמין בהפסקת ההתקשרות עם היועץ.</w:t>
      </w:r>
    </w:p>
    <w:p w:rsidR="00B962AE" w:rsidRPr="00840D6F" w:rsidRDefault="00B962AE" w:rsidP="007D1C94">
      <w:pPr>
        <w:numPr>
          <w:ilvl w:val="2"/>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lastRenderedPageBreak/>
        <w:t xml:space="preserve">הפסקת העסקתו של היועץ לא תבטל את החשש לניגוד העניינים גם אם המזמין יתקשר עם יועצים אחרים. </w:t>
      </w:r>
    </w:p>
    <w:p w:rsidR="00B962AE" w:rsidRPr="00840D6F" w:rsidRDefault="00B962AE" w:rsidP="007D1C94">
      <w:pPr>
        <w:numPr>
          <w:ilvl w:val="1"/>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t xml:space="preserve">למען הסר ספק, קיומן של נסיבות, אחת או יותר, מבין אלו המנויות בסעיף 5.5 לעיל, אינה </w:t>
      </w:r>
      <w:r w:rsidRPr="00840D6F">
        <w:rPr>
          <w:rFonts w:ascii="David" w:hAnsi="David"/>
          <w:color w:val="000000"/>
          <w:sz w:val="24"/>
          <w:rtl/>
        </w:rPr>
        <w:t>מחייבת</w:t>
      </w:r>
      <w:r w:rsidRPr="00840D6F">
        <w:rPr>
          <w:rFonts w:ascii="David" w:hAnsi="David"/>
          <w:sz w:val="24"/>
          <w:rtl/>
        </w:rPr>
        <w:t xml:space="preserve"> ואינה מקימה חזקה כי המזמין יאפשר ליועץ להמשיך לתת ייעוץ לפי ההסכם. החלטת המזמין בעניין תתקבל בהתאם לנסיבות ולפי שיקול דעתו הבלעדי.</w:t>
      </w:r>
    </w:p>
    <w:p w:rsidR="00B962AE" w:rsidRPr="00840D6F" w:rsidRDefault="00B962AE" w:rsidP="007D1C94">
      <w:pPr>
        <w:numPr>
          <w:ilvl w:val="1"/>
          <w:numId w:val="10"/>
        </w:numPr>
        <w:overflowPunct/>
        <w:autoSpaceDE/>
        <w:autoSpaceDN/>
        <w:adjustRightInd/>
        <w:spacing w:before="120" w:after="120" w:line="360" w:lineRule="auto"/>
        <w:contextualSpacing/>
        <w:jc w:val="both"/>
        <w:textAlignment w:val="auto"/>
        <w:rPr>
          <w:rFonts w:ascii="David" w:hAnsi="David"/>
          <w:color w:val="000000"/>
          <w:sz w:val="24"/>
        </w:rPr>
      </w:pPr>
      <w:r w:rsidRPr="00840D6F">
        <w:rPr>
          <w:rFonts w:ascii="David" w:hAnsi="David"/>
          <w:color w:val="000000"/>
          <w:sz w:val="24"/>
          <w:rtl/>
        </w:rPr>
        <w:t xml:space="preserve">היועץ וכל הגורמים מטעמו המעורבים במתן שירותי הייעוץ למזמין, יידרשו לחתום ללא </w:t>
      </w:r>
      <w:r w:rsidRPr="00840D6F">
        <w:rPr>
          <w:rFonts w:ascii="David" w:hAnsi="David"/>
          <w:sz w:val="24"/>
          <w:rtl/>
        </w:rPr>
        <w:t>הסתייגות</w:t>
      </w:r>
      <w:r w:rsidRPr="00840D6F">
        <w:rPr>
          <w:rFonts w:ascii="David" w:hAnsi="David"/>
          <w:color w:val="000000"/>
          <w:sz w:val="24"/>
          <w:rtl/>
        </w:rPr>
        <w:t xml:space="preserve"> על התחייבות אישית למניעת ניגוד עניינים, בנוסח המצורף להסכם כנספח א'.</w:t>
      </w:r>
    </w:p>
    <w:p w:rsidR="00B962AE" w:rsidRPr="00840D6F" w:rsidRDefault="00B962AE" w:rsidP="007D1C94">
      <w:pPr>
        <w:widowControl w:val="0"/>
        <w:numPr>
          <w:ilvl w:val="1"/>
          <w:numId w:val="10"/>
        </w:numPr>
        <w:overflowPunct/>
        <w:autoSpaceDE/>
        <w:autoSpaceDN/>
        <w:adjustRightInd/>
        <w:spacing w:before="120" w:after="120" w:line="360" w:lineRule="auto"/>
        <w:contextualSpacing/>
        <w:jc w:val="both"/>
        <w:textAlignment w:val="auto"/>
        <w:rPr>
          <w:rFonts w:ascii="David" w:hAnsi="David"/>
          <w:b/>
          <w:bCs/>
          <w:color w:val="000000"/>
          <w:sz w:val="24"/>
        </w:rPr>
      </w:pPr>
      <w:r w:rsidRPr="00840D6F">
        <w:rPr>
          <w:rFonts w:ascii="David" w:hAnsi="David"/>
          <w:sz w:val="24"/>
          <w:rtl/>
        </w:rPr>
        <w:t>הוראות סעיף 5 על סעיפיו הן הוראות יסודיות בהסכם, והפרתן על ידי היועץ תחשב כהפרה יסודית של ההסכם.</w:t>
      </w:r>
    </w:p>
    <w:p w:rsidR="002D4FB3" w:rsidRPr="00840D6F" w:rsidRDefault="002D4FB3" w:rsidP="007D1C94">
      <w:pPr>
        <w:numPr>
          <w:ilvl w:val="0"/>
          <w:numId w:val="10"/>
        </w:numPr>
        <w:overflowPunct/>
        <w:autoSpaceDE/>
        <w:autoSpaceDN/>
        <w:adjustRightInd/>
        <w:spacing w:line="360" w:lineRule="auto"/>
        <w:contextualSpacing/>
        <w:jc w:val="both"/>
        <w:textAlignment w:val="auto"/>
        <w:rPr>
          <w:rFonts w:ascii="David" w:hAnsi="David"/>
          <w:b/>
          <w:bCs/>
          <w:color w:val="000000"/>
          <w:sz w:val="24"/>
        </w:rPr>
      </w:pPr>
      <w:r w:rsidRPr="00840D6F">
        <w:rPr>
          <w:rFonts w:ascii="David" w:hAnsi="David"/>
          <w:b/>
          <w:bCs/>
          <w:color w:val="000000"/>
          <w:sz w:val="24"/>
          <w:u w:val="single"/>
          <w:rtl/>
        </w:rPr>
        <w:t>אבטחת מידע</w:t>
      </w:r>
    </w:p>
    <w:p w:rsidR="00713F2B" w:rsidRPr="00840D6F" w:rsidRDefault="00FD26AA" w:rsidP="007D1C94">
      <w:pPr>
        <w:pStyle w:val="ac"/>
        <w:numPr>
          <w:ilvl w:val="1"/>
          <w:numId w:val="10"/>
        </w:numPr>
        <w:rPr>
          <w:rFonts w:ascii="David" w:hAnsi="David"/>
          <w:color w:val="000000"/>
        </w:rPr>
      </w:pPr>
      <w:r w:rsidRPr="00840D6F">
        <w:rPr>
          <w:rFonts w:ascii="David" w:hAnsi="David" w:hint="cs"/>
          <w:color w:val="000000"/>
          <w:rtl/>
        </w:rPr>
        <w:t>היועץ</w:t>
      </w:r>
      <w:r w:rsidR="0028271C" w:rsidRPr="00840D6F">
        <w:rPr>
          <w:rFonts w:ascii="David" w:hAnsi="David"/>
          <w:color w:val="000000"/>
          <w:rtl/>
        </w:rPr>
        <w:t xml:space="preserve"> מתחייב לקיים את</w:t>
      </w:r>
      <w:r w:rsidRPr="00840D6F">
        <w:rPr>
          <w:rFonts w:ascii="David" w:hAnsi="David" w:hint="eastAsia"/>
          <w:color w:val="000000"/>
          <w:rtl/>
        </w:rPr>
        <w:t xml:space="preserve"> </w:t>
      </w:r>
      <w:r w:rsidRPr="00840D6F">
        <w:rPr>
          <w:rFonts w:ascii="David" w:hAnsi="David" w:hint="cs"/>
          <w:color w:val="000000"/>
          <w:rtl/>
        </w:rPr>
        <w:t xml:space="preserve">הוראות </w:t>
      </w:r>
      <w:r w:rsidRPr="00840D6F">
        <w:rPr>
          <w:rFonts w:ascii="David" w:hAnsi="David" w:hint="eastAsia"/>
          <w:color w:val="000000"/>
          <w:rtl/>
        </w:rPr>
        <w:t>חוק</w:t>
      </w:r>
      <w:r w:rsidRPr="00840D6F">
        <w:rPr>
          <w:rFonts w:ascii="David" w:hAnsi="David"/>
          <w:color w:val="000000"/>
          <w:rtl/>
        </w:rPr>
        <w:t xml:space="preserve"> </w:t>
      </w:r>
      <w:r w:rsidRPr="00840D6F">
        <w:rPr>
          <w:rFonts w:ascii="David" w:hAnsi="David" w:hint="eastAsia"/>
          <w:color w:val="000000"/>
          <w:rtl/>
        </w:rPr>
        <w:t>הגנת</w:t>
      </w:r>
      <w:r w:rsidRPr="00840D6F">
        <w:rPr>
          <w:rFonts w:ascii="David" w:hAnsi="David"/>
          <w:color w:val="000000"/>
          <w:rtl/>
        </w:rPr>
        <w:t xml:space="preserve"> </w:t>
      </w:r>
      <w:r w:rsidRPr="00840D6F">
        <w:rPr>
          <w:rFonts w:ascii="David" w:hAnsi="David" w:hint="eastAsia"/>
          <w:color w:val="000000"/>
          <w:rtl/>
        </w:rPr>
        <w:t>הפרטיות</w:t>
      </w:r>
      <w:r w:rsidRPr="00840D6F">
        <w:rPr>
          <w:rFonts w:ascii="David" w:hAnsi="David" w:hint="cs"/>
          <w:color w:val="000000"/>
          <w:rtl/>
        </w:rPr>
        <w:t>, התשמ"א-1981 (להלן</w:t>
      </w:r>
      <w:r w:rsidR="00437D35" w:rsidRPr="00840D6F">
        <w:rPr>
          <w:rFonts w:ascii="David" w:hAnsi="David" w:hint="cs"/>
          <w:color w:val="000000"/>
          <w:rtl/>
        </w:rPr>
        <w:t xml:space="preserve"> </w:t>
      </w:r>
      <w:r w:rsidR="00437D35" w:rsidRPr="00840D6F">
        <w:rPr>
          <w:rFonts w:ascii="David" w:hAnsi="David"/>
          <w:color w:val="000000"/>
          <w:rtl/>
        </w:rPr>
        <w:t>–</w:t>
      </w:r>
      <w:r w:rsidRPr="00840D6F">
        <w:rPr>
          <w:rFonts w:ascii="David" w:hAnsi="David" w:hint="cs"/>
          <w:color w:val="000000"/>
          <w:rtl/>
        </w:rPr>
        <w:t xml:space="preserve"> </w:t>
      </w:r>
      <w:r w:rsidRPr="00840D6F">
        <w:rPr>
          <w:rFonts w:ascii="David" w:hAnsi="David" w:hint="eastAsia"/>
          <w:b/>
          <w:bCs/>
          <w:color w:val="000000"/>
          <w:rtl/>
        </w:rPr>
        <w:t>חוק</w:t>
      </w:r>
      <w:r w:rsidRPr="00840D6F">
        <w:rPr>
          <w:rFonts w:ascii="David" w:hAnsi="David"/>
          <w:b/>
          <w:bCs/>
          <w:color w:val="000000"/>
          <w:rtl/>
        </w:rPr>
        <w:t xml:space="preserve"> </w:t>
      </w:r>
      <w:r w:rsidRPr="00840D6F">
        <w:rPr>
          <w:rFonts w:ascii="David" w:hAnsi="David" w:hint="eastAsia"/>
          <w:b/>
          <w:bCs/>
          <w:color w:val="000000"/>
          <w:rtl/>
        </w:rPr>
        <w:t>הגנת</w:t>
      </w:r>
      <w:r w:rsidRPr="00840D6F">
        <w:rPr>
          <w:rFonts w:ascii="David" w:hAnsi="David"/>
          <w:b/>
          <w:bCs/>
          <w:color w:val="000000"/>
          <w:rtl/>
        </w:rPr>
        <w:t xml:space="preserve"> </w:t>
      </w:r>
      <w:r w:rsidRPr="00840D6F">
        <w:rPr>
          <w:rFonts w:ascii="David" w:hAnsi="David" w:hint="eastAsia"/>
          <w:b/>
          <w:bCs/>
          <w:color w:val="000000"/>
          <w:rtl/>
        </w:rPr>
        <w:t>הפרטיות</w:t>
      </w:r>
      <w:r w:rsidRPr="00840D6F">
        <w:rPr>
          <w:rFonts w:ascii="David" w:hAnsi="David" w:hint="cs"/>
          <w:color w:val="000000"/>
          <w:rtl/>
        </w:rPr>
        <w:t xml:space="preserve">) והוראות </w:t>
      </w:r>
      <w:r w:rsidRPr="00840D6F">
        <w:rPr>
          <w:rFonts w:ascii="David" w:hAnsi="David"/>
          <w:color w:val="000000"/>
          <w:rtl/>
        </w:rPr>
        <w:t xml:space="preserve">תקנות </w:t>
      </w:r>
      <w:r w:rsidRPr="00840D6F">
        <w:rPr>
          <w:rFonts w:ascii="David" w:hAnsi="David" w:hint="eastAsia"/>
          <w:color w:val="000000"/>
          <w:rtl/>
        </w:rPr>
        <w:t>הגנת</w:t>
      </w:r>
      <w:r w:rsidRPr="00840D6F">
        <w:rPr>
          <w:rFonts w:ascii="David" w:hAnsi="David"/>
          <w:color w:val="000000"/>
          <w:rtl/>
        </w:rPr>
        <w:t xml:space="preserve"> </w:t>
      </w:r>
      <w:r w:rsidRPr="00840D6F">
        <w:rPr>
          <w:rFonts w:ascii="David" w:hAnsi="David" w:hint="eastAsia"/>
          <w:color w:val="000000"/>
          <w:rtl/>
        </w:rPr>
        <w:t>הפרטיות</w:t>
      </w:r>
      <w:r w:rsidRPr="00840D6F">
        <w:rPr>
          <w:rFonts w:ascii="David" w:hAnsi="David"/>
          <w:color w:val="000000"/>
          <w:rtl/>
        </w:rPr>
        <w:t xml:space="preserve"> (</w:t>
      </w:r>
      <w:r w:rsidRPr="00840D6F">
        <w:rPr>
          <w:rFonts w:ascii="David" w:hAnsi="David" w:hint="eastAsia"/>
          <w:color w:val="000000"/>
          <w:rtl/>
        </w:rPr>
        <w:t>אבטחת</w:t>
      </w:r>
      <w:r w:rsidRPr="00840D6F">
        <w:rPr>
          <w:rFonts w:ascii="David" w:hAnsi="David"/>
          <w:color w:val="000000"/>
          <w:rtl/>
        </w:rPr>
        <w:t xml:space="preserve"> </w:t>
      </w:r>
      <w:r w:rsidRPr="00840D6F">
        <w:rPr>
          <w:rFonts w:ascii="David" w:hAnsi="David" w:hint="eastAsia"/>
          <w:color w:val="000000"/>
          <w:rtl/>
        </w:rPr>
        <w:t>מידע</w:t>
      </w:r>
      <w:r w:rsidRPr="00840D6F">
        <w:rPr>
          <w:rFonts w:ascii="David" w:hAnsi="David"/>
          <w:color w:val="000000"/>
          <w:rtl/>
        </w:rPr>
        <w:t>)</w:t>
      </w:r>
      <w:r w:rsidRPr="00840D6F">
        <w:rPr>
          <w:rFonts w:ascii="David" w:hAnsi="David" w:hint="cs"/>
          <w:color w:val="000000"/>
          <w:rtl/>
        </w:rPr>
        <w:t>, התשע"ז-2017 (להלן</w:t>
      </w:r>
      <w:r w:rsidR="00437D35" w:rsidRPr="00840D6F">
        <w:rPr>
          <w:rFonts w:ascii="David" w:hAnsi="David" w:hint="cs"/>
          <w:color w:val="000000"/>
          <w:rtl/>
        </w:rPr>
        <w:t xml:space="preserve"> </w:t>
      </w:r>
      <w:r w:rsidR="00437D35" w:rsidRPr="00840D6F">
        <w:rPr>
          <w:rFonts w:ascii="David" w:hAnsi="David"/>
          <w:color w:val="000000"/>
          <w:rtl/>
        </w:rPr>
        <w:t>–</w:t>
      </w:r>
      <w:r w:rsidRPr="00840D6F">
        <w:rPr>
          <w:rFonts w:ascii="David" w:hAnsi="David" w:hint="cs"/>
          <w:color w:val="000000"/>
          <w:rtl/>
        </w:rPr>
        <w:t xml:space="preserve"> </w:t>
      </w:r>
      <w:r w:rsidRPr="00840D6F">
        <w:rPr>
          <w:rFonts w:ascii="David" w:hAnsi="David" w:hint="eastAsia"/>
          <w:b/>
          <w:bCs/>
          <w:color w:val="000000"/>
          <w:rtl/>
        </w:rPr>
        <w:t>תקנות</w:t>
      </w:r>
      <w:r w:rsidRPr="00840D6F">
        <w:rPr>
          <w:rFonts w:ascii="David" w:hAnsi="David"/>
          <w:b/>
          <w:bCs/>
          <w:color w:val="000000"/>
          <w:rtl/>
        </w:rPr>
        <w:t xml:space="preserve"> </w:t>
      </w:r>
      <w:r w:rsidRPr="00840D6F">
        <w:rPr>
          <w:rFonts w:ascii="David" w:hAnsi="David" w:hint="eastAsia"/>
          <w:b/>
          <w:bCs/>
          <w:color w:val="000000"/>
          <w:rtl/>
        </w:rPr>
        <w:t>אבטחת</w:t>
      </w:r>
      <w:r w:rsidRPr="00840D6F">
        <w:rPr>
          <w:rFonts w:ascii="David" w:hAnsi="David"/>
          <w:b/>
          <w:bCs/>
          <w:color w:val="000000"/>
          <w:rtl/>
        </w:rPr>
        <w:t xml:space="preserve"> </w:t>
      </w:r>
      <w:r w:rsidRPr="00840D6F">
        <w:rPr>
          <w:rFonts w:ascii="David" w:hAnsi="David" w:hint="eastAsia"/>
          <w:b/>
          <w:bCs/>
          <w:color w:val="000000"/>
          <w:rtl/>
        </w:rPr>
        <w:t>מידע</w:t>
      </w:r>
      <w:r w:rsidRPr="00840D6F">
        <w:rPr>
          <w:rFonts w:ascii="David" w:hAnsi="David" w:hint="cs"/>
          <w:color w:val="000000"/>
          <w:rtl/>
        </w:rPr>
        <w:t>)</w:t>
      </w:r>
      <w:r w:rsidR="0028271C" w:rsidRPr="00840D6F">
        <w:rPr>
          <w:rFonts w:ascii="David" w:hAnsi="David"/>
          <w:color w:val="000000"/>
          <w:rtl/>
        </w:rPr>
        <w:t xml:space="preserve"> ולא להפר אותן, ובכלל זה לקיים את כל המטלות, החובות והתפקידים המוטלים עליו לפי תקנות </w:t>
      </w:r>
      <w:r w:rsidRPr="00840D6F">
        <w:rPr>
          <w:rFonts w:ascii="David" w:hAnsi="David" w:hint="cs"/>
          <w:color w:val="000000"/>
          <w:rtl/>
        </w:rPr>
        <w:t>אבטחת מידע</w:t>
      </w:r>
      <w:r w:rsidR="0028271C" w:rsidRPr="00840D6F">
        <w:rPr>
          <w:rFonts w:ascii="David" w:hAnsi="David"/>
          <w:color w:val="000000"/>
          <w:rtl/>
        </w:rPr>
        <w:t xml:space="preserve"> וחוזרי </w:t>
      </w:r>
      <w:r w:rsidR="0028271C" w:rsidRPr="00840D6F">
        <w:rPr>
          <w:rFonts w:ascii="David" w:hAnsi="David" w:hint="cs"/>
          <w:color w:val="000000"/>
          <w:rtl/>
        </w:rPr>
        <w:t>הרשם</w:t>
      </w:r>
      <w:r w:rsidRPr="00840D6F">
        <w:rPr>
          <w:rFonts w:ascii="David" w:hAnsi="David" w:hint="cs"/>
          <w:color w:val="000000"/>
          <w:rtl/>
        </w:rPr>
        <w:t xml:space="preserve"> מאגרי המידע</w:t>
      </w:r>
      <w:r w:rsidR="0028271C" w:rsidRPr="00840D6F">
        <w:rPr>
          <w:rFonts w:ascii="David" w:hAnsi="David"/>
          <w:color w:val="000000"/>
          <w:rtl/>
        </w:rPr>
        <w:t xml:space="preserve"> לרבות בעניין אבטחת מידע.</w:t>
      </w:r>
    </w:p>
    <w:p w:rsidR="000D7457" w:rsidRPr="00840D6F" w:rsidRDefault="000D7457"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hint="eastAsia"/>
          <w:color w:val="000000"/>
          <w:rtl/>
        </w:rPr>
        <w:t>היועץ</w:t>
      </w:r>
      <w:r w:rsidRPr="00840D6F">
        <w:rPr>
          <w:rFonts w:ascii="David" w:hAnsi="David"/>
          <w:color w:val="000000"/>
          <w:rtl/>
        </w:rPr>
        <w:t xml:space="preserve"> מצהיר כי יש בידיו את האמצעים הדרושים לאבטחת מידע רגיש ברמת אבטחה גבוהה, כהגדרתם בתקנות אבטחת מידע.</w:t>
      </w:r>
    </w:p>
    <w:p w:rsidR="002D4FB3" w:rsidRPr="00840D6F" w:rsidRDefault="00713F2B"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hint="eastAsia"/>
          <w:color w:val="000000"/>
          <w:rtl/>
        </w:rPr>
        <w:t>ה</w:t>
      </w:r>
      <w:r w:rsidR="002D4FB3" w:rsidRPr="00840D6F">
        <w:rPr>
          <w:rFonts w:ascii="David" w:hAnsi="David" w:hint="eastAsia"/>
          <w:color w:val="000000"/>
          <w:rtl/>
        </w:rPr>
        <w:t>יועץ</w:t>
      </w:r>
      <w:r w:rsidR="002D4FB3" w:rsidRPr="00840D6F">
        <w:rPr>
          <w:rFonts w:ascii="David" w:hAnsi="David"/>
          <w:color w:val="000000"/>
          <w:rtl/>
        </w:rPr>
        <w:t xml:space="preserve"> </w:t>
      </w:r>
      <w:r w:rsidRPr="00840D6F">
        <w:rPr>
          <w:rFonts w:ascii="David" w:hAnsi="David" w:hint="eastAsia"/>
          <w:color w:val="000000"/>
          <w:rtl/>
        </w:rPr>
        <w:t>ימנה</w:t>
      </w:r>
      <w:r w:rsidRPr="00840D6F">
        <w:rPr>
          <w:rFonts w:ascii="David" w:hAnsi="David"/>
          <w:color w:val="000000"/>
          <w:rtl/>
        </w:rPr>
        <w:t xml:space="preserve"> </w:t>
      </w:r>
      <w:r w:rsidRPr="00840D6F">
        <w:rPr>
          <w:rFonts w:ascii="David" w:hAnsi="David" w:hint="eastAsia"/>
          <w:color w:val="000000"/>
          <w:rtl/>
        </w:rPr>
        <w:t>ממונה</w:t>
      </w:r>
      <w:r w:rsidRPr="00840D6F">
        <w:rPr>
          <w:rFonts w:ascii="David" w:hAnsi="David"/>
          <w:color w:val="000000"/>
          <w:rtl/>
        </w:rPr>
        <w:t xml:space="preserve"> </w:t>
      </w:r>
      <w:r w:rsidRPr="00840D6F">
        <w:rPr>
          <w:rFonts w:ascii="David" w:hAnsi="David" w:hint="eastAsia"/>
          <w:color w:val="000000"/>
          <w:rtl/>
        </w:rPr>
        <w:t>על</w:t>
      </w:r>
      <w:r w:rsidRPr="00840D6F">
        <w:rPr>
          <w:rFonts w:ascii="David" w:hAnsi="David"/>
          <w:color w:val="000000"/>
          <w:rtl/>
        </w:rPr>
        <w:t xml:space="preserve"> </w:t>
      </w:r>
      <w:r w:rsidRPr="00840D6F">
        <w:rPr>
          <w:rFonts w:ascii="David" w:hAnsi="David" w:hint="eastAsia"/>
          <w:color w:val="000000"/>
          <w:rtl/>
        </w:rPr>
        <w:t>אבטחת</w:t>
      </w:r>
      <w:r w:rsidRPr="00840D6F">
        <w:rPr>
          <w:rFonts w:ascii="David" w:hAnsi="David"/>
          <w:color w:val="000000"/>
          <w:rtl/>
        </w:rPr>
        <w:t xml:space="preserve"> </w:t>
      </w:r>
      <w:r w:rsidRPr="00840D6F">
        <w:rPr>
          <w:rFonts w:ascii="David" w:hAnsi="David" w:hint="eastAsia"/>
          <w:color w:val="000000"/>
          <w:rtl/>
        </w:rPr>
        <w:t>מידע</w:t>
      </w:r>
      <w:r w:rsidRPr="00840D6F">
        <w:rPr>
          <w:rFonts w:ascii="David" w:hAnsi="David"/>
          <w:color w:val="000000"/>
          <w:rtl/>
        </w:rPr>
        <w:t xml:space="preserve"> כהגדרתו בתקנות אבטחת מידע ויעביר את פרטיו לאיש הקשר</w:t>
      </w:r>
      <w:r w:rsidR="002D4FB3" w:rsidRPr="00840D6F">
        <w:rPr>
          <w:rFonts w:ascii="David" w:hAnsi="David"/>
          <w:color w:val="000000"/>
          <w:rtl/>
        </w:rPr>
        <w:t>.</w:t>
      </w:r>
    </w:p>
    <w:p w:rsidR="002D4FB3" w:rsidRPr="00840D6F" w:rsidRDefault="002D4FB3"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hint="eastAsia"/>
          <w:color w:val="000000"/>
          <w:rtl/>
        </w:rPr>
        <w:t>היועץ</w:t>
      </w:r>
      <w:r w:rsidRPr="00840D6F">
        <w:rPr>
          <w:rFonts w:ascii="David" w:hAnsi="David"/>
          <w:color w:val="000000"/>
          <w:rtl/>
        </w:rPr>
        <w:t xml:space="preserve"> מתחייב כי גישה </w:t>
      </w:r>
      <w:r w:rsidRPr="00840D6F">
        <w:rPr>
          <w:rFonts w:ascii="David" w:hAnsi="David" w:hint="eastAsia"/>
          <w:color w:val="000000"/>
          <w:rtl/>
        </w:rPr>
        <w:t>למידע</w:t>
      </w:r>
      <w:r w:rsidRPr="00840D6F">
        <w:rPr>
          <w:rFonts w:ascii="David" w:hAnsi="David"/>
          <w:color w:val="000000"/>
          <w:rtl/>
        </w:rPr>
        <w:t xml:space="preserve"> </w:t>
      </w:r>
      <w:r w:rsidRPr="00840D6F">
        <w:rPr>
          <w:rFonts w:ascii="David" w:hAnsi="David" w:hint="eastAsia"/>
          <w:color w:val="000000"/>
          <w:rtl/>
        </w:rPr>
        <w:t>תיעשה</w:t>
      </w:r>
      <w:r w:rsidRPr="00840D6F">
        <w:rPr>
          <w:rFonts w:ascii="David" w:hAnsi="David"/>
          <w:color w:val="000000"/>
          <w:rtl/>
        </w:rPr>
        <w:t xml:space="preserve"> </w:t>
      </w:r>
      <w:r w:rsidRPr="00840D6F">
        <w:rPr>
          <w:rFonts w:ascii="David" w:hAnsi="David" w:hint="eastAsia"/>
          <w:color w:val="000000"/>
          <w:rtl/>
        </w:rPr>
        <w:t>בכפוף</w:t>
      </w:r>
      <w:r w:rsidRPr="00840D6F">
        <w:rPr>
          <w:rFonts w:ascii="David" w:hAnsi="David"/>
          <w:color w:val="000000"/>
          <w:rtl/>
        </w:rPr>
        <w:t xml:space="preserve"> </w:t>
      </w:r>
      <w:r w:rsidRPr="00840D6F">
        <w:rPr>
          <w:rFonts w:ascii="David" w:hAnsi="David" w:hint="eastAsia"/>
          <w:color w:val="000000"/>
          <w:rtl/>
        </w:rPr>
        <w:t>ליישום</w:t>
      </w:r>
      <w:r w:rsidRPr="00840D6F">
        <w:rPr>
          <w:rFonts w:ascii="David" w:hAnsi="David"/>
          <w:color w:val="000000"/>
          <w:rtl/>
        </w:rPr>
        <w:t xml:space="preserve"> </w:t>
      </w:r>
      <w:r w:rsidRPr="00840D6F">
        <w:rPr>
          <w:rFonts w:ascii="David" w:hAnsi="David" w:hint="eastAsia"/>
          <w:color w:val="000000"/>
          <w:rtl/>
        </w:rPr>
        <w:t>מדיניות</w:t>
      </w:r>
      <w:r w:rsidRPr="00840D6F">
        <w:rPr>
          <w:rFonts w:ascii="David" w:hAnsi="David"/>
          <w:color w:val="000000"/>
          <w:rtl/>
        </w:rPr>
        <w:t xml:space="preserve"> </w:t>
      </w:r>
      <w:r w:rsidRPr="00840D6F">
        <w:rPr>
          <w:rFonts w:ascii="David" w:hAnsi="David" w:hint="eastAsia"/>
          <w:color w:val="000000"/>
          <w:rtl/>
        </w:rPr>
        <w:t>בקרת</w:t>
      </w:r>
      <w:r w:rsidRPr="00840D6F">
        <w:rPr>
          <w:rFonts w:ascii="David" w:hAnsi="David"/>
          <w:color w:val="000000"/>
          <w:rtl/>
        </w:rPr>
        <w:t xml:space="preserve"> </w:t>
      </w:r>
      <w:r w:rsidRPr="00840D6F">
        <w:rPr>
          <w:rFonts w:ascii="David" w:hAnsi="David" w:hint="eastAsia"/>
          <w:color w:val="000000"/>
          <w:rtl/>
        </w:rPr>
        <w:t>גישה</w:t>
      </w:r>
      <w:r w:rsidRPr="00840D6F">
        <w:rPr>
          <w:rFonts w:ascii="David" w:hAnsi="David"/>
          <w:color w:val="000000"/>
          <w:rtl/>
        </w:rPr>
        <w:t xml:space="preserve"> </w:t>
      </w:r>
      <w:r w:rsidRPr="00840D6F">
        <w:rPr>
          <w:rFonts w:ascii="David" w:hAnsi="David" w:hint="eastAsia"/>
          <w:color w:val="000000"/>
          <w:rtl/>
        </w:rPr>
        <w:t>ותינתן</w:t>
      </w:r>
      <w:r w:rsidRPr="00840D6F">
        <w:rPr>
          <w:rFonts w:ascii="David" w:hAnsi="David"/>
          <w:color w:val="000000"/>
          <w:rtl/>
        </w:rPr>
        <w:t xml:space="preserve"> </w:t>
      </w:r>
      <w:r w:rsidRPr="00840D6F">
        <w:rPr>
          <w:rFonts w:ascii="David" w:hAnsi="David" w:hint="eastAsia"/>
          <w:color w:val="000000"/>
          <w:rtl/>
        </w:rPr>
        <w:t>רק</w:t>
      </w:r>
      <w:r w:rsidRPr="00840D6F">
        <w:rPr>
          <w:rFonts w:ascii="David" w:hAnsi="David"/>
          <w:color w:val="000000"/>
          <w:rtl/>
        </w:rPr>
        <w:t xml:space="preserve"> </w:t>
      </w:r>
      <w:r w:rsidRPr="00840D6F">
        <w:rPr>
          <w:rFonts w:ascii="David" w:hAnsi="David" w:hint="eastAsia"/>
          <w:color w:val="000000"/>
          <w:rtl/>
        </w:rPr>
        <w:t>לגורמים</w:t>
      </w:r>
      <w:r w:rsidRPr="00840D6F">
        <w:rPr>
          <w:rFonts w:ascii="David" w:hAnsi="David"/>
          <w:color w:val="000000"/>
          <w:rtl/>
        </w:rPr>
        <w:t xml:space="preserve"> </w:t>
      </w:r>
      <w:r w:rsidRPr="00840D6F">
        <w:rPr>
          <w:rFonts w:ascii="David" w:hAnsi="David" w:hint="eastAsia"/>
          <w:color w:val="000000"/>
          <w:rtl/>
        </w:rPr>
        <w:t>מטעמו</w:t>
      </w:r>
      <w:r w:rsidRPr="00840D6F">
        <w:rPr>
          <w:rFonts w:ascii="David" w:hAnsi="David"/>
          <w:color w:val="000000"/>
          <w:rtl/>
        </w:rPr>
        <w:t xml:space="preserve"> </w:t>
      </w:r>
      <w:r w:rsidRPr="00840D6F">
        <w:rPr>
          <w:rFonts w:ascii="David" w:hAnsi="David" w:hint="eastAsia"/>
          <w:color w:val="000000"/>
          <w:rtl/>
        </w:rPr>
        <w:t>המעורבים</w:t>
      </w:r>
      <w:r w:rsidRPr="00840D6F">
        <w:rPr>
          <w:rFonts w:ascii="David" w:hAnsi="David"/>
          <w:color w:val="000000"/>
          <w:rtl/>
        </w:rPr>
        <w:t xml:space="preserve"> </w:t>
      </w:r>
      <w:r w:rsidRPr="00840D6F">
        <w:rPr>
          <w:rFonts w:ascii="David" w:hAnsi="David" w:hint="eastAsia"/>
          <w:color w:val="000000"/>
          <w:rtl/>
        </w:rPr>
        <w:t>במתן</w:t>
      </w:r>
      <w:r w:rsidRPr="00840D6F">
        <w:rPr>
          <w:rFonts w:ascii="David" w:hAnsi="David"/>
          <w:color w:val="000000"/>
          <w:rtl/>
        </w:rPr>
        <w:t xml:space="preserve"> </w:t>
      </w:r>
      <w:r w:rsidRPr="00840D6F">
        <w:rPr>
          <w:rFonts w:ascii="David" w:hAnsi="David" w:hint="eastAsia"/>
          <w:color w:val="000000"/>
          <w:rtl/>
        </w:rPr>
        <w:t>השירות</w:t>
      </w:r>
      <w:r w:rsidRPr="00840D6F">
        <w:rPr>
          <w:rFonts w:ascii="David" w:hAnsi="David"/>
          <w:color w:val="000000"/>
          <w:rtl/>
        </w:rPr>
        <w:t xml:space="preserve"> </w:t>
      </w:r>
      <w:r w:rsidRPr="00840D6F">
        <w:rPr>
          <w:rFonts w:ascii="David" w:hAnsi="David" w:hint="eastAsia"/>
          <w:color w:val="000000"/>
          <w:rtl/>
        </w:rPr>
        <w:t>ו</w:t>
      </w:r>
      <w:r w:rsidRPr="00840D6F">
        <w:rPr>
          <w:rFonts w:ascii="David" w:hAnsi="David"/>
          <w:color w:val="000000"/>
          <w:rtl/>
        </w:rPr>
        <w:t>תהיה במידה הנדרשת לביצוע תפקיד</w:t>
      </w:r>
      <w:r w:rsidRPr="00840D6F">
        <w:rPr>
          <w:rFonts w:ascii="David" w:hAnsi="David" w:hint="eastAsia"/>
          <w:color w:val="000000"/>
          <w:rtl/>
        </w:rPr>
        <w:t>ם</w:t>
      </w:r>
      <w:r w:rsidRPr="00840D6F">
        <w:rPr>
          <w:rFonts w:ascii="David" w:hAnsi="David"/>
          <w:color w:val="000000"/>
          <w:rtl/>
        </w:rPr>
        <w:t xml:space="preserve"> בלבד. מדיניות בקרת הגישה תכלול מנגנוני הזדהות</w:t>
      </w:r>
      <w:r w:rsidR="00323520" w:rsidRPr="00840D6F">
        <w:rPr>
          <w:rFonts w:ascii="David" w:hAnsi="David"/>
          <w:color w:val="000000"/>
          <w:rtl/>
        </w:rPr>
        <w:t xml:space="preserve">, </w:t>
      </w:r>
      <w:r w:rsidR="00323520" w:rsidRPr="00840D6F">
        <w:rPr>
          <w:rFonts w:ascii="David" w:hAnsi="David" w:hint="eastAsia"/>
          <w:color w:val="000000"/>
          <w:rtl/>
        </w:rPr>
        <w:t>סיסמאות</w:t>
      </w:r>
      <w:r w:rsidRPr="00840D6F">
        <w:rPr>
          <w:rFonts w:ascii="David" w:hAnsi="David"/>
          <w:color w:val="000000"/>
          <w:rtl/>
        </w:rPr>
        <w:t xml:space="preserve"> ואימות משתמשים </w:t>
      </w:r>
      <w:r w:rsidR="00323520" w:rsidRPr="00840D6F">
        <w:rPr>
          <w:rFonts w:ascii="David" w:hAnsi="David" w:hint="eastAsia"/>
          <w:color w:val="000000"/>
          <w:rtl/>
        </w:rPr>
        <w:t>ל</w:t>
      </w:r>
      <w:r w:rsidRPr="00840D6F">
        <w:rPr>
          <w:rFonts w:ascii="David" w:hAnsi="David"/>
          <w:color w:val="000000"/>
          <w:rtl/>
        </w:rPr>
        <w:t xml:space="preserve">מערכות המידע </w:t>
      </w:r>
      <w:r w:rsidR="00323520" w:rsidRPr="00840D6F">
        <w:rPr>
          <w:rFonts w:ascii="David" w:hAnsi="David" w:hint="eastAsia"/>
          <w:color w:val="000000"/>
          <w:rtl/>
        </w:rPr>
        <w:t>ו</w:t>
      </w:r>
      <w:r w:rsidR="00323520" w:rsidRPr="00840D6F">
        <w:rPr>
          <w:rFonts w:ascii="David" w:hAnsi="David"/>
          <w:color w:val="000000"/>
          <w:rtl/>
        </w:rPr>
        <w:t xml:space="preserve">לרשת </w:t>
      </w:r>
      <w:r w:rsidRPr="00840D6F">
        <w:rPr>
          <w:rFonts w:ascii="David" w:hAnsi="David"/>
          <w:color w:val="000000"/>
          <w:rtl/>
        </w:rPr>
        <w:t>של היועץ</w:t>
      </w:r>
      <w:r w:rsidR="00323520" w:rsidRPr="00840D6F">
        <w:rPr>
          <w:rFonts w:ascii="David" w:hAnsi="David"/>
          <w:color w:val="000000"/>
          <w:rtl/>
        </w:rPr>
        <w:t>.</w:t>
      </w:r>
    </w:p>
    <w:p w:rsidR="002D4FB3" w:rsidRPr="00840D6F" w:rsidRDefault="002D4FB3"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hint="eastAsia"/>
          <w:color w:val="000000"/>
          <w:rtl/>
        </w:rPr>
        <w:t>היועץ</w:t>
      </w:r>
      <w:r w:rsidRPr="00840D6F">
        <w:rPr>
          <w:rFonts w:ascii="David" w:hAnsi="David"/>
          <w:color w:val="000000"/>
          <w:rtl/>
        </w:rPr>
        <w:t xml:space="preserve"> </w:t>
      </w:r>
      <w:r w:rsidRPr="00840D6F">
        <w:rPr>
          <w:rFonts w:ascii="David" w:hAnsi="David" w:hint="eastAsia"/>
          <w:color w:val="000000"/>
          <w:rtl/>
        </w:rPr>
        <w:t>מתחייב</w:t>
      </w:r>
      <w:r w:rsidRPr="00840D6F">
        <w:rPr>
          <w:rFonts w:ascii="David" w:hAnsi="David"/>
          <w:color w:val="000000"/>
          <w:rtl/>
        </w:rPr>
        <w:t xml:space="preserve"> </w:t>
      </w:r>
      <w:r w:rsidRPr="00840D6F">
        <w:rPr>
          <w:rFonts w:ascii="David" w:hAnsi="David" w:hint="eastAsia"/>
          <w:color w:val="000000"/>
          <w:rtl/>
        </w:rPr>
        <w:t>כי</w:t>
      </w:r>
      <w:r w:rsidRPr="00840D6F">
        <w:rPr>
          <w:rFonts w:ascii="David" w:hAnsi="David"/>
          <w:color w:val="000000"/>
          <w:rtl/>
        </w:rPr>
        <w:t xml:space="preserve"> </w:t>
      </w:r>
      <w:r w:rsidRPr="00840D6F">
        <w:rPr>
          <w:rFonts w:ascii="David" w:hAnsi="David" w:hint="eastAsia"/>
          <w:color w:val="000000"/>
          <w:rtl/>
        </w:rPr>
        <w:t>שינוע</w:t>
      </w:r>
      <w:r w:rsidRPr="00840D6F">
        <w:rPr>
          <w:rFonts w:ascii="David" w:hAnsi="David"/>
          <w:color w:val="000000"/>
          <w:rtl/>
        </w:rPr>
        <w:t xml:space="preserve"> </w:t>
      </w:r>
      <w:r w:rsidRPr="00840D6F">
        <w:rPr>
          <w:rFonts w:ascii="David" w:hAnsi="David" w:hint="eastAsia"/>
          <w:color w:val="000000"/>
          <w:rtl/>
        </w:rPr>
        <w:t>והעברת</w:t>
      </w:r>
      <w:r w:rsidRPr="00840D6F">
        <w:rPr>
          <w:rFonts w:ascii="David" w:hAnsi="David"/>
          <w:color w:val="000000"/>
          <w:rtl/>
        </w:rPr>
        <w:t xml:space="preserve"> </w:t>
      </w:r>
      <w:r w:rsidRPr="00840D6F">
        <w:rPr>
          <w:rFonts w:ascii="David" w:hAnsi="David" w:hint="eastAsia"/>
          <w:color w:val="000000"/>
          <w:rtl/>
        </w:rPr>
        <w:t>המידע</w:t>
      </w:r>
      <w:r w:rsidRPr="00840D6F">
        <w:rPr>
          <w:rFonts w:ascii="David" w:hAnsi="David"/>
          <w:color w:val="000000"/>
          <w:rtl/>
        </w:rPr>
        <w:t xml:space="preserve"> </w:t>
      </w:r>
      <w:r w:rsidRPr="00840D6F">
        <w:rPr>
          <w:rFonts w:ascii="David" w:hAnsi="David" w:hint="eastAsia"/>
          <w:color w:val="000000"/>
          <w:rtl/>
        </w:rPr>
        <w:t>ייעשו</w:t>
      </w:r>
      <w:r w:rsidRPr="00840D6F">
        <w:rPr>
          <w:rFonts w:ascii="David" w:hAnsi="David"/>
          <w:color w:val="000000"/>
          <w:rtl/>
        </w:rPr>
        <w:t xml:space="preserve"> </w:t>
      </w:r>
      <w:r w:rsidRPr="00840D6F">
        <w:rPr>
          <w:rFonts w:ascii="David" w:hAnsi="David" w:hint="eastAsia"/>
          <w:color w:val="000000"/>
          <w:rtl/>
        </w:rPr>
        <w:t>באמצעים</w:t>
      </w:r>
      <w:r w:rsidRPr="00840D6F">
        <w:rPr>
          <w:rFonts w:ascii="David" w:hAnsi="David"/>
          <w:color w:val="000000"/>
          <w:rtl/>
        </w:rPr>
        <w:t xml:space="preserve"> </w:t>
      </w:r>
      <w:r w:rsidRPr="00840D6F">
        <w:rPr>
          <w:rFonts w:ascii="David" w:hAnsi="David" w:hint="eastAsia"/>
          <w:color w:val="000000"/>
          <w:rtl/>
        </w:rPr>
        <w:t>מאובטחים</w:t>
      </w:r>
      <w:r w:rsidR="006C3F2E" w:rsidRPr="00840D6F">
        <w:rPr>
          <w:rFonts w:ascii="David" w:hAnsi="David"/>
          <w:color w:val="000000"/>
          <w:rtl/>
        </w:rPr>
        <w:t xml:space="preserve"> לרבות הצפנת המידע, אבטחתו באמצעות סיסמאות ושינועו בבלדרות מאובטחת</w:t>
      </w:r>
      <w:r w:rsidRPr="00840D6F">
        <w:rPr>
          <w:rFonts w:ascii="David" w:hAnsi="David"/>
          <w:color w:val="000000"/>
          <w:rtl/>
        </w:rPr>
        <w:t>.</w:t>
      </w:r>
    </w:p>
    <w:p w:rsidR="002D4FB3" w:rsidRPr="00840D6F" w:rsidRDefault="002D4FB3"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hint="eastAsia"/>
          <w:color w:val="000000"/>
          <w:rtl/>
        </w:rPr>
        <w:t>היועץ</w:t>
      </w:r>
      <w:r w:rsidRPr="00840D6F">
        <w:rPr>
          <w:rFonts w:ascii="David" w:hAnsi="David"/>
          <w:color w:val="000000"/>
          <w:rtl/>
        </w:rPr>
        <w:t xml:space="preserve"> מתחייב ליישם מנגנוני אבטחה והגנה פיזיים על המערכות והתשתיות עליהן יישמר המידע, לרבות בקרות כניסה למתחמים, שמירה, אזעקה, גלאי אש וכיבוי אש </w:t>
      </w:r>
      <w:r w:rsidRPr="00840D6F">
        <w:rPr>
          <w:rFonts w:ascii="David" w:hAnsi="David" w:hint="eastAsia"/>
          <w:color w:val="000000"/>
          <w:rtl/>
        </w:rPr>
        <w:t>וכו</w:t>
      </w:r>
      <w:r w:rsidRPr="00840D6F">
        <w:rPr>
          <w:rFonts w:ascii="David" w:hAnsi="David"/>
          <w:color w:val="000000"/>
          <w:rtl/>
        </w:rPr>
        <w:t>'.</w:t>
      </w:r>
    </w:p>
    <w:p w:rsidR="002D4FB3" w:rsidRPr="00840D6F" w:rsidRDefault="002D4FB3"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hint="eastAsia"/>
          <w:color w:val="000000"/>
          <w:rtl/>
        </w:rPr>
        <w:t>היועץ</w:t>
      </w:r>
      <w:r w:rsidRPr="00840D6F">
        <w:rPr>
          <w:rFonts w:ascii="David" w:hAnsi="David"/>
          <w:color w:val="000000"/>
          <w:rtl/>
        </w:rPr>
        <w:t xml:space="preserve"> מתחייב לדווח למזמין באופן </w:t>
      </w:r>
      <w:r w:rsidRPr="00840D6F">
        <w:rPr>
          <w:rFonts w:ascii="David" w:hAnsi="David" w:hint="eastAsia"/>
          <w:color w:val="000000"/>
          <w:rtl/>
        </w:rPr>
        <w:t>מיידי</w:t>
      </w:r>
      <w:r w:rsidRPr="00840D6F">
        <w:rPr>
          <w:rFonts w:ascii="David" w:hAnsi="David"/>
          <w:color w:val="000000"/>
          <w:rtl/>
        </w:rPr>
        <w:t xml:space="preserve"> על כל פרצת אבטחת מידע או תקלה העשויה לפגוע ב</w:t>
      </w:r>
      <w:r w:rsidR="000D7457" w:rsidRPr="00840D6F">
        <w:rPr>
          <w:rFonts w:ascii="David" w:hAnsi="David" w:hint="eastAsia"/>
          <w:color w:val="000000"/>
          <w:rtl/>
        </w:rPr>
        <w:t>שלמות</w:t>
      </w:r>
      <w:r w:rsidR="000D7457" w:rsidRPr="00840D6F">
        <w:rPr>
          <w:rFonts w:ascii="David" w:hAnsi="David"/>
          <w:color w:val="000000"/>
          <w:rtl/>
        </w:rPr>
        <w:t xml:space="preserve"> </w:t>
      </w:r>
      <w:r w:rsidRPr="00840D6F">
        <w:rPr>
          <w:rFonts w:ascii="David" w:hAnsi="David"/>
          <w:color w:val="000000"/>
          <w:rtl/>
        </w:rPr>
        <w:t>מידע המוחזק על ידו אגב השירותים</w:t>
      </w:r>
      <w:r w:rsidR="00AC478A" w:rsidRPr="00840D6F">
        <w:rPr>
          <w:rFonts w:ascii="David" w:hAnsi="David"/>
          <w:color w:val="000000"/>
          <w:rtl/>
        </w:rPr>
        <w:t xml:space="preserve"> ופעולות שננקטו על ידו בעקבות האירוע</w:t>
      </w:r>
      <w:r w:rsidRPr="00840D6F">
        <w:rPr>
          <w:rFonts w:ascii="David" w:hAnsi="David"/>
          <w:color w:val="000000"/>
          <w:rtl/>
        </w:rPr>
        <w:t>.</w:t>
      </w:r>
    </w:p>
    <w:p w:rsidR="008E2A86" w:rsidRPr="00840D6F" w:rsidRDefault="00775D14"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יובהר כי במידה ונגרם נזק למידע, כתוצאה מביצוע בדיקה, </w:t>
      </w:r>
      <w:r w:rsidR="00FD26AA" w:rsidRPr="00840D6F">
        <w:rPr>
          <w:rFonts w:ascii="David" w:hAnsi="David" w:hint="eastAsia"/>
          <w:color w:val="000000"/>
          <w:rtl/>
        </w:rPr>
        <w:t>היועץ</w:t>
      </w:r>
      <w:r w:rsidR="00FD26AA" w:rsidRPr="00840D6F">
        <w:rPr>
          <w:rFonts w:ascii="David" w:hAnsi="David"/>
          <w:color w:val="000000"/>
          <w:rtl/>
        </w:rPr>
        <w:t xml:space="preserve"> </w:t>
      </w:r>
      <w:r w:rsidR="00FD26AA" w:rsidRPr="00840D6F">
        <w:rPr>
          <w:rFonts w:ascii="David" w:hAnsi="David" w:hint="eastAsia"/>
          <w:color w:val="000000"/>
          <w:rtl/>
        </w:rPr>
        <w:t>י</w:t>
      </w:r>
      <w:r w:rsidRPr="00840D6F">
        <w:rPr>
          <w:rFonts w:ascii="David" w:hAnsi="David"/>
          <w:color w:val="000000"/>
          <w:rtl/>
        </w:rPr>
        <w:t>פקיד את המידע המ</w:t>
      </w:r>
      <w:r w:rsidR="00FD26AA" w:rsidRPr="00840D6F">
        <w:rPr>
          <w:rFonts w:ascii="David" w:hAnsi="David"/>
          <w:color w:val="000000"/>
          <w:rtl/>
        </w:rPr>
        <w:t>עודכן ביותר שיש ברשות</w:t>
      </w:r>
      <w:r w:rsidR="00FD26AA" w:rsidRPr="00840D6F">
        <w:rPr>
          <w:rFonts w:ascii="David" w:hAnsi="David" w:hint="eastAsia"/>
          <w:color w:val="000000"/>
          <w:rtl/>
        </w:rPr>
        <w:t>ו</w:t>
      </w:r>
      <w:r w:rsidR="00FD26AA" w:rsidRPr="00840D6F">
        <w:rPr>
          <w:rFonts w:ascii="David" w:hAnsi="David"/>
          <w:color w:val="000000"/>
          <w:rtl/>
        </w:rPr>
        <w:t xml:space="preserve"> אצל ה</w:t>
      </w:r>
      <w:r w:rsidR="00FD26AA" w:rsidRPr="00840D6F">
        <w:rPr>
          <w:rFonts w:ascii="David" w:hAnsi="David" w:hint="eastAsia"/>
          <w:color w:val="000000"/>
          <w:rtl/>
        </w:rPr>
        <w:t>מזמין</w:t>
      </w:r>
      <w:r w:rsidRPr="00840D6F">
        <w:rPr>
          <w:rFonts w:ascii="David" w:hAnsi="David"/>
          <w:color w:val="000000"/>
          <w:rtl/>
        </w:rPr>
        <w:t xml:space="preserve">, תוך 7 (שבעה) ימי עסקים. </w:t>
      </w:r>
    </w:p>
    <w:p w:rsidR="008E2A86" w:rsidRPr="00840D6F" w:rsidRDefault="00B725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הסתיים ההסכם העיקרי מכל סיבה שהיא, </w:t>
      </w:r>
      <w:r w:rsidRPr="00840D6F">
        <w:rPr>
          <w:rFonts w:ascii="David" w:hAnsi="David" w:hint="eastAsia"/>
          <w:color w:val="000000"/>
          <w:rtl/>
        </w:rPr>
        <w:t>י</w:t>
      </w:r>
      <w:r w:rsidRPr="00840D6F">
        <w:rPr>
          <w:rFonts w:ascii="David" w:hAnsi="David"/>
          <w:color w:val="000000"/>
          <w:rtl/>
        </w:rPr>
        <w:t xml:space="preserve">פקיד </w:t>
      </w:r>
      <w:r w:rsidRPr="00840D6F">
        <w:rPr>
          <w:rFonts w:ascii="David" w:hAnsi="David" w:hint="eastAsia"/>
          <w:color w:val="000000"/>
          <w:rtl/>
        </w:rPr>
        <w:t>היועץ</w:t>
      </w:r>
      <w:r w:rsidRPr="00840D6F">
        <w:rPr>
          <w:rFonts w:ascii="David" w:hAnsi="David"/>
          <w:color w:val="000000"/>
          <w:rtl/>
        </w:rPr>
        <w:t>, תוך 48 שעות מסיום ההסכם כאמור בידי ה</w:t>
      </w:r>
      <w:r w:rsidRPr="00840D6F">
        <w:rPr>
          <w:rFonts w:ascii="David" w:hAnsi="David" w:hint="cs"/>
          <w:color w:val="000000"/>
          <w:rtl/>
        </w:rPr>
        <w:t>מזמין</w:t>
      </w:r>
      <w:r w:rsidRPr="00840D6F">
        <w:rPr>
          <w:rFonts w:ascii="David" w:hAnsi="David"/>
          <w:color w:val="000000"/>
          <w:rtl/>
        </w:rPr>
        <w:t xml:space="preserve"> את כל המידע שהגיע לידיו במסגרת מתן השירותים בהסכם. </w:t>
      </w:r>
    </w:p>
    <w:p w:rsidR="00775D14" w:rsidRPr="00840D6F" w:rsidRDefault="00B725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למען הסר ספק, יובהר כי אין בהפקדת המידע על ידי </w:t>
      </w:r>
      <w:r w:rsidRPr="00840D6F">
        <w:rPr>
          <w:rFonts w:ascii="David" w:hAnsi="David" w:hint="cs"/>
          <w:color w:val="000000"/>
          <w:rtl/>
        </w:rPr>
        <w:t xml:space="preserve">היועץ </w:t>
      </w:r>
      <w:r w:rsidRPr="00840D6F">
        <w:rPr>
          <w:rFonts w:ascii="David" w:hAnsi="David"/>
          <w:color w:val="000000"/>
          <w:rtl/>
        </w:rPr>
        <w:t>לגרוע מכל זכות של ה</w:t>
      </w:r>
      <w:r w:rsidRPr="00840D6F">
        <w:rPr>
          <w:rFonts w:ascii="David" w:hAnsi="David" w:hint="cs"/>
          <w:color w:val="000000"/>
          <w:rtl/>
        </w:rPr>
        <w:t>מזמין</w:t>
      </w:r>
      <w:r w:rsidRPr="00840D6F">
        <w:rPr>
          <w:rFonts w:ascii="David" w:hAnsi="David"/>
          <w:color w:val="000000"/>
          <w:rtl/>
        </w:rPr>
        <w:t xml:space="preserve"> במידע, לרבות לשמירת סודיות המידע.    </w:t>
      </w:r>
    </w:p>
    <w:p w:rsidR="002D4FB3" w:rsidRDefault="002D4FB3"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hint="eastAsia"/>
          <w:color w:val="000000"/>
          <w:rtl/>
        </w:rPr>
        <w:t>היועץ</w:t>
      </w:r>
      <w:r w:rsidRPr="00840D6F">
        <w:rPr>
          <w:rFonts w:ascii="David" w:hAnsi="David"/>
          <w:color w:val="000000"/>
          <w:rtl/>
        </w:rPr>
        <w:t xml:space="preserve"> מתחייב לא</w:t>
      </w:r>
      <w:r w:rsidR="00F60D68" w:rsidRPr="00840D6F">
        <w:rPr>
          <w:rFonts w:ascii="David" w:hAnsi="David" w:hint="eastAsia"/>
          <w:color w:val="000000"/>
          <w:rtl/>
        </w:rPr>
        <w:t>פ</w:t>
      </w:r>
      <w:r w:rsidRPr="00840D6F">
        <w:rPr>
          <w:rFonts w:ascii="David" w:hAnsi="David"/>
          <w:color w:val="000000"/>
          <w:rtl/>
        </w:rPr>
        <w:t>שר ל</w:t>
      </w:r>
      <w:r w:rsidRPr="00840D6F">
        <w:rPr>
          <w:rFonts w:ascii="David" w:hAnsi="David" w:hint="eastAsia"/>
          <w:color w:val="000000"/>
          <w:rtl/>
        </w:rPr>
        <w:t>מזמין</w:t>
      </w:r>
      <w:r w:rsidRPr="00840D6F">
        <w:rPr>
          <w:rFonts w:ascii="David" w:hAnsi="David"/>
          <w:color w:val="000000"/>
          <w:rtl/>
        </w:rPr>
        <w:t xml:space="preserve"> </w:t>
      </w:r>
      <w:r w:rsidRPr="00840D6F">
        <w:rPr>
          <w:rFonts w:ascii="David" w:hAnsi="David" w:hint="eastAsia"/>
          <w:color w:val="000000"/>
          <w:rtl/>
        </w:rPr>
        <w:t>או</w:t>
      </w:r>
      <w:r w:rsidRPr="00840D6F">
        <w:rPr>
          <w:rFonts w:ascii="David" w:hAnsi="David"/>
          <w:color w:val="000000"/>
          <w:rtl/>
        </w:rPr>
        <w:t xml:space="preserve"> למי מטעמו </w:t>
      </w:r>
      <w:r w:rsidRPr="00840D6F">
        <w:rPr>
          <w:rFonts w:ascii="David" w:hAnsi="David" w:hint="eastAsia"/>
          <w:color w:val="000000"/>
          <w:rtl/>
        </w:rPr>
        <w:t>לערוך</w:t>
      </w:r>
      <w:r w:rsidRPr="00840D6F">
        <w:rPr>
          <w:rFonts w:ascii="David" w:hAnsi="David"/>
          <w:color w:val="000000"/>
          <w:rtl/>
        </w:rPr>
        <w:t xml:space="preserve"> </w:t>
      </w:r>
      <w:r w:rsidRPr="00840D6F">
        <w:rPr>
          <w:rFonts w:ascii="David" w:hAnsi="David" w:hint="eastAsia"/>
          <w:color w:val="000000"/>
          <w:rtl/>
        </w:rPr>
        <w:t>ביקורת</w:t>
      </w:r>
      <w:r w:rsidRPr="00840D6F">
        <w:rPr>
          <w:rFonts w:ascii="David" w:hAnsi="David"/>
          <w:color w:val="000000"/>
          <w:rtl/>
        </w:rPr>
        <w:t xml:space="preserve"> באתר </w:t>
      </w:r>
      <w:r w:rsidR="00F60D68" w:rsidRPr="00840D6F">
        <w:rPr>
          <w:rFonts w:ascii="David" w:hAnsi="David" w:hint="eastAsia"/>
          <w:color w:val="000000"/>
          <w:rtl/>
        </w:rPr>
        <w:t>היועץ</w:t>
      </w:r>
      <w:r w:rsidRPr="00840D6F">
        <w:rPr>
          <w:rFonts w:ascii="David" w:hAnsi="David"/>
          <w:color w:val="000000"/>
          <w:rtl/>
        </w:rPr>
        <w:t xml:space="preserve"> או בכל אתר אחר בו נשמר מידע </w:t>
      </w:r>
      <w:r w:rsidRPr="00840D6F">
        <w:rPr>
          <w:rFonts w:ascii="David" w:hAnsi="David" w:hint="eastAsia"/>
          <w:color w:val="000000"/>
          <w:rtl/>
        </w:rPr>
        <w:t>נשוא</w:t>
      </w:r>
      <w:r w:rsidRPr="00840D6F">
        <w:rPr>
          <w:rFonts w:ascii="David" w:hAnsi="David"/>
          <w:color w:val="000000"/>
          <w:rtl/>
        </w:rPr>
        <w:t xml:space="preserve"> השירותים </w:t>
      </w:r>
      <w:r w:rsidRPr="00840D6F">
        <w:rPr>
          <w:rFonts w:ascii="David" w:hAnsi="David" w:hint="eastAsia"/>
          <w:color w:val="000000"/>
          <w:rtl/>
        </w:rPr>
        <w:t>על</w:t>
      </w:r>
      <w:r w:rsidRPr="00840D6F">
        <w:rPr>
          <w:rFonts w:ascii="David" w:hAnsi="David"/>
          <w:color w:val="000000"/>
          <w:rtl/>
        </w:rPr>
        <w:t xml:space="preserve"> ידי </w:t>
      </w:r>
      <w:r w:rsidR="00F60D68" w:rsidRPr="00840D6F">
        <w:rPr>
          <w:rFonts w:ascii="David" w:hAnsi="David" w:hint="cs"/>
          <w:color w:val="000000"/>
          <w:rtl/>
        </w:rPr>
        <w:t>היועץ</w:t>
      </w:r>
      <w:r w:rsidR="00AC478A" w:rsidRPr="00840D6F">
        <w:rPr>
          <w:rFonts w:ascii="David" w:hAnsi="David" w:hint="cs"/>
          <w:color w:val="000000"/>
          <w:rtl/>
        </w:rPr>
        <w:t xml:space="preserve"> וכן</w:t>
      </w:r>
      <w:r w:rsidR="00AC478A" w:rsidRPr="00840D6F">
        <w:rPr>
          <w:rtl/>
        </w:rPr>
        <w:t xml:space="preserve"> ל</w:t>
      </w:r>
      <w:r w:rsidR="00AC478A" w:rsidRPr="00840D6F">
        <w:rPr>
          <w:rFonts w:hint="cs"/>
          <w:rtl/>
        </w:rPr>
        <w:t>עיין במידע, בכלל כך ל</w:t>
      </w:r>
      <w:r w:rsidR="00AC478A" w:rsidRPr="00840D6F">
        <w:rPr>
          <w:rtl/>
        </w:rPr>
        <w:t xml:space="preserve">בדוק את תקינות ו/או עדכניות </w:t>
      </w:r>
      <w:r w:rsidR="00AC478A" w:rsidRPr="00840D6F">
        <w:rPr>
          <w:rFonts w:hint="eastAsia"/>
          <w:rtl/>
        </w:rPr>
        <w:t>המידע</w:t>
      </w:r>
      <w:r w:rsidR="00AC478A" w:rsidRPr="00840D6F">
        <w:rPr>
          <w:rFonts w:ascii="David" w:hAnsi="David"/>
          <w:color w:val="000000"/>
          <w:rtl/>
        </w:rPr>
        <w:t>.</w:t>
      </w:r>
    </w:p>
    <w:p w:rsidR="002F2331" w:rsidRDefault="002F2331" w:rsidP="002F2331">
      <w:pPr>
        <w:pStyle w:val="ac"/>
        <w:tabs>
          <w:tab w:val="left" w:pos="516"/>
        </w:tabs>
        <w:ind w:left="800"/>
        <w:rPr>
          <w:rFonts w:ascii="David" w:hAnsi="David"/>
          <w:color w:val="000000"/>
          <w:rtl/>
        </w:rPr>
      </w:pPr>
    </w:p>
    <w:p w:rsidR="002F2331" w:rsidRDefault="002F2331" w:rsidP="002F2331">
      <w:pPr>
        <w:pStyle w:val="ac"/>
        <w:tabs>
          <w:tab w:val="left" w:pos="516"/>
        </w:tabs>
        <w:ind w:left="800"/>
        <w:rPr>
          <w:rFonts w:ascii="David" w:hAnsi="David"/>
          <w:color w:val="000000"/>
          <w:rtl/>
        </w:rPr>
      </w:pPr>
    </w:p>
    <w:p w:rsidR="002F2331" w:rsidRPr="00840D6F" w:rsidRDefault="002F2331" w:rsidP="002F2331">
      <w:pPr>
        <w:pStyle w:val="ac"/>
        <w:tabs>
          <w:tab w:val="left" w:pos="516"/>
        </w:tabs>
        <w:ind w:left="800"/>
        <w:rPr>
          <w:rFonts w:ascii="David" w:hAnsi="David"/>
          <w:color w:val="000000"/>
        </w:rPr>
      </w:pPr>
    </w:p>
    <w:p w:rsidR="002D4FB3" w:rsidRPr="00840D6F" w:rsidRDefault="000B734D" w:rsidP="007D1C94">
      <w:pPr>
        <w:numPr>
          <w:ilvl w:val="0"/>
          <w:numId w:val="10"/>
        </w:numPr>
        <w:overflowPunct/>
        <w:autoSpaceDE/>
        <w:autoSpaceDN/>
        <w:adjustRightInd/>
        <w:spacing w:line="360" w:lineRule="auto"/>
        <w:contextualSpacing/>
        <w:jc w:val="both"/>
        <w:textAlignment w:val="auto"/>
        <w:rPr>
          <w:rFonts w:ascii="David" w:hAnsi="David"/>
          <w:b/>
          <w:bCs/>
          <w:color w:val="000000"/>
          <w:sz w:val="24"/>
          <w:rtl/>
        </w:rPr>
      </w:pPr>
      <w:r w:rsidRPr="00840D6F">
        <w:rPr>
          <w:rFonts w:ascii="David" w:hAnsi="David"/>
          <w:b/>
          <w:bCs/>
          <w:sz w:val="24"/>
          <w:u w:val="single"/>
          <w:rtl/>
        </w:rPr>
        <w:lastRenderedPageBreak/>
        <w:t>סודיות</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bookmarkStart w:id="62" w:name="_Ref488837895"/>
      <w:r w:rsidRPr="00840D6F">
        <w:rPr>
          <w:rFonts w:ascii="David" w:hAnsi="David"/>
          <w:color w:val="000000"/>
          <w:rtl/>
        </w:rPr>
        <w:t>היועץ מתחייב לשמור בסודיות גמורה ומוחלטת, לאורך תקופת ההתקשרות ולאחריה את כל המידע. מבלי לגרוע מכלליות האמור, החובה לשמור את המידע בסודיות חלה גם על כל המידע אליו נחשף היועץ במהלך הדיונים בהם ייטול.</w:t>
      </w:r>
      <w:bookmarkEnd w:id="62"/>
      <w:r w:rsidRPr="00840D6F">
        <w:rPr>
          <w:rFonts w:ascii="David" w:hAnsi="David"/>
          <w:color w:val="000000"/>
          <w:rtl/>
        </w:rPr>
        <w:t xml:space="preserve"> </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היועץ לא יעשה שימוש במידע, למעט לטובת המזמין או לצורך מילוי תפקידו.</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bookmarkStart w:id="63" w:name="_Ref488837908"/>
      <w:r w:rsidRPr="00840D6F">
        <w:rPr>
          <w:rFonts w:ascii="David" w:hAnsi="David"/>
          <w:color w:val="000000"/>
          <w:rtl/>
        </w:rPr>
        <w:t>היועץ יתחייב כי לא יציג לאף גורם למעט לנציג המזמין, את תוצאות העבודה האמורה בתקופת ההתקשרות האמורה ולאחריה, ובכלל זה, כל מסמך שיכין היועץ במסגרת מתן שירותי הייעוץ.</w:t>
      </w:r>
      <w:bookmarkEnd w:id="63"/>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להלן יכונו כל התחייבויות היועץ בסעיפים </w:t>
      </w:r>
      <w:r w:rsidRPr="00840D6F">
        <w:rPr>
          <w:rFonts w:ascii="David" w:hAnsi="David"/>
          <w:color w:val="000000"/>
          <w:rtl/>
        </w:rPr>
        <w:fldChar w:fldCharType="begin"/>
      </w:r>
      <w:r w:rsidRPr="00840D6F">
        <w:rPr>
          <w:rFonts w:ascii="David" w:hAnsi="David"/>
          <w:color w:val="000000"/>
          <w:rtl/>
        </w:rPr>
        <w:instrText xml:space="preserve"> </w:instrText>
      </w:r>
      <w:r w:rsidRPr="00840D6F">
        <w:rPr>
          <w:rFonts w:ascii="David" w:hAnsi="David"/>
          <w:color w:val="000000"/>
        </w:rPr>
        <w:instrText>REF</w:instrText>
      </w:r>
      <w:r w:rsidRPr="00840D6F">
        <w:rPr>
          <w:rFonts w:ascii="David" w:hAnsi="David"/>
          <w:color w:val="000000"/>
          <w:rtl/>
        </w:rPr>
        <w:instrText xml:space="preserve"> _</w:instrText>
      </w:r>
      <w:r w:rsidRPr="00840D6F">
        <w:rPr>
          <w:rFonts w:ascii="David" w:hAnsi="David"/>
          <w:color w:val="000000"/>
        </w:rPr>
        <w:instrText>Ref488837895 \r \h</w:instrText>
      </w:r>
      <w:r w:rsidRPr="00840D6F">
        <w:rPr>
          <w:rFonts w:ascii="David" w:hAnsi="David"/>
          <w:color w:val="000000"/>
          <w:rtl/>
        </w:rPr>
        <w:instrText xml:space="preserve">  \* </w:instrText>
      </w:r>
      <w:r w:rsidRPr="00840D6F">
        <w:rPr>
          <w:rFonts w:ascii="David" w:hAnsi="David"/>
          <w:color w:val="000000"/>
        </w:rPr>
        <w:instrText>MERGEFORMAT</w:instrText>
      </w:r>
      <w:r w:rsidRPr="00840D6F">
        <w:rPr>
          <w:rFonts w:ascii="David" w:hAnsi="David"/>
          <w:color w:val="000000"/>
          <w:rtl/>
        </w:rPr>
        <w:instrText xml:space="preserve"> </w:instrText>
      </w:r>
      <w:r w:rsidRPr="00840D6F">
        <w:rPr>
          <w:rFonts w:ascii="David" w:hAnsi="David"/>
          <w:color w:val="000000"/>
          <w:rtl/>
        </w:rPr>
      </w:r>
      <w:r w:rsidRPr="00840D6F">
        <w:rPr>
          <w:rFonts w:ascii="David" w:hAnsi="David"/>
          <w:color w:val="000000"/>
          <w:rtl/>
        </w:rPr>
        <w:fldChar w:fldCharType="separate"/>
      </w:r>
      <w:r w:rsidR="001C5FAD" w:rsidRPr="00840D6F">
        <w:rPr>
          <w:rFonts w:ascii="David" w:hAnsi="David"/>
          <w:color w:val="000000"/>
          <w:cs/>
        </w:rPr>
        <w:t>‎</w:t>
      </w:r>
      <w:r w:rsidR="001C5FAD" w:rsidRPr="00840D6F">
        <w:rPr>
          <w:rFonts w:ascii="David" w:hAnsi="David"/>
          <w:color w:val="000000"/>
        </w:rPr>
        <w:t>7.1</w:t>
      </w:r>
      <w:r w:rsidRPr="00840D6F">
        <w:rPr>
          <w:rFonts w:ascii="David" w:hAnsi="David"/>
          <w:color w:val="000000"/>
          <w:rtl/>
        </w:rPr>
        <w:fldChar w:fldCharType="end"/>
      </w:r>
      <w:r w:rsidRPr="00840D6F">
        <w:rPr>
          <w:rFonts w:ascii="David" w:hAnsi="David"/>
          <w:color w:val="000000"/>
          <w:rtl/>
        </w:rPr>
        <w:t>-</w:t>
      </w:r>
      <w:r w:rsidRPr="00840D6F">
        <w:rPr>
          <w:rFonts w:ascii="David" w:hAnsi="David"/>
          <w:color w:val="000000"/>
          <w:rtl/>
        </w:rPr>
        <w:fldChar w:fldCharType="begin"/>
      </w:r>
      <w:r w:rsidRPr="00840D6F">
        <w:rPr>
          <w:rFonts w:ascii="David" w:hAnsi="David"/>
          <w:color w:val="000000"/>
          <w:rtl/>
        </w:rPr>
        <w:instrText xml:space="preserve"> </w:instrText>
      </w:r>
      <w:r w:rsidRPr="00840D6F">
        <w:rPr>
          <w:rFonts w:ascii="David" w:hAnsi="David"/>
          <w:color w:val="000000"/>
        </w:rPr>
        <w:instrText>REF</w:instrText>
      </w:r>
      <w:r w:rsidRPr="00840D6F">
        <w:rPr>
          <w:rFonts w:ascii="David" w:hAnsi="David"/>
          <w:color w:val="000000"/>
          <w:rtl/>
        </w:rPr>
        <w:instrText xml:space="preserve"> _</w:instrText>
      </w:r>
      <w:r w:rsidRPr="00840D6F">
        <w:rPr>
          <w:rFonts w:ascii="David" w:hAnsi="David"/>
          <w:color w:val="000000"/>
        </w:rPr>
        <w:instrText>Ref488837908 \r \h</w:instrText>
      </w:r>
      <w:r w:rsidRPr="00840D6F">
        <w:rPr>
          <w:rFonts w:ascii="David" w:hAnsi="David"/>
          <w:color w:val="000000"/>
          <w:rtl/>
        </w:rPr>
        <w:instrText xml:space="preserve">  \* </w:instrText>
      </w:r>
      <w:r w:rsidRPr="00840D6F">
        <w:rPr>
          <w:rFonts w:ascii="David" w:hAnsi="David"/>
          <w:color w:val="000000"/>
        </w:rPr>
        <w:instrText>MERGEFORMAT</w:instrText>
      </w:r>
      <w:r w:rsidRPr="00840D6F">
        <w:rPr>
          <w:rFonts w:ascii="David" w:hAnsi="David"/>
          <w:color w:val="000000"/>
          <w:rtl/>
        </w:rPr>
        <w:instrText xml:space="preserve"> </w:instrText>
      </w:r>
      <w:r w:rsidRPr="00840D6F">
        <w:rPr>
          <w:rFonts w:ascii="David" w:hAnsi="David"/>
          <w:color w:val="000000"/>
          <w:rtl/>
        </w:rPr>
      </w:r>
      <w:r w:rsidRPr="00840D6F">
        <w:rPr>
          <w:rFonts w:ascii="David" w:hAnsi="David"/>
          <w:color w:val="000000"/>
          <w:rtl/>
        </w:rPr>
        <w:fldChar w:fldCharType="separate"/>
      </w:r>
      <w:r w:rsidR="001C5FAD" w:rsidRPr="00840D6F">
        <w:rPr>
          <w:rFonts w:ascii="David" w:hAnsi="David"/>
          <w:color w:val="000000"/>
          <w:cs/>
        </w:rPr>
        <w:t>‎</w:t>
      </w:r>
      <w:r w:rsidR="001C5FAD" w:rsidRPr="00840D6F">
        <w:rPr>
          <w:rFonts w:ascii="David" w:hAnsi="David"/>
          <w:color w:val="000000"/>
        </w:rPr>
        <w:t>7.3</w:t>
      </w:r>
      <w:r w:rsidRPr="00840D6F">
        <w:rPr>
          <w:rFonts w:ascii="David" w:hAnsi="David"/>
          <w:color w:val="000000"/>
          <w:rtl/>
        </w:rPr>
        <w:fldChar w:fldCharType="end"/>
      </w:r>
      <w:r w:rsidRPr="00840D6F">
        <w:rPr>
          <w:rFonts w:ascii="David" w:hAnsi="David"/>
          <w:color w:val="000000"/>
          <w:rtl/>
        </w:rPr>
        <w:t xml:space="preserve"> "חובות הסודיות". חובות הסודיות לא תחולנה אם התקבל אישור מראש ובכתב של המזמין. במקרה מעין זה יהיה רשאי היועץ לפעול אך ורק בהתאם לתנאים המפורטים באישור המזמין. המזמין לא ימנע אישורו כאמור אם מדובר במידע הידוע לכלל הציבור או מדובר במידע שגילויו מחויב לפי דין. </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היועץ מתחייב לנקוט אמצעי זהירות קפדניים לאבטחת המידע ולעשות את כל הדרוש מבחינה בטיחותית, נוהלית או אחרת כדי לקיים כדבעי את חובות הסודיות.</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היועץ מתחייב, מיד עם קבלת דרישה מהמזמין או עם תום ההתקשרות, לפי המוקדם, למסור למזמין מידית כל חלק מהמידע שהתקבל לידיו במהלך ובקשר למתן שירותי הייעוץ, בין מהמזמין או מכל צד שלישי. </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היועץ</w:t>
      </w:r>
      <w:r w:rsidR="00B528BD" w:rsidRPr="00840D6F">
        <w:rPr>
          <w:rFonts w:ascii="David" w:hAnsi="David" w:hint="cs"/>
          <w:color w:val="000000"/>
          <w:rtl/>
        </w:rPr>
        <w:t xml:space="preserve"> מתחייב להחתים את </w:t>
      </w:r>
      <w:r w:rsidRPr="00840D6F">
        <w:rPr>
          <w:rFonts w:ascii="David" w:hAnsi="David"/>
          <w:color w:val="000000"/>
          <w:rtl/>
        </w:rPr>
        <w:t xml:space="preserve">כל הגורמים מטעמו המעורבים במתן שירותי הייעוץ למזמין </w:t>
      </w:r>
      <w:r w:rsidR="00B528BD" w:rsidRPr="00840D6F">
        <w:rPr>
          <w:rFonts w:ascii="David" w:hAnsi="David"/>
          <w:color w:val="000000"/>
          <w:rtl/>
        </w:rPr>
        <w:t>על התחייבות אישית לשמירת סודיות בנוסח המצורף להסכם כנספח ב'</w:t>
      </w:r>
      <w:r w:rsidR="00B528BD" w:rsidRPr="00840D6F">
        <w:rPr>
          <w:rFonts w:ascii="David" w:hAnsi="David" w:hint="cs"/>
          <w:color w:val="000000"/>
          <w:rtl/>
        </w:rPr>
        <w:t xml:space="preserve">, </w:t>
      </w:r>
      <w:r w:rsidRPr="00840D6F">
        <w:rPr>
          <w:rFonts w:ascii="David" w:hAnsi="David"/>
          <w:color w:val="000000"/>
          <w:rtl/>
        </w:rPr>
        <w:t>ללא הסתייגות</w:t>
      </w:r>
      <w:r w:rsidR="00B528BD" w:rsidRPr="00840D6F">
        <w:rPr>
          <w:rFonts w:ascii="David" w:hAnsi="David" w:hint="cs"/>
          <w:color w:val="000000"/>
          <w:rtl/>
        </w:rPr>
        <w:t>,</w:t>
      </w:r>
      <w:r w:rsidRPr="00840D6F">
        <w:rPr>
          <w:rFonts w:ascii="David" w:hAnsi="David"/>
          <w:color w:val="000000"/>
          <w:rtl/>
        </w:rPr>
        <w:t xml:space="preserve"> </w:t>
      </w:r>
      <w:r w:rsidR="00B528BD" w:rsidRPr="00840D6F">
        <w:rPr>
          <w:rFonts w:ascii="David" w:hAnsi="David" w:hint="cs"/>
          <w:color w:val="000000"/>
          <w:rtl/>
        </w:rPr>
        <w:t>וזאת טרם תחילת מתן השירותים על ידם</w:t>
      </w:r>
      <w:r w:rsidRPr="00840D6F">
        <w:rPr>
          <w:rFonts w:ascii="David" w:hAnsi="David"/>
          <w:color w:val="000000"/>
          <w:rtl/>
        </w:rPr>
        <w:t>.</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ידוע ליועץ כי הפרת חובות הסודיות לעיל, מהווה עבירה פלילית לפי סעיפים 118-119 לחוק העונשין, תשל"ז-1977. </w:t>
      </w:r>
    </w:p>
    <w:p w:rsidR="000B734D" w:rsidRPr="00840D6F" w:rsidRDefault="000B734D" w:rsidP="007D1C94">
      <w:pPr>
        <w:widowControl w:val="0"/>
        <w:numPr>
          <w:ilvl w:val="0"/>
          <w:numId w:val="10"/>
        </w:numPr>
        <w:overflowPunct/>
        <w:autoSpaceDE/>
        <w:autoSpaceDN/>
        <w:adjustRightInd/>
        <w:spacing w:line="360" w:lineRule="auto"/>
        <w:contextualSpacing/>
        <w:jc w:val="both"/>
        <w:textAlignment w:val="auto"/>
        <w:rPr>
          <w:rFonts w:ascii="David" w:hAnsi="David"/>
          <w:b/>
          <w:bCs/>
          <w:color w:val="000000"/>
          <w:sz w:val="24"/>
        </w:rPr>
      </w:pPr>
      <w:bookmarkStart w:id="64" w:name="_Ref488837947"/>
      <w:r w:rsidRPr="00840D6F">
        <w:rPr>
          <w:rFonts w:ascii="David" w:hAnsi="David"/>
          <w:b/>
          <w:bCs/>
          <w:color w:val="000000"/>
          <w:sz w:val="24"/>
          <w:u w:val="single"/>
          <w:rtl/>
        </w:rPr>
        <w:t>מערכת היחסים בין הצדדים</w:t>
      </w:r>
      <w:bookmarkEnd w:id="64"/>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מוצהר ומוסכם כי מערכת היחסים בין הצדדים להסכם זה היא של מזמין וקבלן וכי בין הצדדים לא מתקיימת ולא תתקיים, כתוצאה ממתן השירותים, מערכת יחסים של עובד- מעביד ועל בסיס הצהרה זו נקבעה התמורה.</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מוצהר ומוסכם כי במידה וחרף האמור בהסכם זה ייקבע כי התקיימו יחסי עובד-מעביד בין המזמין ובין מי מעובדי היועץ תהיה התמורה על פי הסכם זה בסך שהוא 50% מהתמורה המגיעה לקבלן לפי הסכם זה (להלן</w:t>
      </w:r>
      <w:r w:rsidR="00190171" w:rsidRPr="00840D6F">
        <w:rPr>
          <w:rFonts w:ascii="David" w:hAnsi="David" w:hint="cs"/>
          <w:color w:val="000000"/>
          <w:rtl/>
        </w:rPr>
        <w:t xml:space="preserve"> </w:t>
      </w:r>
      <w:r w:rsidR="00190171" w:rsidRPr="00840D6F">
        <w:rPr>
          <w:rFonts w:ascii="David" w:hAnsi="David"/>
          <w:rtl/>
        </w:rPr>
        <w:t>–</w:t>
      </w:r>
      <w:r w:rsidR="00190171" w:rsidRPr="00840D6F">
        <w:rPr>
          <w:rFonts w:ascii="David" w:hAnsi="David" w:hint="cs"/>
          <w:color w:val="000000"/>
          <w:rtl/>
        </w:rPr>
        <w:t xml:space="preserve"> </w:t>
      </w:r>
      <w:r w:rsidRPr="00840D6F">
        <w:rPr>
          <w:rFonts w:ascii="David" w:hAnsi="David"/>
          <w:b/>
          <w:bCs/>
          <w:color w:val="000000"/>
          <w:rtl/>
        </w:rPr>
        <w:t>התמורה המופחתת</w:t>
      </w:r>
      <w:r w:rsidRPr="00840D6F">
        <w:rPr>
          <w:rFonts w:ascii="David" w:hAnsi="David"/>
          <w:color w:val="000000"/>
          <w:rtl/>
        </w:rPr>
        <w:t>).</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בכל מקרה כאמור ייערך חישוב מחדש של התשלום המגיע לקבלן בגין השירותים על בסיס התמורה המופחתת (להלן</w:t>
      </w:r>
      <w:r w:rsidR="00190171" w:rsidRPr="00840D6F">
        <w:rPr>
          <w:rFonts w:ascii="David" w:hAnsi="David" w:hint="cs"/>
          <w:color w:val="000000"/>
          <w:rtl/>
        </w:rPr>
        <w:t xml:space="preserve"> </w:t>
      </w:r>
      <w:r w:rsidR="00190171" w:rsidRPr="00840D6F">
        <w:rPr>
          <w:rFonts w:ascii="David" w:hAnsi="David"/>
          <w:rtl/>
        </w:rPr>
        <w:t>–</w:t>
      </w:r>
      <w:r w:rsidRPr="00840D6F">
        <w:rPr>
          <w:rFonts w:ascii="David" w:hAnsi="David"/>
          <w:color w:val="000000"/>
          <w:rtl/>
        </w:rPr>
        <w:t xml:space="preserve"> </w:t>
      </w:r>
      <w:r w:rsidRPr="00840D6F">
        <w:rPr>
          <w:rFonts w:ascii="David" w:hAnsi="David"/>
          <w:b/>
          <w:bCs/>
          <w:color w:val="000000"/>
          <w:rtl/>
        </w:rPr>
        <w:t>החישוב החדש</w:t>
      </w:r>
      <w:r w:rsidRPr="00840D6F">
        <w:rPr>
          <w:rFonts w:ascii="David" w:hAnsi="David"/>
          <w:color w:val="000000"/>
          <w:rtl/>
        </w:rPr>
        <w:t>) והיועץ מתחייב לשלם למזמין כל סכום שהתקבל על ידו שהוא מעבר לחישוב החדש.</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מוצהר ומוסכם כי ליועץ או למי מטעמו לא יהיו זכויות של עובד המזמין. </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אין לראות בכל זכות הניתנת למזמין או לנציגו לפיקוח, להדרכה או הכוונה של היועץ או מי מטעמו, אלא כאמצעי להבטיח את מתן השירותים כראוי וביצוע הסכם זה במלואו ואין בה כדי להקים מערכת יחסים של עובד-מעביד.</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lastRenderedPageBreak/>
        <w:t>היועץ מצהיר כי הוא המעביד של העובדים המועסקים על ידו והוא בלבד נושא באחריות כלפיהם ובכל החובות המוטלות על מעביד על פי חוק או ההסכמים הקיבוציים או צווי הרחבה החלים על העובדים בענף בו הם מועסקים.</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היועץ מתחייב לשלם לעובדיו לפחות שכר מינימום, כמוגדר בחוק שכר המינימום, התשמ"ז-1987, כולל הפרשה בגין זכויות סוציאליות.</w:t>
      </w:r>
    </w:p>
    <w:p w:rsidR="000B734D" w:rsidRPr="00840D6F" w:rsidRDefault="000B734D" w:rsidP="007D1C94">
      <w:pPr>
        <w:pStyle w:val="ac"/>
        <w:numPr>
          <w:ilvl w:val="1"/>
          <w:numId w:val="10"/>
        </w:numPr>
        <w:tabs>
          <w:tab w:val="clear" w:pos="600"/>
          <w:tab w:val="left" w:pos="516"/>
          <w:tab w:val="num" w:pos="800"/>
        </w:tabs>
        <w:spacing w:before="0" w:after="0"/>
        <w:ind w:left="800"/>
        <w:rPr>
          <w:rFonts w:ascii="David" w:hAnsi="David"/>
          <w:b/>
          <w:bCs/>
          <w:color w:val="000000"/>
        </w:rPr>
      </w:pPr>
      <w:r w:rsidRPr="00840D6F">
        <w:rPr>
          <w:rFonts w:ascii="David" w:hAnsi="David"/>
          <w:color w:val="000000"/>
          <w:rtl/>
        </w:rPr>
        <w:t xml:space="preserve">הוראות סעיף </w:t>
      </w:r>
      <w:r w:rsidRPr="00840D6F">
        <w:rPr>
          <w:rFonts w:ascii="David" w:hAnsi="David"/>
          <w:color w:val="000000"/>
          <w:rtl/>
        </w:rPr>
        <w:fldChar w:fldCharType="begin"/>
      </w:r>
      <w:r w:rsidRPr="00840D6F">
        <w:rPr>
          <w:rFonts w:ascii="David" w:hAnsi="David"/>
          <w:color w:val="000000"/>
          <w:rtl/>
        </w:rPr>
        <w:instrText xml:space="preserve"> </w:instrText>
      </w:r>
      <w:r w:rsidRPr="00840D6F">
        <w:rPr>
          <w:rFonts w:ascii="David" w:hAnsi="David"/>
          <w:color w:val="000000"/>
        </w:rPr>
        <w:instrText>REF</w:instrText>
      </w:r>
      <w:r w:rsidRPr="00840D6F">
        <w:rPr>
          <w:rFonts w:ascii="David" w:hAnsi="David"/>
          <w:color w:val="000000"/>
          <w:rtl/>
        </w:rPr>
        <w:instrText xml:space="preserve"> _</w:instrText>
      </w:r>
      <w:r w:rsidRPr="00840D6F">
        <w:rPr>
          <w:rFonts w:ascii="David" w:hAnsi="David"/>
          <w:color w:val="000000"/>
        </w:rPr>
        <w:instrText>Ref488837947 \r \h</w:instrText>
      </w:r>
      <w:r w:rsidRPr="00840D6F">
        <w:rPr>
          <w:rFonts w:ascii="David" w:hAnsi="David"/>
          <w:color w:val="000000"/>
          <w:rtl/>
        </w:rPr>
        <w:instrText xml:space="preserve">  \* </w:instrText>
      </w:r>
      <w:r w:rsidRPr="00840D6F">
        <w:rPr>
          <w:rFonts w:ascii="David" w:hAnsi="David"/>
          <w:color w:val="000000"/>
        </w:rPr>
        <w:instrText>MERGEFORMAT</w:instrText>
      </w:r>
      <w:r w:rsidRPr="00840D6F">
        <w:rPr>
          <w:rFonts w:ascii="David" w:hAnsi="David"/>
          <w:color w:val="000000"/>
          <w:rtl/>
        </w:rPr>
        <w:instrText xml:space="preserve"> </w:instrText>
      </w:r>
      <w:r w:rsidRPr="00840D6F">
        <w:rPr>
          <w:rFonts w:ascii="David" w:hAnsi="David"/>
          <w:color w:val="000000"/>
          <w:rtl/>
        </w:rPr>
      </w:r>
      <w:r w:rsidRPr="00840D6F">
        <w:rPr>
          <w:rFonts w:ascii="David" w:hAnsi="David"/>
          <w:color w:val="000000"/>
          <w:rtl/>
        </w:rPr>
        <w:fldChar w:fldCharType="separate"/>
      </w:r>
      <w:r w:rsidR="001C5FAD" w:rsidRPr="00840D6F">
        <w:rPr>
          <w:rFonts w:ascii="David" w:hAnsi="David"/>
          <w:color w:val="000000"/>
          <w:cs/>
        </w:rPr>
        <w:t>‎</w:t>
      </w:r>
      <w:r w:rsidR="001C5FAD" w:rsidRPr="00840D6F">
        <w:rPr>
          <w:rFonts w:ascii="David" w:hAnsi="David"/>
          <w:color w:val="000000"/>
        </w:rPr>
        <w:t>8</w:t>
      </w:r>
      <w:r w:rsidRPr="00840D6F">
        <w:rPr>
          <w:rFonts w:ascii="David" w:hAnsi="David"/>
          <w:color w:val="000000"/>
          <w:rtl/>
        </w:rPr>
        <w:fldChar w:fldCharType="end"/>
      </w:r>
      <w:r w:rsidRPr="00840D6F">
        <w:rPr>
          <w:rFonts w:ascii="David" w:hAnsi="David"/>
          <w:color w:val="000000"/>
          <w:rtl/>
        </w:rPr>
        <w:t xml:space="preserve"> על סעיפיו הן הוראות יסודיות בהסכם, והפרתן על ידי היועץ תיחשב כהפרה</w:t>
      </w:r>
      <w:r w:rsidRPr="00840D6F">
        <w:rPr>
          <w:rFonts w:ascii="David" w:hAnsi="David"/>
          <w:rtl/>
        </w:rPr>
        <w:t xml:space="preserve"> יסודית של ההסכם.</w:t>
      </w:r>
    </w:p>
    <w:p w:rsidR="000B734D" w:rsidRPr="00840D6F" w:rsidRDefault="000B734D" w:rsidP="007D1C94">
      <w:pPr>
        <w:widowControl w:val="0"/>
        <w:spacing w:line="360" w:lineRule="auto"/>
        <w:ind w:left="600"/>
        <w:contextualSpacing/>
        <w:rPr>
          <w:rFonts w:ascii="David" w:hAnsi="David"/>
          <w:b/>
          <w:bCs/>
          <w:color w:val="000000"/>
          <w:sz w:val="24"/>
        </w:rPr>
      </w:pPr>
    </w:p>
    <w:p w:rsidR="000B734D" w:rsidRPr="00840D6F" w:rsidRDefault="000B734D" w:rsidP="007D1C94">
      <w:pPr>
        <w:numPr>
          <w:ilvl w:val="0"/>
          <w:numId w:val="10"/>
        </w:numPr>
        <w:overflowPunct/>
        <w:autoSpaceDE/>
        <w:autoSpaceDN/>
        <w:adjustRightInd/>
        <w:spacing w:line="360" w:lineRule="auto"/>
        <w:contextualSpacing/>
        <w:jc w:val="both"/>
        <w:textAlignment w:val="auto"/>
        <w:rPr>
          <w:rFonts w:ascii="David" w:hAnsi="David"/>
          <w:color w:val="000000"/>
          <w:sz w:val="24"/>
        </w:rPr>
      </w:pPr>
      <w:bookmarkStart w:id="65" w:name="_Ref488837963"/>
      <w:r w:rsidRPr="00840D6F">
        <w:rPr>
          <w:rFonts w:ascii="David" w:hAnsi="David"/>
          <w:b/>
          <w:bCs/>
          <w:sz w:val="24"/>
          <w:u w:val="single"/>
          <w:rtl/>
        </w:rPr>
        <w:t>בעלות</w:t>
      </w:r>
      <w:bookmarkEnd w:id="65"/>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כל מסמך, קוד, כל מידע, פריט, תוצר, נתון, קובץ, תרשים, שיטה או רעיון שיכין המציע במסגרת שירותי הייעוץ יהיה קניינה הבלעדי של המדינה ולא תהיה ליועץ או למי מטעמו כל טענה או תביעה בנוגע לכך. המזמין הוא הבעלים הבלעדי במידע, בין אם המידע הועבר ליועץ על-ידי המזמין או על-ידי כל גורם אחר. בנוסף, היועץ או מי מטעמו לא יעשו שימוש במידע שיגיע לידיעתם במסגרת שירותי הייעוץ. </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היועץ מוותר בזאת, ויתור מלא וגמור, בכל זכות בקניין הרוחני, לרבות זכויות יוצרים, פטנטים, סודות מסחריים, סימני מסחר ומדגמים בקשר לשירותים שיעניק למזמין. </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מסמכי </w:t>
      </w:r>
      <w:r w:rsidR="00F21D99" w:rsidRPr="00840D6F">
        <w:rPr>
          <w:rFonts w:ascii="David" w:hAnsi="David"/>
          <w:color w:val="000000"/>
          <w:rtl/>
        </w:rPr>
        <w:t>המכרז</w:t>
      </w:r>
      <w:r w:rsidRPr="00840D6F">
        <w:rPr>
          <w:rFonts w:ascii="David" w:hAnsi="David"/>
          <w:color w:val="000000"/>
          <w:rtl/>
        </w:rPr>
        <w:t xml:space="preserve">, ומסמכי המזמין שיימסרו ליועץ לצורך מתן השירותים, הם רכוש המזמין והם נמסרים למציעים לצורך הגשת הצעותיהם </w:t>
      </w:r>
      <w:r w:rsidR="00576692" w:rsidRPr="00840D6F">
        <w:rPr>
          <w:rFonts w:ascii="David" w:hAnsi="David"/>
          <w:color w:val="000000"/>
          <w:rtl/>
        </w:rPr>
        <w:t>במכרז</w:t>
      </w:r>
      <w:r w:rsidRPr="00840D6F">
        <w:rPr>
          <w:rFonts w:ascii="David" w:hAnsi="David"/>
          <w:color w:val="000000"/>
          <w:rtl/>
        </w:rPr>
        <w:t xml:space="preserve"> או לצורך מתן השירותים, לפי העניין. אין לעשות בהם כל שימוש שאינו לצורך לשמם נמסרו. המציע אינו רשאי להשתמש במסמכי </w:t>
      </w:r>
      <w:r w:rsidR="00576692" w:rsidRPr="00840D6F">
        <w:rPr>
          <w:rFonts w:ascii="David" w:hAnsi="David"/>
          <w:color w:val="000000"/>
          <w:rtl/>
        </w:rPr>
        <w:t>המכרז</w:t>
      </w:r>
      <w:r w:rsidR="005D64EB" w:rsidRPr="00840D6F">
        <w:rPr>
          <w:rFonts w:ascii="David" w:hAnsi="David"/>
          <w:color w:val="000000"/>
          <w:rtl/>
        </w:rPr>
        <w:t xml:space="preserve"> </w:t>
      </w:r>
      <w:r w:rsidRPr="00840D6F">
        <w:rPr>
          <w:rFonts w:ascii="David" w:hAnsi="David"/>
          <w:color w:val="000000"/>
          <w:rtl/>
        </w:rPr>
        <w:t>ובמסמכי המזמין כאמור, ובמידע הכלול בהם, לכל מטרה אחרת מלבד המטרה לשמם נמסרו.</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מוצהר ומוסכם כי ליועץ אין כל רישיון או זכות, במפורש או במרומז, או בדרך של מניעות או באופן אחר כלשהו, לפרסם, לייצר, להעתיק, להפיץ או להציג בציבור את המידע או כל חלק ממנו, הכול בין בתקופת הסכם זה ובין לאחריה ללא מגבלת זמן. עוד מוצהר ומוסכם כי אין ליועץ כל התחייבות ולא מוטלת עליו הגבלה כלשהי והוא לא יקבל על עצמו בלא הסכמת המזמין התחייבות או הגבלה העלולות בצורה כלשהי לפגוע או לא להתיישב עם זכויות המזמין המתוארות בסעיף זה. </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הוראות סעיף </w:t>
      </w:r>
      <w:r w:rsidRPr="00840D6F">
        <w:rPr>
          <w:rFonts w:ascii="David" w:hAnsi="David"/>
          <w:color w:val="000000"/>
          <w:rtl/>
        </w:rPr>
        <w:fldChar w:fldCharType="begin"/>
      </w:r>
      <w:r w:rsidRPr="00840D6F">
        <w:rPr>
          <w:rFonts w:ascii="David" w:hAnsi="David"/>
          <w:color w:val="000000"/>
          <w:rtl/>
        </w:rPr>
        <w:instrText xml:space="preserve"> </w:instrText>
      </w:r>
      <w:r w:rsidRPr="00840D6F">
        <w:rPr>
          <w:rFonts w:ascii="David" w:hAnsi="David"/>
          <w:color w:val="000000"/>
        </w:rPr>
        <w:instrText>REF</w:instrText>
      </w:r>
      <w:r w:rsidRPr="00840D6F">
        <w:rPr>
          <w:rFonts w:ascii="David" w:hAnsi="David"/>
          <w:color w:val="000000"/>
          <w:rtl/>
        </w:rPr>
        <w:instrText xml:space="preserve"> _</w:instrText>
      </w:r>
      <w:r w:rsidRPr="00840D6F">
        <w:rPr>
          <w:rFonts w:ascii="David" w:hAnsi="David"/>
          <w:color w:val="000000"/>
        </w:rPr>
        <w:instrText>Ref488837963 \r \h</w:instrText>
      </w:r>
      <w:r w:rsidRPr="00840D6F">
        <w:rPr>
          <w:rFonts w:ascii="David" w:hAnsi="David"/>
          <w:color w:val="000000"/>
          <w:rtl/>
        </w:rPr>
        <w:instrText xml:space="preserve">  \* </w:instrText>
      </w:r>
      <w:r w:rsidRPr="00840D6F">
        <w:rPr>
          <w:rFonts w:ascii="David" w:hAnsi="David"/>
          <w:color w:val="000000"/>
        </w:rPr>
        <w:instrText>MERGEFORMAT</w:instrText>
      </w:r>
      <w:r w:rsidRPr="00840D6F">
        <w:rPr>
          <w:rFonts w:ascii="David" w:hAnsi="David"/>
          <w:color w:val="000000"/>
          <w:rtl/>
        </w:rPr>
        <w:instrText xml:space="preserve"> </w:instrText>
      </w:r>
      <w:r w:rsidRPr="00840D6F">
        <w:rPr>
          <w:rFonts w:ascii="David" w:hAnsi="David"/>
          <w:color w:val="000000"/>
          <w:rtl/>
        </w:rPr>
      </w:r>
      <w:r w:rsidRPr="00840D6F">
        <w:rPr>
          <w:rFonts w:ascii="David" w:hAnsi="David"/>
          <w:color w:val="000000"/>
          <w:rtl/>
        </w:rPr>
        <w:fldChar w:fldCharType="separate"/>
      </w:r>
      <w:r w:rsidR="001C5FAD" w:rsidRPr="00840D6F">
        <w:rPr>
          <w:rFonts w:ascii="David" w:hAnsi="David"/>
          <w:color w:val="000000"/>
          <w:cs/>
        </w:rPr>
        <w:t>‎</w:t>
      </w:r>
      <w:r w:rsidR="001C5FAD" w:rsidRPr="00840D6F">
        <w:rPr>
          <w:rFonts w:ascii="David" w:hAnsi="David"/>
          <w:color w:val="000000"/>
        </w:rPr>
        <w:t>9</w:t>
      </w:r>
      <w:r w:rsidRPr="00840D6F">
        <w:rPr>
          <w:rFonts w:ascii="David" w:hAnsi="David"/>
          <w:color w:val="000000"/>
          <w:rtl/>
        </w:rPr>
        <w:fldChar w:fldCharType="end"/>
      </w:r>
      <w:r w:rsidRPr="00840D6F">
        <w:rPr>
          <w:rFonts w:ascii="David" w:hAnsi="David"/>
          <w:color w:val="000000"/>
          <w:rtl/>
        </w:rPr>
        <w:t xml:space="preserve"> על סעיפיו הן הוראות יסודיות בהסכם, והפרתן על ידי היועץ תיחשב כהפרה יסודית של ההסכם.</w:t>
      </w:r>
    </w:p>
    <w:p w:rsidR="00AE35ED" w:rsidRPr="00840D6F" w:rsidRDefault="00AE35ED" w:rsidP="007D1C94">
      <w:pPr>
        <w:pStyle w:val="ac"/>
        <w:tabs>
          <w:tab w:val="left" w:pos="516"/>
        </w:tabs>
        <w:ind w:left="800"/>
        <w:rPr>
          <w:rFonts w:ascii="David" w:hAnsi="David"/>
          <w:color w:val="000000"/>
        </w:rPr>
      </w:pPr>
    </w:p>
    <w:p w:rsidR="00AE35ED" w:rsidRPr="00840D6F" w:rsidRDefault="00AE35ED" w:rsidP="007D1C94">
      <w:pPr>
        <w:pStyle w:val="ac"/>
        <w:numPr>
          <w:ilvl w:val="0"/>
          <w:numId w:val="10"/>
        </w:numPr>
        <w:rPr>
          <w:rFonts w:ascii="David" w:hAnsi="David"/>
          <w:b/>
          <w:bCs/>
        </w:rPr>
      </w:pPr>
      <w:r w:rsidRPr="00840D6F">
        <w:rPr>
          <w:rFonts w:ascii="David" w:hAnsi="David"/>
          <w:b/>
          <w:bCs/>
          <w:rtl/>
        </w:rPr>
        <w:t>ערבויות</w:t>
      </w:r>
      <w:r w:rsidRPr="00840D6F">
        <w:rPr>
          <w:rFonts w:ascii="David" w:hAnsi="David" w:hint="cs"/>
          <w:b/>
          <w:bCs/>
          <w:rtl/>
        </w:rPr>
        <w:t xml:space="preserve"> ביצוע</w:t>
      </w:r>
    </w:p>
    <w:p w:rsidR="00AE35ED" w:rsidRPr="00840D6F" w:rsidRDefault="00AE35ED" w:rsidP="007D1C94">
      <w:pPr>
        <w:numPr>
          <w:ilvl w:val="1"/>
          <w:numId w:val="10"/>
        </w:numPr>
        <w:tabs>
          <w:tab w:val="left" w:pos="942"/>
        </w:tabs>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להבטחת מילוי התחייבויותיו במהלך תקופת ההתקשרות, יפקיד הזוכה במכרז, ערבות בנקאית, או ערבות מאת חברת ביטוח ישראלית שברשותה רישיון לעסוק בביטוח על פי חוק הפיקוח על שירותים פיננסיים (ביטוח), התשמ"א – 1981 ואשר אושרה על ידי החשב הכללי במשרד האוצר.</w:t>
      </w:r>
    </w:p>
    <w:p w:rsidR="00AE35ED" w:rsidRPr="00840D6F" w:rsidRDefault="00AE35ED" w:rsidP="007D1C94">
      <w:pPr>
        <w:numPr>
          <w:ilvl w:val="1"/>
          <w:numId w:val="10"/>
        </w:numPr>
        <w:tabs>
          <w:tab w:val="left" w:pos="942"/>
        </w:tabs>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כתב הערבות לטובת מדינת ישראל – רשות שוק ההון, ביטוח וחיסכון יוגש על ידי ה</w:t>
      </w:r>
      <w:r w:rsidRPr="00840D6F">
        <w:rPr>
          <w:rFonts w:ascii="David" w:hAnsi="David" w:hint="cs"/>
          <w:color w:val="000000"/>
          <w:sz w:val="24"/>
          <w:rtl/>
        </w:rPr>
        <w:t>זוכה</w:t>
      </w:r>
      <w:r w:rsidRPr="00840D6F">
        <w:rPr>
          <w:rFonts w:ascii="David" w:hAnsi="David"/>
          <w:color w:val="000000"/>
          <w:sz w:val="24"/>
          <w:rtl/>
        </w:rPr>
        <w:t xml:space="preserve"> עצמו בלבד (ה</w:t>
      </w:r>
      <w:r w:rsidRPr="00840D6F">
        <w:rPr>
          <w:rFonts w:ascii="David" w:hAnsi="David" w:hint="cs"/>
          <w:color w:val="000000"/>
          <w:sz w:val="24"/>
          <w:rtl/>
        </w:rPr>
        <w:t>זוכה</w:t>
      </w:r>
      <w:r w:rsidRPr="00840D6F">
        <w:rPr>
          <w:rFonts w:ascii="David" w:hAnsi="David"/>
          <w:color w:val="000000"/>
          <w:sz w:val="24"/>
          <w:rtl/>
        </w:rPr>
        <w:t xml:space="preserve"> יהיה ה"חייב" לפי נוסח כתב הערבות), בהתאם לנוסח </w:t>
      </w:r>
      <w:r w:rsidR="00D82583" w:rsidRPr="00840D6F">
        <w:rPr>
          <w:rtl/>
        </w:rPr>
        <w:t>טופס כתב ערבות ט.1.1.7.7</w:t>
      </w:r>
      <w:r w:rsidRPr="00840D6F">
        <w:rPr>
          <w:rFonts w:ascii="David" w:hAnsi="David"/>
          <w:color w:val="000000"/>
          <w:sz w:val="24"/>
          <w:rtl/>
        </w:rPr>
        <w:t>, על סך</w:t>
      </w:r>
      <w:r w:rsidR="00A438F3" w:rsidRPr="00840D6F">
        <w:rPr>
          <w:rFonts w:ascii="David" w:hAnsi="David" w:hint="cs"/>
          <w:color w:val="000000"/>
          <w:sz w:val="24"/>
          <w:rtl/>
        </w:rPr>
        <w:t xml:space="preserve"> </w:t>
      </w:r>
      <w:r w:rsidRPr="00840D6F">
        <w:rPr>
          <w:rFonts w:ascii="David" w:hAnsi="David" w:hint="cs"/>
          <w:color w:val="000000"/>
          <w:sz w:val="24"/>
          <w:rtl/>
        </w:rPr>
        <w:t>של</w:t>
      </w:r>
      <w:r w:rsidR="001A5359" w:rsidRPr="00840D6F">
        <w:rPr>
          <w:rFonts w:ascii="David" w:hAnsi="David" w:hint="cs"/>
          <w:color w:val="000000"/>
          <w:sz w:val="24"/>
          <w:rtl/>
        </w:rPr>
        <w:t xml:space="preserve"> ______________</w:t>
      </w:r>
      <w:r w:rsidRPr="00840D6F">
        <w:rPr>
          <w:rFonts w:ascii="David" w:hAnsi="David" w:hint="cs"/>
          <w:color w:val="000000"/>
          <w:sz w:val="24"/>
          <w:rtl/>
        </w:rPr>
        <w:t xml:space="preserve"> </w:t>
      </w:r>
      <w:r w:rsidR="001A5359" w:rsidRPr="00840D6F">
        <w:rPr>
          <w:rFonts w:ascii="David" w:hAnsi="David" w:hint="cs"/>
          <w:color w:val="000000"/>
          <w:sz w:val="24"/>
          <w:rtl/>
        </w:rPr>
        <w:t>(</w:t>
      </w:r>
      <w:r w:rsidRPr="00840D6F">
        <w:rPr>
          <w:rFonts w:ascii="David" w:hAnsi="David" w:hint="cs"/>
          <w:color w:val="000000"/>
          <w:sz w:val="24"/>
          <w:rtl/>
        </w:rPr>
        <w:t>5% מהיקף ההתקשרות עם כל זוכה ועד לסך של</w:t>
      </w:r>
      <w:r w:rsidRPr="00840D6F">
        <w:rPr>
          <w:rFonts w:ascii="David" w:hAnsi="David"/>
          <w:color w:val="000000"/>
          <w:sz w:val="24"/>
          <w:rtl/>
        </w:rPr>
        <w:t xml:space="preserve"> </w:t>
      </w:r>
      <w:r w:rsidRPr="00840D6F">
        <w:rPr>
          <w:rFonts w:ascii="David" w:hAnsi="David" w:hint="cs"/>
          <w:color w:val="000000"/>
          <w:sz w:val="24"/>
          <w:rtl/>
        </w:rPr>
        <w:t>250,000 ₪ במצטבר לכל הזוכים</w:t>
      </w:r>
      <w:r w:rsidR="001A5359" w:rsidRPr="00840D6F">
        <w:rPr>
          <w:rFonts w:ascii="David" w:hAnsi="David" w:hint="cs"/>
          <w:color w:val="000000"/>
          <w:sz w:val="24"/>
          <w:rtl/>
        </w:rPr>
        <w:t>)</w:t>
      </w:r>
      <w:r w:rsidRPr="00840D6F">
        <w:rPr>
          <w:rFonts w:ascii="David" w:hAnsi="David" w:hint="cs"/>
          <w:color w:val="000000"/>
          <w:sz w:val="24"/>
          <w:rtl/>
        </w:rPr>
        <w:t>.</w:t>
      </w:r>
    </w:p>
    <w:p w:rsidR="00AE35ED" w:rsidRPr="00840D6F" w:rsidRDefault="00AE35ED" w:rsidP="007D1C94">
      <w:pPr>
        <w:numPr>
          <w:ilvl w:val="1"/>
          <w:numId w:val="10"/>
        </w:numPr>
        <w:tabs>
          <w:tab w:val="left" w:pos="942"/>
        </w:tabs>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lastRenderedPageBreak/>
        <w:t>ככל שהיקף ההתקשרות יגדל, תגדל גם ערבות הביצוע באופן יחסי, והמציע בהגשת הצעתו מתחייב להרחיב או להחליף את הערבות הקיימת בערבות חדשה שסכומה יעלה באופן יחסי לגובה גדילת היקף ההתקשרות.</w:t>
      </w:r>
    </w:p>
    <w:p w:rsidR="00AE35ED" w:rsidRPr="00840D6F" w:rsidRDefault="00AE35ED" w:rsidP="007D1C94">
      <w:pPr>
        <w:numPr>
          <w:ilvl w:val="1"/>
          <w:numId w:val="10"/>
        </w:numPr>
        <w:tabs>
          <w:tab w:val="left" w:pos="942"/>
        </w:tabs>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ערבות זו תעמוד בתוקף עד 90 יום לאחר תום תקופת ההתקשרות ומילוי כל ההתחייבויות הזוכה בהתאם למסמכי המכרז והסכם ההתקשרות אשר ייחתם עימו. במידה ותמומש אופציית הארכת ההתקשרות או אופציית הרחבת ההתקשרות, יאריך הזוכה את הערבות בהתאם, או יעמיד אחרת תחתיה (להלן</w:t>
      </w:r>
      <w:r w:rsidR="00190171" w:rsidRPr="00840D6F">
        <w:rPr>
          <w:rFonts w:ascii="David" w:hAnsi="David" w:hint="cs"/>
          <w:color w:val="000000"/>
          <w:sz w:val="24"/>
          <w:rtl/>
        </w:rPr>
        <w:t xml:space="preserve"> </w:t>
      </w:r>
      <w:r w:rsidR="00190171" w:rsidRPr="00840D6F">
        <w:rPr>
          <w:rFonts w:ascii="David" w:hAnsi="David"/>
          <w:sz w:val="24"/>
          <w:rtl/>
        </w:rPr>
        <w:t>–</w:t>
      </w:r>
      <w:r w:rsidR="00190171" w:rsidRPr="00840D6F">
        <w:rPr>
          <w:rFonts w:ascii="David" w:hAnsi="David"/>
          <w:color w:val="000000"/>
          <w:sz w:val="24"/>
          <w:rtl/>
        </w:rPr>
        <w:t xml:space="preserve"> </w:t>
      </w:r>
      <w:r w:rsidRPr="00840D6F">
        <w:rPr>
          <w:rFonts w:ascii="David" w:hAnsi="David"/>
          <w:b/>
          <w:bCs/>
          <w:color w:val="000000"/>
          <w:sz w:val="24"/>
          <w:rtl/>
        </w:rPr>
        <w:t>הערבות המוארכת</w:t>
      </w:r>
      <w:r w:rsidRPr="00840D6F">
        <w:rPr>
          <w:rFonts w:ascii="David" w:hAnsi="David"/>
          <w:color w:val="000000"/>
          <w:sz w:val="24"/>
          <w:rtl/>
        </w:rPr>
        <w:t>), עפ"י תנאי הערבות המקורית כמפורט בסעיף זה, כך שתעמוד בתוקף עד 90 יום לאחר מועד סיום ההתקשרות.</w:t>
      </w:r>
    </w:p>
    <w:p w:rsidR="00AE35ED" w:rsidRPr="00840D6F" w:rsidRDefault="00AE35ED" w:rsidP="007D1C94">
      <w:pPr>
        <w:numPr>
          <w:ilvl w:val="1"/>
          <w:numId w:val="10"/>
        </w:numPr>
        <w:tabs>
          <w:tab w:val="left" w:pos="942"/>
        </w:tabs>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 xml:space="preserve">הערבות המוארכת תועבר לידי רשות שוק ההון בתוך 15 יום מיום שהודיע לזוכה על הכוונה להארכת או הרחבת ההתקשרות עמו. </w:t>
      </w:r>
    </w:p>
    <w:p w:rsidR="00AE35ED" w:rsidRPr="00840D6F" w:rsidRDefault="00AE35ED" w:rsidP="007D1C94">
      <w:pPr>
        <w:numPr>
          <w:ilvl w:val="1"/>
          <w:numId w:val="10"/>
        </w:numPr>
        <w:tabs>
          <w:tab w:val="left" w:pos="942"/>
        </w:tabs>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הערבות מאת חברת ביטוח תהיה חתומה על ידי מורשה החתימה של חברת הביטוח ולא על ידי סוכן הביטוח.</w:t>
      </w:r>
    </w:p>
    <w:p w:rsidR="00AE35ED" w:rsidRPr="00840D6F" w:rsidRDefault="00AE35ED" w:rsidP="007D1C94">
      <w:pPr>
        <w:numPr>
          <w:ilvl w:val="1"/>
          <w:numId w:val="10"/>
        </w:numPr>
        <w:tabs>
          <w:tab w:val="left" w:pos="942"/>
        </w:tabs>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ועדת המכרזים</w:t>
      </w:r>
      <w:r w:rsidRPr="00840D6F">
        <w:rPr>
          <w:rFonts w:ascii="David" w:hAnsi="David" w:hint="cs"/>
          <w:color w:val="000000"/>
          <w:sz w:val="24"/>
          <w:rtl/>
        </w:rPr>
        <w:t xml:space="preserve"> של המזמין</w:t>
      </w:r>
      <w:r w:rsidRPr="00840D6F">
        <w:rPr>
          <w:rFonts w:ascii="David" w:hAnsi="David"/>
          <w:color w:val="000000"/>
          <w:sz w:val="24"/>
          <w:rtl/>
        </w:rPr>
        <w:t>, תהיה רשאית לחלט את הערבות, כולה או מקצתה, לפי שיקול דעתה בכל מקרה בו המציע הזוכה לא המציא לרשות שוק ההון את הערבות המוארכת או בכל מקרה בו לא יעמוד בהתחייבויותיו בהתאם להצעתו ובהתאם לתנאי המכרז והסכם ההתקשרות.</w:t>
      </w:r>
    </w:p>
    <w:p w:rsidR="000B734D" w:rsidRPr="00840D6F" w:rsidRDefault="000B734D" w:rsidP="007D1C94">
      <w:pPr>
        <w:tabs>
          <w:tab w:val="left" w:pos="516"/>
        </w:tabs>
        <w:spacing w:line="360" w:lineRule="auto"/>
        <w:ind w:left="380"/>
        <w:contextualSpacing/>
        <w:rPr>
          <w:rFonts w:ascii="David" w:hAnsi="David"/>
          <w:color w:val="000000"/>
          <w:sz w:val="24"/>
        </w:rPr>
      </w:pPr>
    </w:p>
    <w:p w:rsidR="000B734D" w:rsidRPr="00840D6F" w:rsidRDefault="000B734D" w:rsidP="007D1C94">
      <w:pPr>
        <w:widowControl w:val="0"/>
        <w:numPr>
          <w:ilvl w:val="0"/>
          <w:numId w:val="10"/>
        </w:numPr>
        <w:overflowPunct/>
        <w:autoSpaceDE/>
        <w:autoSpaceDN/>
        <w:adjustRightInd/>
        <w:spacing w:line="360" w:lineRule="auto"/>
        <w:contextualSpacing/>
        <w:jc w:val="both"/>
        <w:textAlignment w:val="auto"/>
        <w:rPr>
          <w:rFonts w:ascii="David" w:hAnsi="David"/>
          <w:b/>
          <w:bCs/>
          <w:color w:val="000000"/>
          <w:sz w:val="24"/>
          <w:u w:val="single"/>
        </w:rPr>
      </w:pPr>
      <w:r w:rsidRPr="00840D6F">
        <w:rPr>
          <w:rFonts w:ascii="David" w:hAnsi="David"/>
          <w:b/>
          <w:bCs/>
          <w:color w:val="000000"/>
          <w:sz w:val="24"/>
          <w:u w:val="single"/>
          <w:rtl/>
        </w:rPr>
        <w:t>קיזוז ועיכבון</w:t>
      </w:r>
      <w:r w:rsidRPr="00840D6F">
        <w:rPr>
          <w:rFonts w:ascii="David" w:hAnsi="David"/>
          <w:b/>
          <w:bCs/>
          <w:color w:val="000000"/>
          <w:sz w:val="24"/>
          <w:u w:val="single"/>
        </w:rPr>
        <w:t xml:space="preserve"> </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המזמין רשאי לקזז או לעכב אצלו תשלומים אשר יגיעו ליועץ או כל סכום מהם כנגד סכומים אשר יגיעו למזמין מאת היועץ</w:t>
      </w:r>
      <w:r w:rsidR="0012473E" w:rsidRPr="00840D6F">
        <w:rPr>
          <w:rFonts w:ascii="David" w:hAnsi="David" w:hint="cs"/>
          <w:color w:val="000000"/>
          <w:rtl/>
        </w:rPr>
        <w:t xml:space="preserve"> בהודעה ליועץ</w:t>
      </w:r>
      <w:r w:rsidRPr="00840D6F">
        <w:rPr>
          <w:rFonts w:ascii="David" w:hAnsi="David"/>
          <w:color w:val="000000"/>
          <w:rtl/>
        </w:rPr>
        <w:t>.</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בכל מקרה של גרימת נזק למזמין על ידי היועץ או עובדו, בין במישרין ובין בעקיפין, תהיה למזמין זכות לעכב או לקזז מתוך הכספים שיגיעו ליועץ את כל הסכומים שהמזמין עלול לשאת בהם במקרה כזה, לפי שיקול דעתו של המזמין.</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היועץ מוותר בזאת על כל זכות קיזוז וזכות עיכבון כלפי המזמין, לרבות זכות עיכבון במסמכי המזמין לצורך הבטחת התמורה או לכל צורך אחר.</w:t>
      </w:r>
    </w:p>
    <w:p w:rsidR="000B734D" w:rsidRPr="00840D6F" w:rsidRDefault="000B734D" w:rsidP="007D1C94">
      <w:pPr>
        <w:pStyle w:val="ac"/>
        <w:tabs>
          <w:tab w:val="left" w:pos="516"/>
        </w:tabs>
        <w:ind w:left="800"/>
        <w:rPr>
          <w:rFonts w:ascii="David" w:hAnsi="David"/>
          <w:color w:val="000000"/>
        </w:rPr>
      </w:pPr>
    </w:p>
    <w:p w:rsidR="000B734D" w:rsidRPr="00840D6F" w:rsidRDefault="000B734D" w:rsidP="007D1C94">
      <w:pPr>
        <w:widowControl w:val="0"/>
        <w:numPr>
          <w:ilvl w:val="0"/>
          <w:numId w:val="10"/>
        </w:numPr>
        <w:overflowPunct/>
        <w:autoSpaceDE/>
        <w:autoSpaceDN/>
        <w:adjustRightInd/>
        <w:spacing w:line="360" w:lineRule="auto"/>
        <w:contextualSpacing/>
        <w:jc w:val="both"/>
        <w:textAlignment w:val="auto"/>
        <w:rPr>
          <w:rFonts w:ascii="David" w:hAnsi="David"/>
          <w:b/>
          <w:bCs/>
          <w:color w:val="000000"/>
          <w:sz w:val="24"/>
          <w:u w:val="single"/>
        </w:rPr>
      </w:pPr>
      <w:bookmarkStart w:id="66" w:name="_Ref488837977"/>
      <w:r w:rsidRPr="00840D6F">
        <w:rPr>
          <w:rFonts w:ascii="David" w:hAnsi="David"/>
          <w:b/>
          <w:bCs/>
          <w:color w:val="000000"/>
          <w:sz w:val="24"/>
          <w:u w:val="single"/>
          <w:rtl/>
        </w:rPr>
        <w:t>תרופות</w:t>
      </w:r>
      <w:bookmarkEnd w:id="66"/>
      <w:r w:rsidRPr="00840D6F">
        <w:rPr>
          <w:rFonts w:ascii="David" w:hAnsi="David"/>
          <w:b/>
          <w:bCs/>
          <w:color w:val="000000"/>
          <w:sz w:val="24"/>
          <w:u w:val="single"/>
        </w:rPr>
        <w:t xml:space="preserve"> </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לא עמד היועץ באיזו מהתחייבויותיו על פי הסכם זה מכל סיבה שהיא, רשאי המזמין בהתראה מראש ובכתב, לפי שיקול דעתו הבלעדי והמוחלט, להפסיק את מתן השירותים לאלתר ולבצע את השירותים בעצמו או באמצעות אחרים, וזאת מבלי לפגוע בזכות המזמין לפיצוי ושיפוי וזכויות אחרות העומדות למזמין על פי הסכם זה ועל פי דין.</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הודיע היועץ למזמין, או נודע למזמין בכל דרך אחרת, על כל אפשרות מסתברת כי לא יוכל היועץ לעמוד בהתחייבויותיו, כולן או מקצתן, מכל סיבה שהיא, תוקנה למזמין הזכות לתרופות. כמו כן המזמין יהיה זכאי לתרופות בכל מקרה שהיועץ לא יעמוד בהתחייבויותיו על פי הסכם זה מכל סיבה שהיא.</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הפר היועץ את החוזה הפרה יסודית, יהיה המזמין זכאי לכל סעד ותרופה על פי חוק החוזים (תרופות בשל הפרת חוזה), תשל"א-1970 ועל פי כל דין.</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lastRenderedPageBreak/>
        <w:t>מבלי לגרוע מכלליות האמור לעיל, מוסכם בין הצדדים כי הזכות לתרופות כוללת את זכות המזמין לבטל הסכם זה, להפסיק את מתן השירותים על ידי היועץ לאלתר ולבצע את השירותים בעצמו או באמצעות אחרים.</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התרופות המוענקות למזמין הן מצטברות אחת לשנייה ואין בהסכם זה כדי לשלול את זכותו של המזמין לקיזוז, פיצוי, שיפוי או כל סעד נוסף מכח דין או הסכם, ובלבד שלא יקבל כפל פיצוי. </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הוראות</w:t>
      </w:r>
      <w:r w:rsidRPr="00840D6F">
        <w:rPr>
          <w:rFonts w:ascii="David" w:hAnsi="David"/>
          <w:rtl/>
        </w:rPr>
        <w:t xml:space="preserve"> סעיף </w:t>
      </w:r>
      <w:r w:rsidRPr="00840D6F">
        <w:rPr>
          <w:rFonts w:ascii="David" w:hAnsi="David"/>
          <w:rtl/>
        </w:rPr>
        <w:fldChar w:fldCharType="begin"/>
      </w:r>
      <w:r w:rsidRPr="00840D6F">
        <w:rPr>
          <w:rFonts w:ascii="David" w:hAnsi="David"/>
          <w:rtl/>
        </w:rPr>
        <w:instrText xml:space="preserve"> </w:instrText>
      </w:r>
      <w:r w:rsidRPr="00840D6F">
        <w:rPr>
          <w:rFonts w:ascii="David" w:hAnsi="David"/>
        </w:rPr>
        <w:instrText>REF</w:instrText>
      </w:r>
      <w:r w:rsidRPr="00840D6F">
        <w:rPr>
          <w:rFonts w:ascii="David" w:hAnsi="David"/>
          <w:rtl/>
        </w:rPr>
        <w:instrText xml:space="preserve"> _</w:instrText>
      </w:r>
      <w:r w:rsidRPr="00840D6F">
        <w:rPr>
          <w:rFonts w:ascii="David" w:hAnsi="David"/>
        </w:rPr>
        <w:instrText>Ref488837977 \r \h</w:instrText>
      </w:r>
      <w:r w:rsidRPr="00840D6F">
        <w:rPr>
          <w:rFonts w:ascii="David" w:hAnsi="David"/>
          <w:rtl/>
        </w:rPr>
        <w:instrText xml:space="preserve"> </w:instrText>
      </w:r>
      <w:r w:rsidR="0071059E" w:rsidRPr="00840D6F">
        <w:rPr>
          <w:rFonts w:ascii="David" w:hAnsi="David"/>
          <w:rtl/>
        </w:rPr>
        <w:instrText xml:space="preserve"> \* </w:instrText>
      </w:r>
      <w:r w:rsidR="0071059E" w:rsidRPr="00840D6F">
        <w:rPr>
          <w:rFonts w:ascii="David" w:hAnsi="David"/>
        </w:rPr>
        <w:instrText>MERGEFORMAT</w:instrText>
      </w:r>
      <w:r w:rsidR="0071059E" w:rsidRPr="00840D6F">
        <w:rPr>
          <w:rFonts w:ascii="David" w:hAnsi="David"/>
          <w:rtl/>
        </w:rPr>
        <w:instrText xml:space="preserve"> </w:instrText>
      </w:r>
      <w:r w:rsidRPr="00840D6F">
        <w:rPr>
          <w:rFonts w:ascii="David" w:hAnsi="David"/>
          <w:rtl/>
        </w:rPr>
      </w:r>
      <w:r w:rsidRPr="00840D6F">
        <w:rPr>
          <w:rFonts w:ascii="David" w:hAnsi="David"/>
          <w:rtl/>
        </w:rPr>
        <w:fldChar w:fldCharType="separate"/>
      </w:r>
      <w:r w:rsidR="001C5FAD" w:rsidRPr="00840D6F">
        <w:rPr>
          <w:rFonts w:ascii="David" w:hAnsi="David"/>
          <w:cs/>
        </w:rPr>
        <w:t>‎</w:t>
      </w:r>
      <w:r w:rsidR="001C5FAD" w:rsidRPr="00840D6F">
        <w:rPr>
          <w:rFonts w:ascii="David" w:hAnsi="David"/>
        </w:rPr>
        <w:t>12</w:t>
      </w:r>
      <w:r w:rsidRPr="00840D6F">
        <w:rPr>
          <w:rFonts w:ascii="David" w:hAnsi="David"/>
          <w:rtl/>
        </w:rPr>
        <w:fldChar w:fldCharType="end"/>
      </w:r>
      <w:r w:rsidRPr="00840D6F">
        <w:rPr>
          <w:rFonts w:ascii="David" w:hAnsi="David"/>
          <w:rtl/>
        </w:rPr>
        <w:t xml:space="preserve"> על סעיפיו הן הוראות יסודיות בהסכם, והפרתן על ידי היועץ תיחשב כהפרה יסודית של ההסכם.</w:t>
      </w:r>
      <w:r w:rsidRPr="00840D6F">
        <w:rPr>
          <w:rFonts w:ascii="David" w:hAnsi="David"/>
          <w:color w:val="000000"/>
          <w:rtl/>
        </w:rPr>
        <w:t xml:space="preserve"> </w:t>
      </w:r>
    </w:p>
    <w:p w:rsidR="000B734D" w:rsidRPr="00840D6F" w:rsidRDefault="000B734D" w:rsidP="007D1C94">
      <w:pPr>
        <w:widowControl w:val="0"/>
        <w:spacing w:line="360" w:lineRule="auto"/>
        <w:ind w:left="600"/>
        <w:contextualSpacing/>
        <w:jc w:val="both"/>
        <w:rPr>
          <w:rFonts w:ascii="David" w:hAnsi="David"/>
          <w:color w:val="000000"/>
          <w:sz w:val="24"/>
        </w:rPr>
      </w:pPr>
    </w:p>
    <w:p w:rsidR="000B734D" w:rsidRPr="00840D6F" w:rsidRDefault="000B734D" w:rsidP="007D1C94">
      <w:pPr>
        <w:widowControl w:val="0"/>
        <w:numPr>
          <w:ilvl w:val="0"/>
          <w:numId w:val="10"/>
        </w:numPr>
        <w:overflowPunct/>
        <w:autoSpaceDE/>
        <w:autoSpaceDN/>
        <w:adjustRightInd/>
        <w:spacing w:line="360" w:lineRule="auto"/>
        <w:contextualSpacing/>
        <w:jc w:val="both"/>
        <w:textAlignment w:val="auto"/>
        <w:rPr>
          <w:rFonts w:ascii="David" w:hAnsi="David"/>
          <w:b/>
          <w:bCs/>
          <w:color w:val="000000"/>
          <w:sz w:val="24"/>
        </w:rPr>
      </w:pPr>
      <w:r w:rsidRPr="00840D6F">
        <w:rPr>
          <w:rFonts w:ascii="David" w:hAnsi="David"/>
          <w:b/>
          <w:bCs/>
          <w:color w:val="000000"/>
          <w:sz w:val="24"/>
          <w:u w:val="single"/>
          <w:rtl/>
        </w:rPr>
        <w:t>אחריות</w:t>
      </w:r>
    </w:p>
    <w:p w:rsidR="000B734D" w:rsidRPr="00840D6F" w:rsidRDefault="000B734D" w:rsidP="007D1C94">
      <w:pPr>
        <w:pStyle w:val="ac"/>
        <w:numPr>
          <w:ilvl w:val="1"/>
          <w:numId w:val="10"/>
        </w:numPr>
        <w:tabs>
          <w:tab w:val="clear" w:pos="600"/>
          <w:tab w:val="left" w:pos="516"/>
          <w:tab w:val="num" w:pos="800"/>
        </w:tabs>
        <w:ind w:left="800"/>
        <w:rPr>
          <w:rFonts w:ascii="David" w:hAnsi="David"/>
        </w:rPr>
      </w:pPr>
      <w:r w:rsidRPr="00840D6F">
        <w:rPr>
          <w:rFonts w:ascii="David" w:hAnsi="David"/>
          <w:color w:val="000000"/>
          <w:rtl/>
        </w:rPr>
        <w:t>בסעיף</w:t>
      </w:r>
      <w:r w:rsidRPr="00840D6F">
        <w:rPr>
          <w:rFonts w:ascii="David" w:hAnsi="David"/>
          <w:rtl/>
        </w:rPr>
        <w:t xml:space="preserve"> זה: </w:t>
      </w:r>
    </w:p>
    <w:p w:rsidR="000B734D" w:rsidRPr="00840D6F" w:rsidRDefault="000B734D" w:rsidP="007D1C94">
      <w:pPr>
        <w:widowControl w:val="0"/>
        <w:numPr>
          <w:ilvl w:val="2"/>
          <w:numId w:val="10"/>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w:t>
      </w:r>
      <w:r w:rsidRPr="00840D6F">
        <w:rPr>
          <w:rFonts w:ascii="David" w:hAnsi="David"/>
          <w:b/>
          <w:bCs/>
          <w:color w:val="000000"/>
          <w:sz w:val="24"/>
          <w:rtl/>
        </w:rPr>
        <w:t>היועץ</w:t>
      </w:r>
      <w:r w:rsidRPr="00840D6F">
        <w:rPr>
          <w:rFonts w:ascii="David" w:hAnsi="David"/>
          <w:sz w:val="24"/>
          <w:rtl/>
        </w:rPr>
        <w:t>" – כולל בנוסף ליועץ עצמו גם את אנשי צוותו, עובדיו, קבלניו וכל הבאים מכוחו או מטעמו.</w:t>
      </w:r>
    </w:p>
    <w:p w:rsidR="000B734D" w:rsidRPr="00840D6F" w:rsidRDefault="000B734D" w:rsidP="007D1C94">
      <w:pPr>
        <w:widowControl w:val="0"/>
        <w:numPr>
          <w:ilvl w:val="2"/>
          <w:numId w:val="10"/>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w:t>
      </w:r>
      <w:r w:rsidRPr="00840D6F">
        <w:rPr>
          <w:rFonts w:ascii="David" w:hAnsi="David"/>
          <w:b/>
          <w:bCs/>
          <w:color w:val="000000"/>
          <w:sz w:val="24"/>
          <w:rtl/>
        </w:rPr>
        <w:t>המזמין</w:t>
      </w:r>
      <w:r w:rsidRPr="00840D6F">
        <w:rPr>
          <w:rFonts w:ascii="David" w:hAnsi="David"/>
          <w:sz w:val="24"/>
          <w:rtl/>
        </w:rPr>
        <w:t>" – כולל בנוסף למזמין גם את עובדיו, אנשי צוותו, קבלניו וכל הבאים מכוחו או מטעמו.</w:t>
      </w:r>
    </w:p>
    <w:p w:rsidR="000B734D" w:rsidRPr="00840D6F" w:rsidRDefault="000B734D" w:rsidP="007D1C94">
      <w:pPr>
        <w:pStyle w:val="ac"/>
        <w:numPr>
          <w:ilvl w:val="1"/>
          <w:numId w:val="10"/>
        </w:numPr>
        <w:tabs>
          <w:tab w:val="clear" w:pos="600"/>
          <w:tab w:val="left" w:pos="516"/>
          <w:tab w:val="num" w:pos="800"/>
        </w:tabs>
        <w:ind w:left="800"/>
        <w:rPr>
          <w:rFonts w:ascii="David" w:hAnsi="David"/>
        </w:rPr>
      </w:pPr>
      <w:r w:rsidRPr="00840D6F">
        <w:rPr>
          <w:rFonts w:ascii="David" w:hAnsi="David"/>
          <w:color w:val="000000"/>
          <w:rtl/>
        </w:rPr>
        <w:t>היועץ</w:t>
      </w:r>
      <w:r w:rsidRPr="00840D6F">
        <w:rPr>
          <w:rFonts w:ascii="David" w:hAnsi="David"/>
          <w:rtl/>
        </w:rPr>
        <w:t xml:space="preserve"> אחראי לכל נזק (לרבות נזק גוף ורכוש), אובדן והפסד מכל סוג שהוא (להלן</w:t>
      </w:r>
      <w:r w:rsidR="00190171" w:rsidRPr="00840D6F">
        <w:rPr>
          <w:rFonts w:ascii="David" w:hAnsi="David" w:hint="cs"/>
          <w:rtl/>
        </w:rPr>
        <w:t xml:space="preserve"> </w:t>
      </w:r>
      <w:r w:rsidR="00190171" w:rsidRPr="00840D6F">
        <w:rPr>
          <w:rFonts w:ascii="David" w:hAnsi="David"/>
          <w:rtl/>
        </w:rPr>
        <w:t xml:space="preserve">– </w:t>
      </w:r>
      <w:r w:rsidRPr="00840D6F">
        <w:rPr>
          <w:rFonts w:ascii="David" w:hAnsi="David"/>
          <w:b/>
          <w:bCs/>
          <w:rtl/>
        </w:rPr>
        <w:t>נזק</w:t>
      </w:r>
      <w:r w:rsidRPr="00840D6F">
        <w:rPr>
          <w:rFonts w:ascii="David" w:hAnsi="David"/>
          <w:rtl/>
        </w:rPr>
        <w:t>) שייגרמו למזמין ולכל צד שלישי בשל כל מעשה או מחדל של היועץ העומד בניגוד להוראות הדין או חוזה זה, לרבות ומבלי לגרוע מכלליות האמור, עקב:</w:t>
      </w:r>
    </w:p>
    <w:p w:rsidR="000B734D" w:rsidRPr="00840D6F" w:rsidRDefault="000B734D" w:rsidP="007D1C94">
      <w:pPr>
        <w:widowControl w:val="0"/>
        <w:numPr>
          <w:ilvl w:val="2"/>
          <w:numId w:val="10"/>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 xml:space="preserve">הפרת חוזה זה, לרבות הפרת הוראות או הנחיות שניתנו למציע בכתב או בעל-פה; </w:t>
      </w:r>
    </w:p>
    <w:p w:rsidR="000B734D" w:rsidRPr="00840D6F" w:rsidRDefault="000B734D" w:rsidP="007D1C94">
      <w:pPr>
        <w:widowControl w:val="0"/>
        <w:numPr>
          <w:ilvl w:val="2"/>
          <w:numId w:val="10"/>
        </w:numPr>
        <w:overflowPunct/>
        <w:autoSpaceDE/>
        <w:autoSpaceDN/>
        <w:adjustRightInd/>
        <w:spacing w:line="360" w:lineRule="auto"/>
        <w:contextualSpacing/>
        <w:jc w:val="both"/>
        <w:textAlignment w:val="auto"/>
        <w:rPr>
          <w:rFonts w:ascii="David" w:hAnsi="David"/>
          <w:sz w:val="24"/>
        </w:rPr>
      </w:pPr>
      <w:bookmarkStart w:id="67" w:name="_Ref488837995"/>
      <w:r w:rsidRPr="00840D6F">
        <w:rPr>
          <w:rFonts w:ascii="David" w:hAnsi="David"/>
          <w:sz w:val="24"/>
          <w:rtl/>
        </w:rPr>
        <w:t xml:space="preserve">הפרת </w:t>
      </w:r>
      <w:r w:rsidRPr="00840D6F">
        <w:rPr>
          <w:rFonts w:ascii="David" w:hAnsi="David"/>
          <w:color w:val="000000"/>
          <w:sz w:val="24"/>
          <w:rtl/>
        </w:rPr>
        <w:t>חובה</w:t>
      </w:r>
      <w:r w:rsidRPr="00840D6F">
        <w:rPr>
          <w:rFonts w:ascii="David" w:hAnsi="David"/>
          <w:sz w:val="24"/>
          <w:rtl/>
        </w:rPr>
        <w:t xml:space="preserve"> חקוקה;</w:t>
      </w:r>
      <w:bookmarkEnd w:id="67"/>
    </w:p>
    <w:p w:rsidR="000B734D" w:rsidRPr="00840D6F" w:rsidRDefault="000B734D" w:rsidP="007D1C94">
      <w:pPr>
        <w:widowControl w:val="0"/>
        <w:numPr>
          <w:ilvl w:val="2"/>
          <w:numId w:val="10"/>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קיום החוזה שלא בדרך המקובלת או שלא בתום לב;</w:t>
      </w:r>
    </w:p>
    <w:p w:rsidR="000B734D" w:rsidRPr="00840D6F" w:rsidRDefault="000B734D" w:rsidP="007D1C94">
      <w:pPr>
        <w:widowControl w:val="0"/>
        <w:numPr>
          <w:ilvl w:val="2"/>
          <w:numId w:val="10"/>
        </w:numPr>
        <w:overflowPunct/>
        <w:autoSpaceDE/>
        <w:autoSpaceDN/>
        <w:adjustRightInd/>
        <w:spacing w:line="360" w:lineRule="auto"/>
        <w:contextualSpacing/>
        <w:jc w:val="both"/>
        <w:textAlignment w:val="auto"/>
        <w:rPr>
          <w:rFonts w:ascii="David" w:hAnsi="David"/>
          <w:sz w:val="24"/>
        </w:rPr>
      </w:pPr>
      <w:r w:rsidRPr="00840D6F">
        <w:rPr>
          <w:rFonts w:ascii="David" w:hAnsi="David"/>
          <w:color w:val="000000"/>
          <w:sz w:val="24"/>
          <w:rtl/>
        </w:rPr>
        <w:t>רשלנות</w:t>
      </w:r>
      <w:r w:rsidRPr="00840D6F">
        <w:rPr>
          <w:rFonts w:ascii="David" w:hAnsi="David"/>
          <w:sz w:val="24"/>
          <w:rtl/>
        </w:rPr>
        <w:t xml:space="preserve">; </w:t>
      </w:r>
    </w:p>
    <w:p w:rsidR="000B734D" w:rsidRPr="00840D6F" w:rsidRDefault="000B734D" w:rsidP="007D1C94">
      <w:pPr>
        <w:widowControl w:val="0"/>
        <w:numPr>
          <w:ilvl w:val="2"/>
          <w:numId w:val="10"/>
        </w:numPr>
        <w:overflowPunct/>
        <w:autoSpaceDE/>
        <w:autoSpaceDN/>
        <w:adjustRightInd/>
        <w:spacing w:line="360" w:lineRule="auto"/>
        <w:contextualSpacing/>
        <w:jc w:val="both"/>
        <w:textAlignment w:val="auto"/>
        <w:rPr>
          <w:rFonts w:ascii="David" w:hAnsi="David"/>
          <w:sz w:val="24"/>
        </w:rPr>
      </w:pPr>
      <w:bookmarkStart w:id="68" w:name="_Ref488838003"/>
      <w:r w:rsidRPr="00840D6F">
        <w:rPr>
          <w:rFonts w:ascii="David" w:hAnsi="David"/>
          <w:sz w:val="24"/>
          <w:rtl/>
        </w:rPr>
        <w:t>הפרת כל חובה אחרת הקבועה בדין.</w:t>
      </w:r>
      <w:bookmarkEnd w:id="68"/>
    </w:p>
    <w:p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 xml:space="preserve">היועץ יהיה האחראי היחיד והבלעדי לכל תביעה מטעם אנשי צוותו, עובדיו וכל הבאים </w:t>
      </w:r>
      <w:r w:rsidRPr="00840D6F">
        <w:rPr>
          <w:rFonts w:ascii="David" w:hAnsi="David"/>
          <w:sz w:val="24"/>
          <w:rtl/>
        </w:rPr>
        <w:t>מכוחו</w:t>
      </w:r>
      <w:r w:rsidRPr="00840D6F">
        <w:rPr>
          <w:rFonts w:ascii="David" w:hAnsi="David"/>
          <w:color w:val="000000"/>
          <w:sz w:val="24"/>
          <w:rtl/>
        </w:rPr>
        <w:t xml:space="preserve"> או מטעמו, בקשר עם מתן השירותים על ידם למזמין, שיש בה משום טענה על קיומם של יחסי עובד מעביד או על קיומה של יריבות חוזית בינם לבין המזמין, והוא אחראי לשפות את המזמין בגין כל תביעה כאמור. </w:t>
      </w:r>
    </w:p>
    <w:p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 xml:space="preserve">המזמין לא יישא בכל תשלום, הוצאה, אובדן או נזק מכל סוג שהוא שייגרם ליועץ, לאנשי צוותו, לעובדיו ולכל מי שבא מכוחו, אלא אם אלה נגרמו עקב מעשה או מחדל של המזמין, המהווים הפרה של חוזה זה או עקב האמור בסעיפים </w:t>
      </w:r>
      <w:r w:rsidRPr="00840D6F">
        <w:rPr>
          <w:rFonts w:ascii="David" w:hAnsi="David"/>
          <w:color w:val="000000"/>
          <w:sz w:val="24"/>
          <w:rtl/>
        </w:rPr>
        <w:fldChar w:fldCharType="begin"/>
      </w:r>
      <w:r w:rsidRPr="00840D6F">
        <w:rPr>
          <w:rFonts w:ascii="David" w:hAnsi="David"/>
          <w:color w:val="000000"/>
          <w:sz w:val="24"/>
          <w:rtl/>
        </w:rPr>
        <w:instrText xml:space="preserve"> </w:instrText>
      </w:r>
      <w:r w:rsidRPr="00840D6F">
        <w:rPr>
          <w:rFonts w:ascii="David" w:hAnsi="David"/>
          <w:color w:val="000000"/>
          <w:sz w:val="24"/>
        </w:rPr>
        <w:instrText>REF</w:instrText>
      </w:r>
      <w:r w:rsidRPr="00840D6F">
        <w:rPr>
          <w:rFonts w:ascii="David" w:hAnsi="David"/>
          <w:color w:val="000000"/>
          <w:sz w:val="24"/>
          <w:rtl/>
        </w:rPr>
        <w:instrText xml:space="preserve"> _</w:instrText>
      </w:r>
      <w:r w:rsidRPr="00840D6F">
        <w:rPr>
          <w:rFonts w:ascii="David" w:hAnsi="David"/>
          <w:color w:val="000000"/>
          <w:sz w:val="24"/>
        </w:rPr>
        <w:instrText>Ref488837995 \r \h</w:instrText>
      </w:r>
      <w:r w:rsidRPr="00840D6F">
        <w:rPr>
          <w:rFonts w:ascii="David" w:hAnsi="David"/>
          <w:color w:val="000000"/>
          <w:sz w:val="24"/>
          <w:rtl/>
        </w:rPr>
        <w:instrText xml:space="preserve">  \* </w:instrText>
      </w:r>
      <w:r w:rsidRPr="00840D6F">
        <w:rPr>
          <w:rFonts w:ascii="David" w:hAnsi="David"/>
          <w:color w:val="000000"/>
          <w:sz w:val="24"/>
        </w:rPr>
        <w:instrText>MERGEFORMAT</w:instrText>
      </w:r>
      <w:r w:rsidRPr="00840D6F">
        <w:rPr>
          <w:rFonts w:ascii="David" w:hAnsi="David"/>
          <w:color w:val="000000"/>
          <w:sz w:val="24"/>
          <w:rtl/>
        </w:rPr>
        <w:instrText xml:space="preserve"> </w:instrText>
      </w:r>
      <w:r w:rsidRPr="00840D6F">
        <w:rPr>
          <w:rFonts w:ascii="David" w:hAnsi="David"/>
          <w:color w:val="000000"/>
          <w:sz w:val="24"/>
          <w:rtl/>
        </w:rPr>
      </w:r>
      <w:r w:rsidRPr="00840D6F">
        <w:rPr>
          <w:rFonts w:ascii="David" w:hAnsi="David"/>
          <w:color w:val="000000"/>
          <w:sz w:val="24"/>
          <w:rtl/>
        </w:rPr>
        <w:fldChar w:fldCharType="separate"/>
      </w:r>
      <w:r w:rsidR="001C5FAD" w:rsidRPr="00840D6F">
        <w:rPr>
          <w:rFonts w:ascii="David" w:hAnsi="David"/>
          <w:color w:val="000000"/>
          <w:sz w:val="24"/>
          <w:cs/>
        </w:rPr>
        <w:t>‎</w:t>
      </w:r>
      <w:r w:rsidR="001C5FAD" w:rsidRPr="00840D6F">
        <w:rPr>
          <w:rFonts w:ascii="David" w:hAnsi="David"/>
          <w:color w:val="000000"/>
          <w:sz w:val="24"/>
        </w:rPr>
        <w:t>13.2.2</w:t>
      </w:r>
      <w:r w:rsidRPr="00840D6F">
        <w:rPr>
          <w:rFonts w:ascii="David" w:hAnsi="David"/>
          <w:color w:val="000000"/>
          <w:sz w:val="24"/>
          <w:rtl/>
        </w:rPr>
        <w:fldChar w:fldCharType="end"/>
      </w:r>
      <w:r w:rsidRPr="00840D6F">
        <w:rPr>
          <w:rFonts w:ascii="David" w:hAnsi="David"/>
          <w:color w:val="000000"/>
          <w:sz w:val="24"/>
          <w:rtl/>
        </w:rPr>
        <w:t>-</w:t>
      </w:r>
      <w:r w:rsidRPr="00840D6F">
        <w:rPr>
          <w:rFonts w:ascii="David" w:hAnsi="David"/>
          <w:color w:val="000000"/>
          <w:sz w:val="24"/>
          <w:rtl/>
        </w:rPr>
        <w:fldChar w:fldCharType="begin"/>
      </w:r>
      <w:r w:rsidRPr="00840D6F">
        <w:rPr>
          <w:rFonts w:ascii="David" w:hAnsi="David"/>
          <w:color w:val="000000"/>
          <w:sz w:val="24"/>
          <w:rtl/>
        </w:rPr>
        <w:instrText xml:space="preserve"> </w:instrText>
      </w:r>
      <w:r w:rsidRPr="00840D6F">
        <w:rPr>
          <w:rFonts w:ascii="David" w:hAnsi="David"/>
          <w:color w:val="000000"/>
          <w:sz w:val="24"/>
        </w:rPr>
        <w:instrText>REF</w:instrText>
      </w:r>
      <w:r w:rsidRPr="00840D6F">
        <w:rPr>
          <w:rFonts w:ascii="David" w:hAnsi="David"/>
          <w:color w:val="000000"/>
          <w:sz w:val="24"/>
          <w:rtl/>
        </w:rPr>
        <w:instrText xml:space="preserve"> _</w:instrText>
      </w:r>
      <w:r w:rsidRPr="00840D6F">
        <w:rPr>
          <w:rFonts w:ascii="David" w:hAnsi="David"/>
          <w:color w:val="000000"/>
          <w:sz w:val="24"/>
        </w:rPr>
        <w:instrText>Ref488838003 \r \h</w:instrText>
      </w:r>
      <w:r w:rsidRPr="00840D6F">
        <w:rPr>
          <w:rFonts w:ascii="David" w:hAnsi="David"/>
          <w:color w:val="000000"/>
          <w:sz w:val="24"/>
          <w:rtl/>
        </w:rPr>
        <w:instrText xml:space="preserve">  \* </w:instrText>
      </w:r>
      <w:r w:rsidRPr="00840D6F">
        <w:rPr>
          <w:rFonts w:ascii="David" w:hAnsi="David"/>
          <w:color w:val="000000"/>
          <w:sz w:val="24"/>
        </w:rPr>
        <w:instrText>MERGEFORMAT</w:instrText>
      </w:r>
      <w:r w:rsidRPr="00840D6F">
        <w:rPr>
          <w:rFonts w:ascii="David" w:hAnsi="David"/>
          <w:color w:val="000000"/>
          <w:sz w:val="24"/>
          <w:rtl/>
        </w:rPr>
        <w:instrText xml:space="preserve"> </w:instrText>
      </w:r>
      <w:r w:rsidRPr="00840D6F">
        <w:rPr>
          <w:rFonts w:ascii="David" w:hAnsi="David"/>
          <w:color w:val="000000"/>
          <w:sz w:val="24"/>
          <w:rtl/>
        </w:rPr>
      </w:r>
      <w:r w:rsidRPr="00840D6F">
        <w:rPr>
          <w:rFonts w:ascii="David" w:hAnsi="David"/>
          <w:color w:val="000000"/>
          <w:sz w:val="24"/>
          <w:rtl/>
        </w:rPr>
        <w:fldChar w:fldCharType="separate"/>
      </w:r>
      <w:r w:rsidR="001C5FAD" w:rsidRPr="00840D6F">
        <w:rPr>
          <w:rFonts w:ascii="David" w:hAnsi="David"/>
          <w:color w:val="000000"/>
          <w:sz w:val="24"/>
          <w:cs/>
        </w:rPr>
        <w:t>‎</w:t>
      </w:r>
      <w:r w:rsidR="001C5FAD" w:rsidRPr="00840D6F">
        <w:rPr>
          <w:rFonts w:ascii="David" w:hAnsi="David"/>
          <w:color w:val="000000"/>
          <w:sz w:val="24"/>
        </w:rPr>
        <w:t>13.2.5</w:t>
      </w:r>
      <w:r w:rsidRPr="00840D6F">
        <w:rPr>
          <w:rFonts w:ascii="David" w:hAnsi="David"/>
          <w:color w:val="000000"/>
          <w:sz w:val="24"/>
          <w:rtl/>
        </w:rPr>
        <w:fldChar w:fldCharType="end"/>
      </w:r>
      <w:r w:rsidRPr="00840D6F">
        <w:rPr>
          <w:rFonts w:ascii="David" w:hAnsi="David"/>
          <w:color w:val="000000"/>
          <w:sz w:val="24"/>
          <w:rtl/>
        </w:rPr>
        <w:t xml:space="preserve"> לעיל. מובהר כי היועץ מוותר על כל טענה או תביעה אישית כנגד עובדי המזמין, אנשי צוותו וקבלניו אלא אם עילת התביעה נוגעת למעשה שנעשה בזדון.</w:t>
      </w:r>
    </w:p>
    <w:p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 xml:space="preserve">היועץ מתחייב לפצות ולשפות את המזמין בגין נזק, הוצאה או תשלום שייפסקו כנגדו במסגרת כל הליך משפטי מכל סוג שהוא שיוגש נגדו על ידי צד שלישי כלשהו (לרבות בכל הנוגע לפסיקת שכר טרחת עו"ד סביר והוצאות משפט), ובלבד שהליך משפטי כאמור נובע מנסיבות המפורטות בסעיף 11.2 לעיל. מובהר ומודגש, כי התחייבות זו של המציע תהא כפופה ומותנית בכך שהמזמין: (1) יודיע על כל דרישה או טענה העשויות להצמיח חבות כאמור וכן על כל תביעה או הליך משפטי כאמור מיד לאחר שנודע לו על כך; (2) ובכך שהמזמין יאפשר ליועץ להתגונן בפני הליך משפטי כאמור. מובהר כי אין בסעיף משנה זה כדי </w:t>
      </w:r>
      <w:r w:rsidRPr="00840D6F">
        <w:rPr>
          <w:rFonts w:ascii="David" w:hAnsi="David"/>
          <w:color w:val="000000"/>
          <w:sz w:val="24"/>
          <w:rtl/>
        </w:rPr>
        <w:lastRenderedPageBreak/>
        <w:t>לאפשר ליועץ לייצג את המזמין בהליכים משפטיים.</w:t>
      </w:r>
      <w:r w:rsidRPr="00840D6F" w:rsidDel="00A36EE2">
        <w:rPr>
          <w:rFonts w:ascii="David" w:hAnsi="David"/>
          <w:color w:val="000000"/>
          <w:sz w:val="24"/>
        </w:rPr>
        <w:t xml:space="preserve"> </w:t>
      </w:r>
    </w:p>
    <w:p w:rsidR="00AE35ED" w:rsidRPr="00840D6F" w:rsidRDefault="00AE35ED" w:rsidP="007D1C94">
      <w:pPr>
        <w:widowControl w:val="0"/>
        <w:overflowPunct/>
        <w:autoSpaceDE/>
        <w:autoSpaceDN/>
        <w:adjustRightInd/>
        <w:spacing w:line="360" w:lineRule="auto"/>
        <w:ind w:left="600"/>
        <w:contextualSpacing/>
        <w:jc w:val="both"/>
        <w:textAlignment w:val="auto"/>
        <w:rPr>
          <w:rFonts w:ascii="David" w:hAnsi="David"/>
          <w:color w:val="000000"/>
          <w:sz w:val="24"/>
          <w:rtl/>
        </w:rPr>
      </w:pPr>
    </w:p>
    <w:p w:rsidR="00AE35ED" w:rsidRPr="00840D6F" w:rsidRDefault="00AE35ED" w:rsidP="007D1C94">
      <w:pPr>
        <w:pStyle w:val="ac"/>
        <w:numPr>
          <w:ilvl w:val="0"/>
          <w:numId w:val="4"/>
        </w:numPr>
        <w:rPr>
          <w:rFonts w:ascii="David" w:hAnsi="David"/>
          <w:b/>
          <w:bCs/>
        </w:rPr>
      </w:pPr>
      <w:r w:rsidRPr="00840D6F">
        <w:rPr>
          <w:rFonts w:ascii="David" w:hAnsi="David" w:hint="cs"/>
          <w:b/>
          <w:bCs/>
          <w:rtl/>
        </w:rPr>
        <w:t>ביטוח</w:t>
      </w:r>
    </w:p>
    <w:p w:rsidR="00AE35ED" w:rsidRPr="00840D6F" w:rsidRDefault="00AE35ED" w:rsidP="007D1C94">
      <w:pPr>
        <w:keepNext/>
        <w:spacing w:line="360" w:lineRule="auto"/>
        <w:contextualSpacing/>
        <w:jc w:val="both"/>
        <w:outlineLvl w:val="0"/>
        <w:rPr>
          <w:b/>
          <w:bCs/>
          <w:sz w:val="24"/>
          <w:rtl/>
        </w:rPr>
      </w:pPr>
      <w:r w:rsidRPr="00840D6F">
        <w:rPr>
          <w:rFonts w:hint="cs"/>
          <w:sz w:val="24"/>
          <w:rtl/>
        </w:rPr>
        <w:t xml:space="preserve">היועץ מתחייב, לבצע ולקיים את הביטוחים המפורטים בזה לטובתו ולטובת מדינת ישראל </w:t>
      </w:r>
      <w:r w:rsidRPr="00840D6F">
        <w:rPr>
          <w:sz w:val="24"/>
          <w:rtl/>
        </w:rPr>
        <w:t>–</w:t>
      </w:r>
      <w:r w:rsidRPr="00840D6F">
        <w:rPr>
          <w:rFonts w:hint="cs"/>
          <w:sz w:val="24"/>
          <w:rtl/>
        </w:rPr>
        <w:t xml:space="preserve"> רשות שוק ההון, ביטוח וחיסכון (המזמין) ולהציג למזמין את הביטוחים הכוללים את כל הכיסויים והתנאים הנדרשים כאשר גבולות האחריות לא יפחתו מהמצוין להלן:</w:t>
      </w:r>
    </w:p>
    <w:p w:rsidR="00AE35ED" w:rsidRPr="00840D6F" w:rsidRDefault="00AE35ED" w:rsidP="00D72016">
      <w:pPr>
        <w:pStyle w:val="ac"/>
        <w:numPr>
          <w:ilvl w:val="1"/>
          <w:numId w:val="40"/>
        </w:numPr>
        <w:ind w:left="800" w:hanging="425"/>
        <w:rPr>
          <w:rtl/>
        </w:rPr>
      </w:pPr>
      <w:r w:rsidRPr="00840D6F">
        <w:rPr>
          <w:rFonts w:hint="cs"/>
          <w:rtl/>
        </w:rPr>
        <w:t xml:space="preserve"> </w:t>
      </w:r>
      <w:r w:rsidRPr="00840D6F">
        <w:rPr>
          <w:rFonts w:hint="eastAsia"/>
          <w:u w:val="single"/>
          <w:rtl/>
        </w:rPr>
        <w:t>ביטוח</w:t>
      </w:r>
      <w:r w:rsidRPr="00840D6F">
        <w:rPr>
          <w:u w:val="single"/>
          <w:rtl/>
        </w:rPr>
        <w:t xml:space="preserve"> </w:t>
      </w:r>
      <w:r w:rsidRPr="00840D6F">
        <w:rPr>
          <w:rFonts w:hint="eastAsia"/>
          <w:u w:val="single"/>
          <w:rtl/>
        </w:rPr>
        <w:t>חבות</w:t>
      </w:r>
      <w:r w:rsidRPr="00840D6F">
        <w:rPr>
          <w:u w:val="single"/>
          <w:rtl/>
        </w:rPr>
        <w:t xml:space="preserve"> </w:t>
      </w:r>
      <w:r w:rsidRPr="00840D6F">
        <w:rPr>
          <w:rFonts w:hint="eastAsia"/>
          <w:u w:val="single"/>
          <w:rtl/>
        </w:rPr>
        <w:t>המעבידים</w:t>
      </w:r>
      <w:r w:rsidRPr="00840D6F">
        <w:rPr>
          <w:rFonts w:eastAsia="Times New Roman"/>
          <w:rtl/>
        </w:rPr>
        <w:t xml:space="preserve"> </w:t>
      </w:r>
    </w:p>
    <w:p w:rsidR="00AE35ED" w:rsidRPr="00840D6F" w:rsidRDefault="003D30B9" w:rsidP="00D72016">
      <w:pPr>
        <w:pStyle w:val="ac"/>
        <w:numPr>
          <w:ilvl w:val="2"/>
          <w:numId w:val="40"/>
        </w:numPr>
        <w:rPr>
          <w:rtl/>
        </w:rPr>
      </w:pPr>
      <w:r w:rsidRPr="00840D6F">
        <w:rPr>
          <w:rFonts w:hint="cs"/>
          <w:rtl/>
        </w:rPr>
        <w:t>היועץ</w:t>
      </w:r>
      <w:r w:rsidRPr="00840D6F">
        <w:rPr>
          <w:rtl/>
        </w:rPr>
        <w:t xml:space="preserve"> </w:t>
      </w:r>
      <w:r w:rsidR="00AE35ED" w:rsidRPr="00840D6F">
        <w:rPr>
          <w:rtl/>
        </w:rPr>
        <w:t xml:space="preserve">יבטח את אחריותו החוקית כלפי עובדיו בביטוח חבות מעבידים בכל תחומי מדינת ישראל והשטחים המוחזקים ;  </w:t>
      </w:r>
    </w:p>
    <w:p w:rsidR="00AE35ED" w:rsidRPr="00840D6F" w:rsidRDefault="00AE35ED" w:rsidP="00D72016">
      <w:pPr>
        <w:pStyle w:val="ac"/>
        <w:numPr>
          <w:ilvl w:val="2"/>
          <w:numId w:val="40"/>
        </w:numPr>
        <w:rPr>
          <w:rtl/>
        </w:rPr>
      </w:pPr>
      <w:r w:rsidRPr="00840D6F">
        <w:rPr>
          <w:rFonts w:hint="eastAsia"/>
          <w:rtl/>
        </w:rPr>
        <w:t>גבול</w:t>
      </w:r>
      <w:r w:rsidRPr="00840D6F">
        <w:t xml:space="preserve"> </w:t>
      </w:r>
      <w:r w:rsidRPr="00840D6F">
        <w:rPr>
          <w:rFonts w:hint="eastAsia"/>
          <w:rtl/>
        </w:rPr>
        <w:t>האחריות</w:t>
      </w:r>
      <w:r w:rsidRPr="00840D6F">
        <w:rPr>
          <w:rtl/>
        </w:rPr>
        <w:t xml:space="preserve"> </w:t>
      </w:r>
      <w:r w:rsidRPr="00840D6F">
        <w:rPr>
          <w:rFonts w:hint="eastAsia"/>
          <w:rtl/>
        </w:rPr>
        <w:t>לא</w:t>
      </w:r>
      <w:r w:rsidRPr="00840D6F">
        <w:rPr>
          <w:rtl/>
        </w:rPr>
        <w:t xml:space="preserve"> </w:t>
      </w:r>
      <w:r w:rsidRPr="00840D6F">
        <w:rPr>
          <w:rFonts w:hint="eastAsia"/>
          <w:rtl/>
        </w:rPr>
        <w:t>יפחת</w:t>
      </w:r>
      <w:r w:rsidRPr="00840D6F">
        <w:rPr>
          <w:rtl/>
        </w:rPr>
        <w:t xml:space="preserve"> </w:t>
      </w:r>
      <w:r w:rsidRPr="00840D6F">
        <w:rPr>
          <w:rFonts w:hint="eastAsia"/>
          <w:rtl/>
        </w:rPr>
        <w:t>מסך</w:t>
      </w:r>
      <w:r w:rsidRPr="00840D6F">
        <w:rPr>
          <w:rtl/>
        </w:rPr>
        <w:t xml:space="preserve">  5,000,000 </w:t>
      </w:r>
      <w:r w:rsidRPr="00840D6F">
        <w:rPr>
          <w:rFonts w:hint="eastAsia"/>
          <w:rtl/>
        </w:rPr>
        <w:t>דולר</w:t>
      </w:r>
      <w:r w:rsidRPr="00840D6F">
        <w:rPr>
          <w:rtl/>
        </w:rPr>
        <w:t xml:space="preserve"> </w:t>
      </w:r>
      <w:r w:rsidRPr="00840D6F">
        <w:rPr>
          <w:rFonts w:hint="eastAsia"/>
          <w:rtl/>
        </w:rPr>
        <w:t>ארה</w:t>
      </w:r>
      <w:r w:rsidRPr="00840D6F">
        <w:rPr>
          <w:rtl/>
        </w:rPr>
        <w:t xml:space="preserve">"ב  </w:t>
      </w:r>
      <w:r w:rsidRPr="00840D6F">
        <w:rPr>
          <w:rFonts w:hint="eastAsia"/>
          <w:rtl/>
        </w:rPr>
        <w:t>לעובד</w:t>
      </w:r>
      <w:r w:rsidRPr="00840D6F">
        <w:rPr>
          <w:rtl/>
        </w:rPr>
        <w:t xml:space="preserve">, </w:t>
      </w:r>
      <w:r w:rsidRPr="00840D6F">
        <w:rPr>
          <w:rFonts w:hint="eastAsia"/>
          <w:rtl/>
        </w:rPr>
        <w:t>למקרה</w:t>
      </w:r>
      <w:r w:rsidRPr="00840D6F">
        <w:rPr>
          <w:rtl/>
        </w:rPr>
        <w:t xml:space="preserve"> </w:t>
      </w:r>
      <w:r w:rsidRPr="00840D6F">
        <w:rPr>
          <w:rFonts w:hint="eastAsia"/>
          <w:rtl/>
        </w:rPr>
        <w:t>ולתקופת</w:t>
      </w:r>
      <w:r w:rsidRPr="00840D6F">
        <w:rPr>
          <w:rtl/>
        </w:rPr>
        <w:t xml:space="preserve"> </w:t>
      </w:r>
      <w:r w:rsidRPr="00840D6F">
        <w:rPr>
          <w:rFonts w:hint="eastAsia"/>
          <w:rtl/>
        </w:rPr>
        <w:t>הביטוח</w:t>
      </w:r>
      <w:r w:rsidRPr="00840D6F">
        <w:rPr>
          <w:rtl/>
        </w:rPr>
        <w:t xml:space="preserve"> (שנה);</w:t>
      </w:r>
    </w:p>
    <w:p w:rsidR="00AE35ED" w:rsidRPr="00840D6F" w:rsidRDefault="00AE35ED" w:rsidP="00D72016">
      <w:pPr>
        <w:pStyle w:val="ac"/>
        <w:numPr>
          <w:ilvl w:val="2"/>
          <w:numId w:val="40"/>
        </w:numPr>
        <w:rPr>
          <w:rtl/>
        </w:rPr>
      </w:pPr>
      <w:r w:rsidRPr="00840D6F">
        <w:rPr>
          <w:rFonts w:hint="eastAsia"/>
          <w:rtl/>
        </w:rPr>
        <w:t>הביטוח</w:t>
      </w:r>
      <w:r w:rsidRPr="00840D6F">
        <w:rPr>
          <w:rtl/>
        </w:rPr>
        <w:t xml:space="preserve"> יורחב לכסות את </w:t>
      </w:r>
      <w:r w:rsidRPr="00840D6F">
        <w:rPr>
          <w:rFonts w:hint="eastAsia"/>
          <w:rtl/>
        </w:rPr>
        <w:t>חבותו</w:t>
      </w:r>
      <w:r w:rsidRPr="00840D6F">
        <w:rPr>
          <w:rtl/>
        </w:rPr>
        <w:t xml:space="preserve"> של המבוטח כלפי קבלנים,  קבלני משנה ועובדיהם היה ויחשב כמעבידם;</w:t>
      </w:r>
    </w:p>
    <w:p w:rsidR="00AE35ED" w:rsidRPr="00840D6F" w:rsidRDefault="00AE35ED" w:rsidP="00D72016">
      <w:pPr>
        <w:pStyle w:val="ac"/>
        <w:numPr>
          <w:ilvl w:val="2"/>
          <w:numId w:val="40"/>
        </w:numPr>
        <w:rPr>
          <w:rtl/>
        </w:rPr>
      </w:pPr>
      <w:r w:rsidRPr="00840D6F">
        <w:rPr>
          <w:rtl/>
        </w:rPr>
        <w:t xml:space="preserve">הביטוח על פי הפוליסה יורחב לשפות את מדינת ישראל – </w:t>
      </w:r>
      <w:r w:rsidR="00F07A91" w:rsidRPr="00840D6F">
        <w:rPr>
          <w:rFonts w:hint="cs"/>
          <w:rtl/>
        </w:rPr>
        <w:t xml:space="preserve">רשות שוק ההון, ביטוח וחיסכון </w:t>
      </w:r>
      <w:r w:rsidRPr="00840D6F">
        <w:rPr>
          <w:rtl/>
        </w:rPr>
        <w:t xml:space="preserve">היה ונטען </w:t>
      </w:r>
      <w:r w:rsidRPr="00840D6F">
        <w:rPr>
          <w:rFonts w:hint="eastAsia"/>
          <w:rtl/>
        </w:rPr>
        <w:t>לעניין</w:t>
      </w:r>
      <w:r w:rsidRPr="00840D6F">
        <w:rPr>
          <w:rtl/>
        </w:rPr>
        <w:t xml:space="preserve"> קרות תאונת עבודה/מחלת מקצוע כלשהי כי היא נושאת בחבות מעביד כלשהם כלפי מי </w:t>
      </w:r>
      <w:r w:rsidRPr="00840D6F">
        <w:rPr>
          <w:rFonts w:hint="eastAsia"/>
          <w:rtl/>
        </w:rPr>
        <w:t>מעובדי</w:t>
      </w:r>
      <w:r w:rsidRPr="00840D6F">
        <w:rPr>
          <w:rtl/>
        </w:rPr>
        <w:t xml:space="preserve"> </w:t>
      </w:r>
      <w:r w:rsidR="003D30B9" w:rsidRPr="00840D6F">
        <w:rPr>
          <w:rFonts w:hint="cs"/>
          <w:rtl/>
        </w:rPr>
        <w:t>היועץ</w:t>
      </w:r>
      <w:r w:rsidRPr="00840D6F">
        <w:rPr>
          <w:rtl/>
        </w:rPr>
        <w:t xml:space="preserve">, </w:t>
      </w:r>
      <w:r w:rsidRPr="00840D6F">
        <w:rPr>
          <w:rFonts w:hint="eastAsia"/>
          <w:rtl/>
        </w:rPr>
        <w:t>קבלנים</w:t>
      </w:r>
      <w:r w:rsidRPr="00840D6F">
        <w:rPr>
          <w:rtl/>
        </w:rPr>
        <w:t xml:space="preserve">, </w:t>
      </w:r>
      <w:r w:rsidRPr="00840D6F">
        <w:rPr>
          <w:rFonts w:hint="eastAsia"/>
          <w:rtl/>
        </w:rPr>
        <w:t>קבלני</w:t>
      </w:r>
      <w:r w:rsidRPr="00840D6F">
        <w:rPr>
          <w:rtl/>
        </w:rPr>
        <w:t xml:space="preserve"> </w:t>
      </w:r>
      <w:r w:rsidRPr="00840D6F">
        <w:rPr>
          <w:rFonts w:hint="eastAsia"/>
          <w:rtl/>
        </w:rPr>
        <w:t>משנה</w:t>
      </w:r>
      <w:r w:rsidRPr="00840D6F">
        <w:rPr>
          <w:rtl/>
        </w:rPr>
        <w:t xml:space="preserve"> </w:t>
      </w:r>
      <w:r w:rsidRPr="00840D6F">
        <w:rPr>
          <w:rFonts w:hint="eastAsia"/>
          <w:rtl/>
        </w:rPr>
        <w:t>ועובדיהם</w:t>
      </w:r>
      <w:r w:rsidRPr="00840D6F">
        <w:rPr>
          <w:rtl/>
        </w:rPr>
        <w:t xml:space="preserve"> </w:t>
      </w:r>
      <w:r w:rsidRPr="00840D6F">
        <w:rPr>
          <w:rFonts w:hint="eastAsia"/>
          <w:rtl/>
        </w:rPr>
        <w:t>שבשירותו</w:t>
      </w:r>
      <w:r w:rsidRPr="00840D6F">
        <w:rPr>
          <w:rtl/>
        </w:rPr>
        <w:t xml:space="preserve">.                  </w:t>
      </w:r>
    </w:p>
    <w:p w:rsidR="00AE35ED" w:rsidRPr="00840D6F" w:rsidRDefault="00AE35ED" w:rsidP="00D72016">
      <w:pPr>
        <w:pStyle w:val="ac"/>
        <w:numPr>
          <w:ilvl w:val="1"/>
          <w:numId w:val="40"/>
        </w:numPr>
        <w:ind w:left="800" w:hanging="425"/>
        <w:rPr>
          <w:u w:val="single"/>
          <w:rtl/>
        </w:rPr>
      </w:pPr>
      <w:r w:rsidRPr="00840D6F">
        <w:rPr>
          <w:rFonts w:eastAsia="Times New Roman"/>
          <w:rtl/>
        </w:rPr>
        <w:t xml:space="preserve">  </w:t>
      </w:r>
      <w:r w:rsidRPr="00840D6F">
        <w:rPr>
          <w:rFonts w:eastAsia="Times New Roman" w:hint="eastAsia"/>
          <w:u w:val="single"/>
          <w:rtl/>
        </w:rPr>
        <w:t>ביטוח</w:t>
      </w:r>
      <w:r w:rsidRPr="00840D6F">
        <w:rPr>
          <w:rFonts w:eastAsia="Times New Roman"/>
          <w:u w:val="single"/>
          <w:rtl/>
        </w:rPr>
        <w:t xml:space="preserve"> </w:t>
      </w:r>
      <w:r w:rsidRPr="00840D6F">
        <w:rPr>
          <w:rFonts w:eastAsia="Times New Roman" w:hint="eastAsia"/>
          <w:u w:val="single"/>
          <w:rtl/>
        </w:rPr>
        <w:t>אחריות</w:t>
      </w:r>
      <w:r w:rsidRPr="00840D6F">
        <w:rPr>
          <w:rFonts w:eastAsia="Times New Roman"/>
          <w:u w:val="single"/>
          <w:rtl/>
        </w:rPr>
        <w:t xml:space="preserve"> </w:t>
      </w:r>
      <w:r w:rsidRPr="00840D6F">
        <w:rPr>
          <w:rFonts w:eastAsia="Times New Roman" w:hint="eastAsia"/>
          <w:u w:val="single"/>
          <w:rtl/>
        </w:rPr>
        <w:t>כלפי</w:t>
      </w:r>
      <w:r w:rsidRPr="00840D6F">
        <w:rPr>
          <w:rFonts w:eastAsia="Times New Roman"/>
          <w:u w:val="single"/>
          <w:rtl/>
        </w:rPr>
        <w:t xml:space="preserve"> </w:t>
      </w:r>
      <w:r w:rsidRPr="00840D6F">
        <w:rPr>
          <w:rFonts w:eastAsia="Times New Roman" w:hint="eastAsia"/>
          <w:u w:val="single"/>
          <w:rtl/>
        </w:rPr>
        <w:t>צד</w:t>
      </w:r>
      <w:r w:rsidRPr="00840D6F">
        <w:rPr>
          <w:rFonts w:eastAsia="Times New Roman"/>
          <w:u w:val="single"/>
          <w:rtl/>
        </w:rPr>
        <w:t xml:space="preserve"> </w:t>
      </w:r>
      <w:r w:rsidRPr="00840D6F">
        <w:rPr>
          <w:rFonts w:eastAsia="Times New Roman" w:hint="eastAsia"/>
          <w:u w:val="single"/>
          <w:rtl/>
        </w:rPr>
        <w:t>שלישי</w:t>
      </w:r>
    </w:p>
    <w:p w:rsidR="00AE35ED" w:rsidRPr="00840D6F" w:rsidRDefault="003D30B9" w:rsidP="00D72016">
      <w:pPr>
        <w:pStyle w:val="ac"/>
        <w:numPr>
          <w:ilvl w:val="2"/>
          <w:numId w:val="40"/>
        </w:numPr>
        <w:tabs>
          <w:tab w:val="left" w:pos="1650"/>
        </w:tabs>
        <w:spacing w:before="0" w:after="0"/>
        <w:ind w:left="1650" w:hanging="708"/>
      </w:pPr>
      <w:r w:rsidRPr="00840D6F">
        <w:rPr>
          <w:rFonts w:hint="cs"/>
          <w:rtl/>
        </w:rPr>
        <w:t xml:space="preserve">היועץ </w:t>
      </w:r>
      <w:r w:rsidR="00AE35ED" w:rsidRPr="00840D6F">
        <w:rPr>
          <w:rFonts w:hint="cs"/>
          <w:rtl/>
        </w:rPr>
        <w:t>יבטח את אחריותו החוקית על פי דיני מדינת ישראל  בביטוח אחריות כלפי צד שלישי גוף ורכוש בגין פעילותו בכל תחומי מדינת ישראל והשטחים המוחזקים.</w:t>
      </w:r>
      <w:r w:rsidR="00AE35ED" w:rsidRPr="00840D6F">
        <w:rPr>
          <w:rtl/>
        </w:rPr>
        <w:t xml:space="preserve"> </w:t>
      </w:r>
    </w:p>
    <w:p w:rsidR="00AE35ED" w:rsidRPr="00840D6F" w:rsidRDefault="00AE35ED" w:rsidP="00D72016">
      <w:pPr>
        <w:pStyle w:val="ac"/>
        <w:numPr>
          <w:ilvl w:val="2"/>
          <w:numId w:val="40"/>
        </w:numPr>
        <w:tabs>
          <w:tab w:val="left" w:pos="1650"/>
        </w:tabs>
        <w:spacing w:before="0" w:after="0"/>
        <w:ind w:left="1650" w:hanging="708"/>
        <w:rPr>
          <w:rtl/>
        </w:rPr>
      </w:pPr>
      <w:r w:rsidRPr="00840D6F">
        <w:rPr>
          <w:rtl/>
        </w:rPr>
        <w:t xml:space="preserve">גבול האחריות לא יפחת מסך </w:t>
      </w:r>
      <w:r w:rsidRPr="00840D6F">
        <w:rPr>
          <w:rFonts w:hint="cs"/>
          <w:rtl/>
        </w:rPr>
        <w:t xml:space="preserve">250,000 </w:t>
      </w:r>
      <w:r w:rsidRPr="00840D6F">
        <w:rPr>
          <w:rtl/>
        </w:rPr>
        <w:t>דולר ארה"ב למקרה ולתקופת הביטוח (שנה);</w:t>
      </w:r>
    </w:p>
    <w:p w:rsidR="00AE35ED" w:rsidRPr="00840D6F" w:rsidRDefault="00AE35ED" w:rsidP="00D72016">
      <w:pPr>
        <w:pStyle w:val="ac"/>
        <w:numPr>
          <w:ilvl w:val="2"/>
          <w:numId w:val="40"/>
        </w:numPr>
        <w:tabs>
          <w:tab w:val="left" w:pos="1650"/>
        </w:tabs>
        <w:spacing w:before="0" w:after="0"/>
        <w:ind w:left="942" w:firstLine="0"/>
        <w:rPr>
          <w:rtl/>
        </w:rPr>
      </w:pPr>
      <w:r w:rsidRPr="00840D6F">
        <w:rPr>
          <w:rFonts w:hint="cs"/>
          <w:rtl/>
        </w:rPr>
        <w:t xml:space="preserve">בפוליסה ייכלל סעיף אחריות צולבת - </w:t>
      </w:r>
      <w:r w:rsidRPr="00840D6F">
        <w:rPr>
          <w:rFonts w:hint="cs"/>
        </w:rPr>
        <w:t>CROSS LIABILITY</w:t>
      </w:r>
      <w:r w:rsidRPr="00840D6F">
        <w:rPr>
          <w:rFonts w:hint="cs"/>
          <w:rtl/>
        </w:rPr>
        <w:t>;</w:t>
      </w:r>
    </w:p>
    <w:p w:rsidR="00AE35ED" w:rsidRPr="00840D6F" w:rsidRDefault="00AE35ED" w:rsidP="00D72016">
      <w:pPr>
        <w:pStyle w:val="ac"/>
        <w:numPr>
          <w:ilvl w:val="2"/>
          <w:numId w:val="40"/>
        </w:numPr>
        <w:tabs>
          <w:tab w:val="left" w:pos="1650"/>
        </w:tabs>
        <w:spacing w:before="0" w:after="0"/>
        <w:ind w:left="1650" w:hanging="708"/>
        <w:rPr>
          <w:color w:val="FF0000"/>
          <w:rtl/>
        </w:rPr>
      </w:pPr>
      <w:r w:rsidRPr="00840D6F">
        <w:rPr>
          <w:rFonts w:hint="cs"/>
          <w:rtl/>
        </w:rPr>
        <w:t>הביטוח יורחב לכסות את חבותו של המבוטח כלפי צד שלישי בגין פעילות של  קבלנים, קבלני  משנה ועובדיהם;</w:t>
      </w:r>
    </w:p>
    <w:p w:rsidR="00AE35ED" w:rsidRPr="00840D6F" w:rsidRDefault="00AE35ED" w:rsidP="00D72016">
      <w:pPr>
        <w:pStyle w:val="ac"/>
        <w:numPr>
          <w:ilvl w:val="2"/>
          <w:numId w:val="40"/>
        </w:numPr>
        <w:tabs>
          <w:tab w:val="left" w:pos="1650"/>
        </w:tabs>
        <w:spacing w:before="0" w:after="0"/>
        <w:ind w:left="1650" w:hanging="708"/>
        <w:rPr>
          <w:rtl/>
        </w:rPr>
      </w:pPr>
      <w:r w:rsidRPr="00840D6F">
        <w:rPr>
          <w:rFonts w:hint="cs"/>
          <w:rtl/>
        </w:rPr>
        <w:t xml:space="preserve">הביטוח יורחב לשפות את המזמין ככל שייחשבו אחראים למעשי ו/או מחדלי </w:t>
      </w:r>
      <w:r w:rsidR="003D30B9" w:rsidRPr="00840D6F">
        <w:rPr>
          <w:rFonts w:hint="cs"/>
          <w:rtl/>
        </w:rPr>
        <w:t xml:space="preserve">היועץ </w:t>
      </w:r>
      <w:r w:rsidRPr="00840D6F">
        <w:rPr>
          <w:rFonts w:hint="cs"/>
          <w:rtl/>
        </w:rPr>
        <w:t xml:space="preserve">וכל הפועלים מטעמו. </w:t>
      </w:r>
    </w:p>
    <w:p w:rsidR="00AE35ED" w:rsidRPr="00840D6F" w:rsidRDefault="00AE35ED" w:rsidP="00D72016">
      <w:pPr>
        <w:pStyle w:val="ac"/>
        <w:numPr>
          <w:ilvl w:val="1"/>
          <w:numId w:val="40"/>
        </w:numPr>
        <w:ind w:left="800" w:hanging="425"/>
        <w:rPr>
          <w:rtl/>
        </w:rPr>
      </w:pPr>
      <w:r w:rsidRPr="00840D6F">
        <w:rPr>
          <w:rtl/>
        </w:rPr>
        <w:t xml:space="preserve"> </w:t>
      </w:r>
      <w:r w:rsidRPr="00840D6F">
        <w:rPr>
          <w:rFonts w:eastAsia="Times New Roman" w:hint="eastAsia"/>
          <w:u w:val="single"/>
          <w:rtl/>
        </w:rPr>
        <w:t>ביטוח</w:t>
      </w:r>
      <w:r w:rsidRPr="00840D6F">
        <w:rPr>
          <w:rFonts w:eastAsia="Times New Roman"/>
          <w:u w:val="single"/>
          <w:rtl/>
        </w:rPr>
        <w:t xml:space="preserve"> </w:t>
      </w:r>
      <w:r w:rsidRPr="00840D6F">
        <w:rPr>
          <w:rFonts w:eastAsia="Times New Roman" w:hint="eastAsia"/>
          <w:u w:val="single"/>
          <w:rtl/>
        </w:rPr>
        <w:t>אחריות</w:t>
      </w:r>
      <w:r w:rsidRPr="00840D6F">
        <w:rPr>
          <w:rFonts w:eastAsia="Times New Roman"/>
          <w:u w:val="single"/>
          <w:rtl/>
        </w:rPr>
        <w:t xml:space="preserve"> </w:t>
      </w:r>
      <w:r w:rsidRPr="00840D6F">
        <w:rPr>
          <w:rFonts w:eastAsia="Times New Roman" w:hint="eastAsia"/>
          <w:u w:val="single"/>
          <w:rtl/>
        </w:rPr>
        <w:t>מקצועית</w:t>
      </w:r>
      <w:r w:rsidRPr="00840D6F">
        <w:rPr>
          <w:rtl/>
        </w:rPr>
        <w:t xml:space="preserve">   </w:t>
      </w:r>
    </w:p>
    <w:p w:rsidR="00AE35ED" w:rsidRPr="00840D6F" w:rsidRDefault="003D30B9" w:rsidP="00D72016">
      <w:pPr>
        <w:pStyle w:val="ac"/>
        <w:numPr>
          <w:ilvl w:val="2"/>
          <w:numId w:val="40"/>
        </w:numPr>
        <w:tabs>
          <w:tab w:val="left" w:pos="1650"/>
        </w:tabs>
        <w:spacing w:before="0" w:after="0"/>
        <w:ind w:left="1650" w:hanging="708"/>
        <w:rPr>
          <w:rtl/>
        </w:rPr>
      </w:pPr>
      <w:r w:rsidRPr="00840D6F">
        <w:rPr>
          <w:rFonts w:hint="cs"/>
          <w:rtl/>
        </w:rPr>
        <w:t>היועץ</w:t>
      </w:r>
      <w:r w:rsidR="007D1C94" w:rsidRPr="00840D6F">
        <w:rPr>
          <w:rFonts w:hint="cs"/>
          <w:rtl/>
        </w:rPr>
        <w:t xml:space="preserve"> </w:t>
      </w:r>
      <w:r w:rsidR="00AE35ED" w:rsidRPr="00840D6F">
        <w:rPr>
          <w:rtl/>
        </w:rPr>
        <w:t>יבטח את אחריותו  המקצועית בביטוח אחריות מקצועית;</w:t>
      </w:r>
    </w:p>
    <w:p w:rsidR="00AE35ED" w:rsidRPr="00840D6F" w:rsidRDefault="00AE35ED" w:rsidP="00D72016">
      <w:pPr>
        <w:pStyle w:val="ac"/>
        <w:numPr>
          <w:ilvl w:val="2"/>
          <w:numId w:val="40"/>
        </w:numPr>
        <w:tabs>
          <w:tab w:val="left" w:pos="1650"/>
        </w:tabs>
        <w:spacing w:before="0" w:after="0"/>
        <w:ind w:left="1650" w:hanging="708"/>
        <w:rPr>
          <w:rtl/>
        </w:rPr>
      </w:pPr>
      <w:r w:rsidRPr="00840D6F">
        <w:rPr>
          <w:rtl/>
        </w:rPr>
        <w:t xml:space="preserve">הפוליסה תכסה כל נזק מהפרת חובה מקצועית של </w:t>
      </w:r>
      <w:r w:rsidR="003D30B9" w:rsidRPr="00840D6F">
        <w:rPr>
          <w:rFonts w:hint="cs"/>
          <w:rtl/>
        </w:rPr>
        <w:t>היועץ</w:t>
      </w:r>
      <w:r w:rsidRPr="00840D6F">
        <w:rPr>
          <w:rtl/>
        </w:rPr>
        <w:t xml:space="preserve">, עובדיו ובגין כל הפועלים </w:t>
      </w:r>
      <w:r w:rsidRPr="00840D6F">
        <w:rPr>
          <w:rFonts w:hint="cs"/>
          <w:rtl/>
        </w:rPr>
        <w:t xml:space="preserve">מטעמו ואשר </w:t>
      </w:r>
      <w:r w:rsidRPr="00840D6F">
        <w:rPr>
          <w:rtl/>
        </w:rPr>
        <w:t xml:space="preserve">אירע כתוצאה ממעשה, רשלנות, לרבות מחדל, טעות או השמטה, מצג בלתי נכון, </w:t>
      </w:r>
      <w:r w:rsidRPr="00840D6F">
        <w:rPr>
          <w:rFonts w:hint="cs"/>
          <w:rtl/>
        </w:rPr>
        <w:t xml:space="preserve">הצהרה רשלנית </w:t>
      </w:r>
      <w:r w:rsidRPr="00840D6F">
        <w:rPr>
          <w:rtl/>
        </w:rPr>
        <w:t xml:space="preserve">שנעשו בתום לב, שייגרמו בקשר </w:t>
      </w:r>
      <w:r w:rsidRPr="00840D6F">
        <w:rPr>
          <w:rFonts w:hint="cs"/>
          <w:rtl/>
        </w:rPr>
        <w:t xml:space="preserve">למתן שירותי ביקורת עבור המזמין, </w:t>
      </w:r>
      <w:r w:rsidRPr="00840D6F">
        <w:rPr>
          <w:rtl/>
        </w:rPr>
        <w:t xml:space="preserve">בהתאם למכרז וחוזה עם  מדינת ישראל – </w:t>
      </w:r>
      <w:r w:rsidRPr="00840D6F">
        <w:rPr>
          <w:rFonts w:hint="cs"/>
          <w:rtl/>
        </w:rPr>
        <w:t>המזמין</w:t>
      </w:r>
    </w:p>
    <w:p w:rsidR="00AE35ED" w:rsidRPr="00840D6F" w:rsidRDefault="00AE35ED" w:rsidP="00D72016">
      <w:pPr>
        <w:pStyle w:val="ac"/>
        <w:numPr>
          <w:ilvl w:val="2"/>
          <w:numId w:val="40"/>
        </w:numPr>
        <w:tabs>
          <w:tab w:val="left" w:pos="1650"/>
        </w:tabs>
        <w:spacing w:before="0" w:after="0"/>
        <w:ind w:left="1650" w:hanging="708"/>
        <w:rPr>
          <w:rtl/>
        </w:rPr>
      </w:pPr>
      <w:r w:rsidRPr="00840D6F">
        <w:rPr>
          <w:rtl/>
        </w:rPr>
        <w:t xml:space="preserve">גבול האחריות לא יפחת מסך </w:t>
      </w:r>
      <w:r w:rsidRPr="00840D6F">
        <w:rPr>
          <w:rFonts w:hint="cs"/>
          <w:rtl/>
        </w:rPr>
        <w:t>500,000</w:t>
      </w:r>
      <w:r w:rsidRPr="00840D6F">
        <w:rPr>
          <w:rtl/>
        </w:rPr>
        <w:t xml:space="preserve"> דולר ארה"ב למקרה ולתקופת הביטוח (שנה);       </w:t>
      </w:r>
    </w:p>
    <w:p w:rsidR="00AE35ED" w:rsidRPr="00840D6F" w:rsidRDefault="00AE35ED" w:rsidP="00D72016">
      <w:pPr>
        <w:pStyle w:val="ac"/>
        <w:numPr>
          <w:ilvl w:val="2"/>
          <w:numId w:val="40"/>
        </w:numPr>
        <w:tabs>
          <w:tab w:val="left" w:pos="1650"/>
        </w:tabs>
        <w:spacing w:before="0" w:after="0"/>
        <w:ind w:left="1650" w:hanging="708"/>
        <w:rPr>
          <w:rtl/>
        </w:rPr>
      </w:pPr>
      <w:r w:rsidRPr="00840D6F">
        <w:rPr>
          <w:rtl/>
        </w:rPr>
        <w:t>הכיסוי על פי הפוליסה יורחב לכלול את ההרחבות הבאות:</w:t>
      </w:r>
    </w:p>
    <w:p w:rsidR="00AE35ED" w:rsidRPr="00840D6F" w:rsidRDefault="00AE35ED" w:rsidP="00D72016">
      <w:pPr>
        <w:pStyle w:val="ac"/>
        <w:numPr>
          <w:ilvl w:val="2"/>
          <w:numId w:val="40"/>
        </w:numPr>
        <w:tabs>
          <w:tab w:val="left" w:pos="1650"/>
        </w:tabs>
        <w:spacing w:before="0" w:after="0"/>
        <w:ind w:left="1650" w:hanging="708"/>
        <w:rPr>
          <w:rtl/>
        </w:rPr>
      </w:pPr>
      <w:r w:rsidRPr="00840D6F">
        <w:rPr>
          <w:rtl/>
        </w:rPr>
        <w:t>מרמה ואי יושר של עובדים;</w:t>
      </w:r>
    </w:p>
    <w:p w:rsidR="00AE35ED" w:rsidRPr="00840D6F" w:rsidRDefault="00AE35ED" w:rsidP="00D72016">
      <w:pPr>
        <w:pStyle w:val="ac"/>
        <w:numPr>
          <w:ilvl w:val="2"/>
          <w:numId w:val="40"/>
        </w:numPr>
        <w:tabs>
          <w:tab w:val="left" w:pos="1650"/>
        </w:tabs>
        <w:spacing w:before="0" w:after="0"/>
        <w:ind w:left="1650" w:hanging="708"/>
        <w:rPr>
          <w:rtl/>
        </w:rPr>
      </w:pPr>
      <w:r w:rsidRPr="00840D6F">
        <w:rPr>
          <w:rtl/>
        </w:rPr>
        <w:lastRenderedPageBreak/>
        <w:t>אובדן מסמכים, לרבות אובדן השימוש ו/או העיכוב עקב מקרה ביטוח;</w:t>
      </w:r>
    </w:p>
    <w:p w:rsidR="00AE35ED" w:rsidRPr="00840D6F" w:rsidRDefault="00AE35ED" w:rsidP="00D72016">
      <w:pPr>
        <w:pStyle w:val="ac"/>
        <w:numPr>
          <w:ilvl w:val="2"/>
          <w:numId w:val="40"/>
        </w:numPr>
        <w:tabs>
          <w:tab w:val="left" w:pos="1650"/>
        </w:tabs>
        <w:spacing w:before="0" w:after="0"/>
        <w:ind w:left="1650" w:hanging="708"/>
        <w:rPr>
          <w:rtl/>
        </w:rPr>
      </w:pPr>
      <w:r w:rsidRPr="00840D6F">
        <w:rPr>
          <w:rtl/>
        </w:rPr>
        <w:t xml:space="preserve">אחריות צולבת, אולם הכיסוי לא יחול על תביעות </w:t>
      </w:r>
      <w:r w:rsidR="003D30B9" w:rsidRPr="00840D6F">
        <w:rPr>
          <w:rFonts w:hint="cs"/>
          <w:rtl/>
        </w:rPr>
        <w:t xml:space="preserve">היועץ </w:t>
      </w:r>
      <w:r w:rsidRPr="00840D6F">
        <w:rPr>
          <w:rtl/>
        </w:rPr>
        <w:t>כנגד המדינה;</w:t>
      </w:r>
    </w:p>
    <w:p w:rsidR="00AE35ED" w:rsidRPr="00840D6F" w:rsidRDefault="00AE35ED" w:rsidP="00D72016">
      <w:pPr>
        <w:pStyle w:val="ac"/>
        <w:numPr>
          <w:ilvl w:val="2"/>
          <w:numId w:val="40"/>
        </w:numPr>
        <w:tabs>
          <w:tab w:val="left" w:pos="1650"/>
        </w:tabs>
        <w:spacing w:before="0" w:after="0"/>
        <w:ind w:left="1650" w:hanging="708"/>
        <w:rPr>
          <w:rtl/>
        </w:rPr>
      </w:pPr>
      <w:r w:rsidRPr="00840D6F">
        <w:rPr>
          <w:rtl/>
        </w:rPr>
        <w:t xml:space="preserve">הארכת תקופת הגילוי לפחות 6 חודשים; </w:t>
      </w:r>
    </w:p>
    <w:p w:rsidR="00AE35ED" w:rsidRPr="00840D6F" w:rsidRDefault="00AE35ED" w:rsidP="00D72016">
      <w:pPr>
        <w:pStyle w:val="ac"/>
        <w:numPr>
          <w:ilvl w:val="2"/>
          <w:numId w:val="40"/>
        </w:numPr>
        <w:tabs>
          <w:tab w:val="left" w:pos="1650"/>
        </w:tabs>
        <w:spacing w:before="0" w:after="0"/>
        <w:ind w:left="1650" w:hanging="708"/>
        <w:rPr>
          <w:rtl/>
        </w:rPr>
      </w:pPr>
      <w:r w:rsidRPr="00840D6F">
        <w:rPr>
          <w:rtl/>
        </w:rPr>
        <w:t xml:space="preserve">הביטוח יורחב לשפות את מדינת ישראל – </w:t>
      </w:r>
      <w:r w:rsidRPr="00840D6F">
        <w:rPr>
          <w:rFonts w:hint="cs"/>
          <w:rtl/>
        </w:rPr>
        <w:t xml:space="preserve">המזמין </w:t>
      </w:r>
      <w:r w:rsidRPr="00840D6F">
        <w:rPr>
          <w:rtl/>
        </w:rPr>
        <w:t xml:space="preserve">ככל שיחשבו אחראים למעשי ו/או מחדלי </w:t>
      </w:r>
      <w:r w:rsidR="003D30B9" w:rsidRPr="00840D6F">
        <w:rPr>
          <w:rFonts w:hint="cs"/>
          <w:rtl/>
        </w:rPr>
        <w:t xml:space="preserve">היועץ </w:t>
      </w:r>
      <w:r w:rsidRPr="00840D6F">
        <w:rPr>
          <w:rtl/>
        </w:rPr>
        <w:t xml:space="preserve">והפועלים מטעמו.  </w:t>
      </w:r>
    </w:p>
    <w:p w:rsidR="00AE35ED" w:rsidRPr="00840D6F" w:rsidRDefault="00AE35ED" w:rsidP="00D72016">
      <w:pPr>
        <w:pStyle w:val="ac"/>
        <w:numPr>
          <w:ilvl w:val="1"/>
          <w:numId w:val="40"/>
        </w:numPr>
        <w:ind w:left="942" w:hanging="567"/>
        <w:rPr>
          <w:u w:val="single"/>
          <w:rtl/>
        </w:rPr>
      </w:pPr>
      <w:r w:rsidRPr="00840D6F">
        <w:rPr>
          <w:rFonts w:eastAsia="Times New Roman" w:hint="cs"/>
          <w:u w:val="single"/>
          <w:rtl/>
        </w:rPr>
        <w:t>כללי</w:t>
      </w:r>
    </w:p>
    <w:p w:rsidR="00AE35ED" w:rsidRPr="00840D6F" w:rsidRDefault="00AE35ED" w:rsidP="007D1C94">
      <w:pPr>
        <w:spacing w:line="360" w:lineRule="auto"/>
        <w:ind w:left="942"/>
        <w:contextualSpacing/>
        <w:jc w:val="both"/>
        <w:rPr>
          <w:sz w:val="24"/>
          <w:rtl/>
        </w:rPr>
      </w:pPr>
      <w:r w:rsidRPr="00840D6F">
        <w:rPr>
          <w:sz w:val="24"/>
          <w:rtl/>
        </w:rPr>
        <w:t>בכל פוליסות הביטוח הנ"ל יכללו התנאים הבאים:</w:t>
      </w:r>
    </w:p>
    <w:p w:rsidR="00AE35ED" w:rsidRPr="00840D6F" w:rsidRDefault="00AE35ED" w:rsidP="00D72016">
      <w:pPr>
        <w:pStyle w:val="ac"/>
        <w:numPr>
          <w:ilvl w:val="2"/>
          <w:numId w:val="40"/>
        </w:numPr>
        <w:tabs>
          <w:tab w:val="left" w:pos="1650"/>
        </w:tabs>
        <w:spacing w:before="0" w:after="0"/>
        <w:ind w:left="1650" w:hanging="708"/>
        <w:rPr>
          <w:rtl/>
        </w:rPr>
      </w:pPr>
      <w:r w:rsidRPr="00840D6F">
        <w:rPr>
          <w:rtl/>
        </w:rPr>
        <w:t xml:space="preserve">לשם המבוטח יתווספו כמבוטחים  נוספים:  </w:t>
      </w:r>
      <w:r w:rsidR="00B528BD" w:rsidRPr="00840D6F">
        <w:rPr>
          <w:rFonts w:hint="cs"/>
          <w:b/>
          <w:bCs/>
          <w:rtl/>
        </w:rPr>
        <w:t xml:space="preserve">מדינת ישראל </w:t>
      </w:r>
      <w:r w:rsidR="00B528BD" w:rsidRPr="00840D6F">
        <w:rPr>
          <w:b/>
          <w:bCs/>
          <w:rtl/>
        </w:rPr>
        <w:t>–</w:t>
      </w:r>
      <w:r w:rsidR="00B528BD" w:rsidRPr="00840D6F">
        <w:rPr>
          <w:rFonts w:hint="cs"/>
          <w:b/>
          <w:bCs/>
          <w:rtl/>
        </w:rPr>
        <w:t xml:space="preserve"> רשות שוק ההון</w:t>
      </w:r>
      <w:r w:rsidRPr="00840D6F">
        <w:rPr>
          <w:rtl/>
        </w:rPr>
        <w:t>, בכפוף להרחבי</w:t>
      </w:r>
      <w:r w:rsidRPr="00840D6F">
        <w:rPr>
          <w:rFonts w:hint="cs"/>
          <w:rtl/>
        </w:rPr>
        <w:t xml:space="preserve"> </w:t>
      </w:r>
      <w:r w:rsidRPr="00840D6F">
        <w:rPr>
          <w:rtl/>
        </w:rPr>
        <w:t>השיפוי כמפורט לעיל;</w:t>
      </w:r>
    </w:p>
    <w:p w:rsidR="00AE35ED" w:rsidRPr="00840D6F" w:rsidRDefault="00AE35ED" w:rsidP="00D72016">
      <w:pPr>
        <w:pStyle w:val="ac"/>
        <w:numPr>
          <w:ilvl w:val="2"/>
          <w:numId w:val="40"/>
        </w:numPr>
        <w:tabs>
          <w:tab w:val="left" w:pos="1650"/>
        </w:tabs>
        <w:spacing w:before="0" w:after="0"/>
        <w:ind w:left="1650" w:hanging="708"/>
        <w:rPr>
          <w:rtl/>
        </w:rPr>
      </w:pPr>
      <w:r w:rsidRPr="00840D6F">
        <w:rPr>
          <w:rtl/>
        </w:rPr>
        <w:t>בכל מקרה של צמצום או ביטול הביטוח  ע"י אחד הצדדים לא יהיה להם כל תוקף  אלא אם  ניתנה</w:t>
      </w:r>
      <w:r w:rsidRPr="00840D6F">
        <w:rPr>
          <w:rFonts w:hint="cs"/>
          <w:rtl/>
        </w:rPr>
        <w:t xml:space="preserve"> </w:t>
      </w:r>
      <w:r w:rsidRPr="00840D6F">
        <w:rPr>
          <w:rtl/>
        </w:rPr>
        <w:t xml:space="preserve">על כך הודעה מוקדמת של 60 יום לפחות במכתב רשום לחשב </w:t>
      </w:r>
      <w:r w:rsidR="00B528BD" w:rsidRPr="00840D6F">
        <w:rPr>
          <w:rFonts w:hint="cs"/>
          <w:rtl/>
        </w:rPr>
        <w:t>רשות שוק ההון;</w:t>
      </w:r>
    </w:p>
    <w:p w:rsidR="00AE35ED" w:rsidRPr="00840D6F" w:rsidRDefault="00AE35ED" w:rsidP="00D72016">
      <w:pPr>
        <w:pStyle w:val="ac"/>
        <w:numPr>
          <w:ilvl w:val="2"/>
          <w:numId w:val="40"/>
        </w:numPr>
        <w:tabs>
          <w:tab w:val="left" w:pos="1650"/>
        </w:tabs>
        <w:spacing w:before="0" w:after="0"/>
        <w:ind w:left="1650" w:hanging="708"/>
        <w:rPr>
          <w:rtl/>
        </w:rPr>
      </w:pPr>
      <w:r w:rsidRPr="00840D6F">
        <w:rPr>
          <w:rtl/>
        </w:rPr>
        <w:t xml:space="preserve">המבטח מוותר על כל זכות שיבוב/תחלוף, תביעה, חזרה או השתתפות כלפי מדינת ישראל, </w:t>
      </w:r>
      <w:r w:rsidRPr="00840D6F">
        <w:rPr>
          <w:rFonts w:hint="cs"/>
          <w:rtl/>
        </w:rPr>
        <w:t>המזמין</w:t>
      </w:r>
      <w:r w:rsidRPr="00840D6F">
        <w:rPr>
          <w:rtl/>
        </w:rPr>
        <w:t xml:space="preserve"> ועובדיהם, ובלבד שהוויתור לא יחול לטובת אדם שגרם לנזק מתוך כוונת זדון;       </w:t>
      </w:r>
    </w:p>
    <w:p w:rsidR="00AE35ED" w:rsidRPr="00840D6F" w:rsidRDefault="003D30B9" w:rsidP="00D72016">
      <w:pPr>
        <w:pStyle w:val="ac"/>
        <w:numPr>
          <w:ilvl w:val="2"/>
          <w:numId w:val="40"/>
        </w:numPr>
        <w:tabs>
          <w:tab w:val="left" w:pos="1650"/>
        </w:tabs>
        <w:spacing w:before="0" w:after="0"/>
        <w:ind w:left="1650" w:hanging="708"/>
        <w:rPr>
          <w:rtl/>
        </w:rPr>
      </w:pPr>
      <w:r w:rsidRPr="00840D6F">
        <w:rPr>
          <w:rFonts w:hint="cs"/>
          <w:rtl/>
        </w:rPr>
        <w:t xml:space="preserve">היועץ </w:t>
      </w:r>
      <w:r w:rsidR="00AE35ED" w:rsidRPr="00840D6F">
        <w:rPr>
          <w:rtl/>
        </w:rPr>
        <w:t>אחראי בלעדית כלפי המבטח לתשלום דמי הביטוח עבור כל הפוליסות ולמילוי כל החובות המוטלות על המבוטח על פי תנאי הפוליסות;</w:t>
      </w:r>
    </w:p>
    <w:p w:rsidR="00AE35ED" w:rsidRPr="00840D6F" w:rsidRDefault="00AE35ED" w:rsidP="00D72016">
      <w:pPr>
        <w:pStyle w:val="ac"/>
        <w:numPr>
          <w:ilvl w:val="2"/>
          <w:numId w:val="40"/>
        </w:numPr>
        <w:tabs>
          <w:tab w:val="left" w:pos="1650"/>
        </w:tabs>
        <w:spacing w:before="0" w:after="0"/>
        <w:ind w:left="1650" w:hanging="708"/>
        <w:rPr>
          <w:rtl/>
        </w:rPr>
      </w:pPr>
      <w:r w:rsidRPr="00840D6F">
        <w:rPr>
          <w:rtl/>
        </w:rPr>
        <w:t xml:space="preserve">ההשתתפויות העצמיות הנקובות בכל פוליסה ופוליסה תחולנה בלעדית על </w:t>
      </w:r>
      <w:r w:rsidR="003D30B9" w:rsidRPr="00840D6F">
        <w:rPr>
          <w:rFonts w:hint="cs"/>
          <w:rtl/>
        </w:rPr>
        <w:t>היועץ</w:t>
      </w:r>
      <w:r w:rsidRPr="00840D6F">
        <w:rPr>
          <w:rtl/>
        </w:rPr>
        <w:t>.</w:t>
      </w:r>
    </w:p>
    <w:p w:rsidR="00AE35ED" w:rsidRPr="00840D6F" w:rsidRDefault="00AE35ED" w:rsidP="00D72016">
      <w:pPr>
        <w:pStyle w:val="ac"/>
        <w:numPr>
          <w:ilvl w:val="2"/>
          <w:numId w:val="40"/>
        </w:numPr>
        <w:tabs>
          <w:tab w:val="left" w:pos="1650"/>
        </w:tabs>
        <w:spacing w:before="0" w:after="0"/>
        <w:ind w:left="1650" w:hanging="708"/>
        <w:rPr>
          <w:rtl/>
        </w:rPr>
      </w:pPr>
      <w:r w:rsidRPr="00840D6F">
        <w:rPr>
          <w:rtl/>
        </w:rPr>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rsidR="00AE35ED" w:rsidRPr="00840D6F" w:rsidRDefault="00AE35ED" w:rsidP="00D72016">
      <w:pPr>
        <w:pStyle w:val="ac"/>
        <w:numPr>
          <w:ilvl w:val="2"/>
          <w:numId w:val="40"/>
        </w:numPr>
        <w:tabs>
          <w:tab w:val="left" w:pos="1650"/>
        </w:tabs>
        <w:spacing w:before="0" w:after="0"/>
        <w:ind w:left="1650" w:hanging="708"/>
        <w:rPr>
          <w:rtl/>
        </w:rPr>
      </w:pPr>
      <w:r w:rsidRPr="00840D6F">
        <w:rPr>
          <w:rFonts w:hint="cs"/>
          <w:rtl/>
        </w:rPr>
        <w:t>חריג כוונה ו/או רשלנות רבתי יבוטל ככל שקיים בכל הפוליסות.</w:t>
      </w:r>
      <w:r w:rsidRPr="00840D6F">
        <w:rPr>
          <w:rtl/>
        </w:rPr>
        <w:t xml:space="preserve">                                            </w:t>
      </w:r>
    </w:p>
    <w:p w:rsidR="00AE35ED" w:rsidRPr="00840D6F" w:rsidRDefault="00AE35ED" w:rsidP="007D1C94">
      <w:pPr>
        <w:spacing w:line="360" w:lineRule="auto"/>
        <w:contextualSpacing/>
        <w:rPr>
          <w:sz w:val="24"/>
          <w:rtl/>
        </w:rPr>
      </w:pPr>
    </w:p>
    <w:p w:rsidR="00AE35ED" w:rsidRPr="00840D6F" w:rsidRDefault="00AE35ED" w:rsidP="00D72016">
      <w:pPr>
        <w:pStyle w:val="ac"/>
        <w:numPr>
          <w:ilvl w:val="1"/>
          <w:numId w:val="40"/>
        </w:numPr>
        <w:ind w:left="942" w:hanging="567"/>
        <w:rPr>
          <w:rFonts w:eastAsia="Times New Roman"/>
          <w:rtl/>
        </w:rPr>
      </w:pPr>
      <w:r w:rsidRPr="00840D6F">
        <w:rPr>
          <w:rFonts w:eastAsia="Times New Roman"/>
          <w:rtl/>
        </w:rPr>
        <w:t xml:space="preserve">העתקי פוליסות הביטוח, מאושרות ע"י המבטח או אישור בחתימתו על קיום  הביטוחים כאמור,  יומצאו על ידי </w:t>
      </w:r>
      <w:r w:rsidRPr="00840D6F">
        <w:rPr>
          <w:rFonts w:eastAsia="Times New Roman" w:hint="cs"/>
          <w:rtl/>
        </w:rPr>
        <w:t>היועץ</w:t>
      </w:r>
      <w:r w:rsidRPr="00840D6F">
        <w:rPr>
          <w:rFonts w:eastAsia="Times New Roman"/>
          <w:rtl/>
        </w:rPr>
        <w:t xml:space="preserve"> </w:t>
      </w:r>
      <w:r w:rsidRPr="00840D6F">
        <w:rPr>
          <w:rFonts w:eastAsia="Times New Roman" w:hint="cs"/>
          <w:rtl/>
        </w:rPr>
        <w:t>למזמין</w:t>
      </w:r>
      <w:r w:rsidRPr="00840D6F">
        <w:rPr>
          <w:rFonts w:eastAsia="Times New Roman"/>
          <w:rtl/>
        </w:rPr>
        <w:t xml:space="preserve"> עד למועד חתימת החוזה.  </w:t>
      </w:r>
    </w:p>
    <w:p w:rsidR="00AE35ED" w:rsidRPr="00840D6F" w:rsidRDefault="003D30B9" w:rsidP="00D72016">
      <w:pPr>
        <w:pStyle w:val="ac"/>
        <w:numPr>
          <w:ilvl w:val="1"/>
          <w:numId w:val="40"/>
        </w:numPr>
        <w:ind w:left="942" w:hanging="567"/>
        <w:rPr>
          <w:rFonts w:eastAsia="Times New Roman"/>
          <w:rtl/>
        </w:rPr>
      </w:pPr>
      <w:r w:rsidRPr="00840D6F">
        <w:rPr>
          <w:rFonts w:hint="cs"/>
          <w:rtl/>
        </w:rPr>
        <w:t>היועץ</w:t>
      </w:r>
      <w:r w:rsidRPr="00840D6F">
        <w:rPr>
          <w:rFonts w:eastAsia="Times New Roman" w:hint="cs"/>
          <w:rtl/>
        </w:rPr>
        <w:t xml:space="preserve"> </w:t>
      </w:r>
      <w:r w:rsidR="00AE35ED" w:rsidRPr="00840D6F">
        <w:rPr>
          <w:rFonts w:eastAsia="Times New Roman"/>
          <w:rtl/>
        </w:rPr>
        <w:t xml:space="preserve">מתחייב בכל תקופת ההתקשרות החוזית עם </w:t>
      </w:r>
      <w:r w:rsidR="004E5F67" w:rsidRPr="00840D6F">
        <w:rPr>
          <w:rFonts w:eastAsia="Times New Roman" w:hint="cs"/>
          <w:rtl/>
        </w:rPr>
        <w:t>מזמין</w:t>
      </w:r>
      <w:r w:rsidR="00AE35ED" w:rsidRPr="00840D6F">
        <w:rPr>
          <w:rFonts w:eastAsia="Times New Roman" w:hint="cs"/>
          <w:rtl/>
        </w:rPr>
        <w:t xml:space="preserve"> וכל עוד אחריותו קיימת, </w:t>
      </w:r>
      <w:r w:rsidR="00AE35ED" w:rsidRPr="00840D6F">
        <w:rPr>
          <w:rFonts w:eastAsia="Times New Roman"/>
          <w:rtl/>
        </w:rPr>
        <w:t xml:space="preserve">להחזיק בתוקף את פוליסות הביטוח. </w:t>
      </w:r>
      <w:r w:rsidRPr="00840D6F">
        <w:rPr>
          <w:rFonts w:hint="cs"/>
          <w:rtl/>
        </w:rPr>
        <w:t>היועץ</w:t>
      </w:r>
      <w:r w:rsidRPr="00840D6F">
        <w:rPr>
          <w:rFonts w:eastAsia="Times New Roman" w:hint="cs"/>
          <w:rtl/>
        </w:rPr>
        <w:t xml:space="preserve"> </w:t>
      </w:r>
      <w:r w:rsidR="00AE35ED" w:rsidRPr="00840D6F">
        <w:rPr>
          <w:rFonts w:eastAsia="Times New Roman"/>
          <w:rtl/>
        </w:rPr>
        <w:t>מתחייב כי פוליסות הביטוח תחודשנה</w:t>
      </w:r>
      <w:r w:rsidR="00AE35ED" w:rsidRPr="00840D6F">
        <w:rPr>
          <w:rFonts w:eastAsia="Times New Roman" w:hint="cs"/>
          <w:rtl/>
        </w:rPr>
        <w:t xml:space="preserve"> על ידו מדי </w:t>
      </w:r>
      <w:r w:rsidR="00AE35ED" w:rsidRPr="00840D6F">
        <w:rPr>
          <w:rFonts w:eastAsia="Times New Roman"/>
          <w:rtl/>
        </w:rPr>
        <w:t xml:space="preserve">שנה בשנה, כל עוד החוזה עם </w:t>
      </w:r>
      <w:r w:rsidR="004E5F67" w:rsidRPr="00840D6F">
        <w:rPr>
          <w:rFonts w:eastAsia="Times New Roman" w:hint="cs"/>
          <w:rtl/>
        </w:rPr>
        <w:t>מזמין</w:t>
      </w:r>
      <w:r w:rsidR="00AE35ED" w:rsidRPr="00840D6F">
        <w:rPr>
          <w:rFonts w:eastAsia="Times New Roman"/>
          <w:rtl/>
        </w:rPr>
        <w:t xml:space="preserve"> בתוקף. </w:t>
      </w:r>
      <w:r w:rsidRPr="00840D6F">
        <w:rPr>
          <w:rFonts w:hint="cs"/>
          <w:rtl/>
        </w:rPr>
        <w:t>היועץ</w:t>
      </w:r>
      <w:r w:rsidRPr="00840D6F">
        <w:rPr>
          <w:rFonts w:eastAsia="Times New Roman" w:hint="cs"/>
          <w:rtl/>
        </w:rPr>
        <w:t xml:space="preserve"> </w:t>
      </w:r>
      <w:r w:rsidR="00AE35ED" w:rsidRPr="00840D6F">
        <w:rPr>
          <w:rFonts w:eastAsia="Times New Roman"/>
          <w:rtl/>
        </w:rPr>
        <w:t>מתחייב להציג את</w:t>
      </w:r>
      <w:r w:rsidR="00AE35ED" w:rsidRPr="00840D6F">
        <w:rPr>
          <w:rFonts w:eastAsia="Times New Roman" w:hint="cs"/>
          <w:rtl/>
        </w:rPr>
        <w:t xml:space="preserve"> העתקי </w:t>
      </w:r>
      <w:r w:rsidR="00AE35ED" w:rsidRPr="00840D6F">
        <w:rPr>
          <w:rFonts w:eastAsia="Times New Roman"/>
          <w:rtl/>
        </w:rPr>
        <w:t>פוליסות הביטוח המחודשות מאושרות וחתומות ע"י המבטח או אישור בחתימת מבטחו על חידושן</w:t>
      </w:r>
      <w:r w:rsidR="00AE35ED" w:rsidRPr="00840D6F">
        <w:rPr>
          <w:rFonts w:eastAsia="Times New Roman" w:hint="cs"/>
          <w:rtl/>
        </w:rPr>
        <w:t xml:space="preserve"> </w:t>
      </w:r>
      <w:r w:rsidR="004E5F67" w:rsidRPr="00840D6F">
        <w:rPr>
          <w:rFonts w:eastAsia="Times New Roman" w:hint="cs"/>
          <w:rtl/>
        </w:rPr>
        <w:t>למזמין</w:t>
      </w:r>
      <w:r w:rsidR="00AE35ED" w:rsidRPr="00840D6F">
        <w:rPr>
          <w:rFonts w:eastAsia="Times New Roman"/>
          <w:rtl/>
        </w:rPr>
        <w:t xml:space="preserve"> לכל המאוחר שבועיים לפני תום תקופת הביטוח.</w:t>
      </w:r>
    </w:p>
    <w:p w:rsidR="00AE35ED" w:rsidRPr="00840D6F" w:rsidRDefault="00AE35ED" w:rsidP="00D72016">
      <w:pPr>
        <w:pStyle w:val="ac"/>
        <w:numPr>
          <w:ilvl w:val="1"/>
          <w:numId w:val="40"/>
        </w:numPr>
        <w:ind w:left="942" w:hanging="567"/>
        <w:rPr>
          <w:rFonts w:ascii="David" w:hAnsi="David"/>
          <w:color w:val="000000"/>
        </w:rPr>
      </w:pPr>
      <w:r w:rsidRPr="00840D6F">
        <w:rPr>
          <w:rFonts w:eastAsia="Times New Roman"/>
          <w:rtl/>
        </w:rPr>
        <w:t xml:space="preserve">אין בכל האמור בסעיפי הביטוח כדי לפטור את </w:t>
      </w:r>
      <w:r w:rsidR="003D30B9" w:rsidRPr="00840D6F">
        <w:rPr>
          <w:rFonts w:hint="cs"/>
          <w:rtl/>
        </w:rPr>
        <w:t xml:space="preserve">היועץ </w:t>
      </w:r>
      <w:r w:rsidRPr="00840D6F">
        <w:rPr>
          <w:rFonts w:eastAsia="Times New Roman"/>
          <w:rtl/>
        </w:rPr>
        <w:t xml:space="preserve">מכל חובה החלה עליו על פי דין ועל פי החוזה ואין לפרש את האמור כוויתור של </w:t>
      </w:r>
      <w:r w:rsidR="004E5F67" w:rsidRPr="00840D6F">
        <w:rPr>
          <w:rFonts w:eastAsia="Times New Roman" w:hint="eastAsia"/>
          <w:rtl/>
        </w:rPr>
        <w:t>המזמין</w:t>
      </w:r>
      <w:r w:rsidR="004E5F67" w:rsidRPr="00840D6F">
        <w:rPr>
          <w:rFonts w:eastAsia="Times New Roman"/>
          <w:rtl/>
        </w:rPr>
        <w:t xml:space="preserve"> </w:t>
      </w:r>
      <w:r w:rsidRPr="00840D6F">
        <w:rPr>
          <w:rFonts w:eastAsia="Times New Roman"/>
          <w:rtl/>
        </w:rPr>
        <w:t>על כל זכות או סעד המוקנים לה על פי דין ועל פי חוזה זה.</w:t>
      </w:r>
    </w:p>
    <w:p w:rsidR="000B734D" w:rsidRPr="00840D6F" w:rsidRDefault="000B734D" w:rsidP="007D1C94">
      <w:pPr>
        <w:widowControl w:val="0"/>
        <w:spacing w:line="360" w:lineRule="auto"/>
        <w:ind w:left="420"/>
        <w:contextualSpacing/>
        <w:jc w:val="both"/>
        <w:rPr>
          <w:rFonts w:ascii="David" w:hAnsi="David"/>
          <w:b/>
          <w:bCs/>
          <w:color w:val="000000"/>
          <w:sz w:val="24"/>
          <w:u w:val="single"/>
        </w:rPr>
      </w:pPr>
    </w:p>
    <w:p w:rsidR="000B734D" w:rsidRPr="00840D6F" w:rsidRDefault="000B734D" w:rsidP="007D1C94">
      <w:pPr>
        <w:widowControl w:val="0"/>
        <w:numPr>
          <w:ilvl w:val="0"/>
          <w:numId w:val="10"/>
        </w:numPr>
        <w:overflowPunct/>
        <w:autoSpaceDE/>
        <w:autoSpaceDN/>
        <w:adjustRightInd/>
        <w:spacing w:line="360" w:lineRule="auto"/>
        <w:contextualSpacing/>
        <w:jc w:val="both"/>
        <w:textAlignment w:val="auto"/>
        <w:rPr>
          <w:rFonts w:ascii="David" w:hAnsi="David"/>
          <w:b/>
          <w:bCs/>
          <w:color w:val="000000"/>
          <w:sz w:val="24"/>
          <w:u w:val="single"/>
        </w:rPr>
      </w:pPr>
      <w:r w:rsidRPr="00840D6F">
        <w:rPr>
          <w:rFonts w:ascii="David" w:hAnsi="David"/>
          <w:b/>
          <w:bCs/>
          <w:color w:val="000000"/>
          <w:sz w:val="24"/>
          <w:u w:val="single"/>
          <w:rtl/>
        </w:rPr>
        <w:t>ביטוח לאומי, ביטוח בריאות ותשלומים סוציאליים</w:t>
      </w:r>
      <w:r w:rsidRPr="00840D6F">
        <w:rPr>
          <w:rFonts w:ascii="David" w:hAnsi="David"/>
          <w:b/>
          <w:bCs/>
          <w:color w:val="000000"/>
          <w:sz w:val="24"/>
          <w:u w:val="single"/>
        </w:rPr>
        <w:t xml:space="preserve"> </w:t>
      </w:r>
    </w:p>
    <w:p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היועץ מצהיר כי הוא משלם כדין, כעצמאי, מס הכנסה, דמי ביטוח לאומי וביטוח בריאות החלים עליו.</w:t>
      </w:r>
    </w:p>
    <w:p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היועץ מצהיר כי הוא הצהיר כחוק על העסקת עובדיו לפי חוק ביטוח לאומי (נוסח משולב), התשי"ח-</w:t>
      </w:r>
      <w:r w:rsidRPr="00840D6F">
        <w:rPr>
          <w:rFonts w:ascii="David" w:hAnsi="David"/>
          <w:color w:val="000000"/>
          <w:sz w:val="24"/>
          <w:rtl/>
        </w:rPr>
        <w:lastRenderedPageBreak/>
        <w:t>1968 ותקנותיו, והוא מתחייב בזאת להמציא למזמין, אם יידרש לכך על ידו, אישור מהמוסד לביטוח לאומי על רישום עובדיו כאמור.</w:t>
      </w:r>
    </w:p>
    <w:p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היועץ מתחייב לשלם בעצמו ועל חשבונו למוסד לביטוח לאומי את דמי הביטוח הלאומי וביטוח בריאות עבורו ועבור כל העובדים המועסקים או שיועסקו על ידו במשך כל תקופת קיומו של הסכם זה.</w:t>
      </w:r>
    </w:p>
    <w:p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היועץ מתחייב להמשיך ולהפריש כסדרם את כל התשלומים הסוציאליים החלים עליו בין על פי חוק, הסכם קיבוצי, צו הרחבה, הסכם אחר, נוהג או סיבה אחרת.</w:t>
      </w:r>
    </w:p>
    <w:p w:rsidR="00B528BD" w:rsidRPr="00840D6F" w:rsidRDefault="00B528BD" w:rsidP="007D1C94">
      <w:pPr>
        <w:widowControl w:val="0"/>
        <w:overflowPunct/>
        <w:autoSpaceDE/>
        <w:autoSpaceDN/>
        <w:adjustRightInd/>
        <w:spacing w:line="360" w:lineRule="auto"/>
        <w:ind w:left="180"/>
        <w:contextualSpacing/>
        <w:jc w:val="both"/>
        <w:textAlignment w:val="auto"/>
        <w:rPr>
          <w:rFonts w:ascii="David" w:hAnsi="David"/>
          <w:color w:val="000000"/>
          <w:sz w:val="24"/>
          <w:rtl/>
        </w:rPr>
      </w:pPr>
    </w:p>
    <w:p w:rsidR="00B528BD" w:rsidRPr="00840D6F" w:rsidRDefault="00B528BD" w:rsidP="007D1C94">
      <w:pPr>
        <w:widowControl w:val="0"/>
        <w:overflowPunct/>
        <w:autoSpaceDE/>
        <w:autoSpaceDN/>
        <w:adjustRightInd/>
        <w:spacing w:line="360" w:lineRule="auto"/>
        <w:ind w:left="180"/>
        <w:contextualSpacing/>
        <w:jc w:val="both"/>
        <w:textAlignment w:val="auto"/>
        <w:rPr>
          <w:rFonts w:ascii="David" w:hAnsi="David"/>
          <w:color w:val="000000"/>
          <w:sz w:val="24"/>
        </w:rPr>
      </w:pPr>
    </w:p>
    <w:p w:rsidR="000B734D" w:rsidRPr="00840D6F" w:rsidRDefault="000B734D" w:rsidP="007D1C94">
      <w:pPr>
        <w:widowControl w:val="0"/>
        <w:numPr>
          <w:ilvl w:val="0"/>
          <w:numId w:val="10"/>
        </w:numPr>
        <w:overflowPunct/>
        <w:autoSpaceDE/>
        <w:autoSpaceDN/>
        <w:adjustRightInd/>
        <w:spacing w:line="360" w:lineRule="auto"/>
        <w:contextualSpacing/>
        <w:jc w:val="both"/>
        <w:textAlignment w:val="auto"/>
        <w:rPr>
          <w:rFonts w:ascii="David" w:hAnsi="David"/>
          <w:b/>
          <w:bCs/>
          <w:color w:val="000000"/>
          <w:sz w:val="24"/>
          <w:u w:val="single"/>
        </w:rPr>
      </w:pPr>
      <w:r w:rsidRPr="00840D6F">
        <w:rPr>
          <w:rFonts w:ascii="David" w:hAnsi="David"/>
          <w:b/>
          <w:bCs/>
          <w:color w:val="000000"/>
          <w:sz w:val="24"/>
          <w:u w:val="single"/>
          <w:rtl/>
        </w:rPr>
        <w:t>שמירה על הוראות החוק</w:t>
      </w:r>
      <w:r w:rsidRPr="00840D6F">
        <w:rPr>
          <w:rFonts w:ascii="David" w:hAnsi="David"/>
          <w:b/>
          <w:bCs/>
          <w:color w:val="000000"/>
          <w:sz w:val="24"/>
          <w:u w:val="single"/>
        </w:rPr>
        <w:t xml:space="preserve"> </w:t>
      </w:r>
    </w:p>
    <w:p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היועץ מתחייב לשמור בקפדנות על הוראות כל דין החל בקשר לקיומו של הסכם זה ומתן השירותים.</w:t>
      </w:r>
    </w:p>
    <w:p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היועץ מצהיר כי חלה עליו האחריות הבלעדית והמוחלטת לכל תביעה או דרישה באשר לאי שמירת דינים והוא משחרר בזאת את המזמין מכל תביעה או דרישה כאמור בין אם הפרת הוראת דין נעשתה על ידו ובין אם נעשתה על-ידי אחר מטעמו.</w:t>
      </w:r>
    </w:p>
    <w:p w:rsidR="000B734D" w:rsidRPr="00840D6F" w:rsidRDefault="000B734D" w:rsidP="007D1C94">
      <w:pPr>
        <w:widowControl w:val="0"/>
        <w:spacing w:line="360" w:lineRule="auto"/>
        <w:ind w:left="600"/>
        <w:contextualSpacing/>
        <w:rPr>
          <w:rFonts w:ascii="David" w:hAnsi="David"/>
          <w:b/>
          <w:bCs/>
          <w:color w:val="000000"/>
          <w:sz w:val="24"/>
        </w:rPr>
      </w:pPr>
    </w:p>
    <w:p w:rsidR="000B734D" w:rsidRPr="00840D6F" w:rsidRDefault="000B734D" w:rsidP="007D1C94">
      <w:pPr>
        <w:widowControl w:val="0"/>
        <w:numPr>
          <w:ilvl w:val="0"/>
          <w:numId w:val="10"/>
        </w:numPr>
        <w:overflowPunct/>
        <w:autoSpaceDE/>
        <w:autoSpaceDN/>
        <w:adjustRightInd/>
        <w:spacing w:line="360" w:lineRule="auto"/>
        <w:contextualSpacing/>
        <w:jc w:val="both"/>
        <w:textAlignment w:val="auto"/>
        <w:rPr>
          <w:rFonts w:ascii="David" w:hAnsi="David"/>
          <w:b/>
          <w:bCs/>
          <w:color w:val="000000"/>
          <w:sz w:val="24"/>
          <w:u w:val="single"/>
        </w:rPr>
      </w:pPr>
      <w:bookmarkStart w:id="69" w:name="_Ref488838072"/>
      <w:r w:rsidRPr="00840D6F">
        <w:rPr>
          <w:rFonts w:ascii="David" w:hAnsi="David"/>
          <w:b/>
          <w:bCs/>
          <w:color w:val="000000"/>
          <w:sz w:val="24"/>
          <w:u w:val="single"/>
          <w:rtl/>
        </w:rPr>
        <w:t>איסור הסבה או העברת ביצוע העבודה לאחר</w:t>
      </w:r>
      <w:bookmarkEnd w:id="69"/>
      <w:r w:rsidRPr="00840D6F">
        <w:rPr>
          <w:rFonts w:ascii="David" w:hAnsi="David"/>
          <w:b/>
          <w:bCs/>
          <w:color w:val="000000"/>
          <w:sz w:val="24"/>
          <w:u w:val="single"/>
        </w:rPr>
        <w:t xml:space="preserve"> </w:t>
      </w:r>
    </w:p>
    <w:p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היועץ אינו רשאי להסב הסכם זה כולו, או חלק ממנו, ולא להעביר או למסור לאחר כל זכות או חובה הנובעת מהסכם זה אלא אם כן ניתנה לכך הסכמת המזמין מראש ובכתב. ניתנה הסכמת המזמין כאמור, לא יהיה בכך כדי לשחרר את היועץ מהתחייבות, אחריות או חובה כלשהי על פי דין והסכם.</w:t>
      </w:r>
    </w:p>
    <w:p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במידה והיועץ הוא תאגיד הרי שהעברת השליטה בתאגיד תהווה העברה אסורה של   ביצוע ההסכם. העברת שליטה לצורך סעיף זה תחשב העברת מניות מונפקות או הקצאת מניות רשומות אשר כתוצאה מכך השליטה ב-50% או יותר מהון המניות המונפק של התאגיד או הזכות למנות 50% או יותר מדירקטוריון התאגיד עוברת מבעל המניות אשר החזיק בה במועד כריתת הסכם זה.</w:t>
      </w:r>
    </w:p>
    <w:p w:rsidR="000B734D" w:rsidRPr="00840D6F" w:rsidRDefault="000B734D" w:rsidP="007D1C94">
      <w:pPr>
        <w:widowControl w:val="0"/>
        <w:spacing w:line="360" w:lineRule="auto"/>
        <w:ind w:left="420"/>
        <w:contextualSpacing/>
        <w:rPr>
          <w:rFonts w:ascii="David" w:hAnsi="David"/>
          <w:b/>
          <w:bCs/>
          <w:color w:val="000000"/>
          <w:sz w:val="24"/>
          <w:u w:val="single"/>
        </w:rPr>
      </w:pPr>
    </w:p>
    <w:p w:rsidR="000B734D" w:rsidRPr="00840D6F" w:rsidRDefault="000B734D" w:rsidP="007D1C94">
      <w:pPr>
        <w:widowControl w:val="0"/>
        <w:numPr>
          <w:ilvl w:val="0"/>
          <w:numId w:val="10"/>
        </w:numPr>
        <w:overflowPunct/>
        <w:autoSpaceDE/>
        <w:autoSpaceDN/>
        <w:adjustRightInd/>
        <w:spacing w:line="360" w:lineRule="auto"/>
        <w:contextualSpacing/>
        <w:jc w:val="both"/>
        <w:textAlignment w:val="auto"/>
        <w:rPr>
          <w:rFonts w:ascii="David" w:hAnsi="David"/>
          <w:b/>
          <w:bCs/>
          <w:color w:val="000000"/>
          <w:sz w:val="24"/>
          <w:u w:val="single"/>
        </w:rPr>
      </w:pPr>
      <w:r w:rsidRPr="00840D6F">
        <w:rPr>
          <w:rFonts w:ascii="David" w:hAnsi="David"/>
          <w:b/>
          <w:bCs/>
          <w:color w:val="000000"/>
          <w:sz w:val="24"/>
          <w:u w:val="single"/>
          <w:rtl/>
        </w:rPr>
        <w:t>ויתור</w:t>
      </w:r>
      <w:r w:rsidRPr="00840D6F">
        <w:rPr>
          <w:rFonts w:ascii="David" w:hAnsi="David"/>
          <w:b/>
          <w:bCs/>
          <w:color w:val="000000"/>
          <w:sz w:val="24"/>
          <w:u w:val="single"/>
        </w:rPr>
        <w:t xml:space="preserve"> </w:t>
      </w:r>
    </w:p>
    <w:p w:rsidR="000B734D" w:rsidRPr="00840D6F" w:rsidRDefault="000B734D" w:rsidP="007D1C94">
      <w:pPr>
        <w:widowControl w:val="0"/>
        <w:spacing w:line="360" w:lineRule="auto"/>
        <w:ind w:left="420"/>
        <w:contextualSpacing/>
        <w:jc w:val="both"/>
        <w:rPr>
          <w:rFonts w:ascii="David" w:hAnsi="David"/>
          <w:color w:val="000000"/>
          <w:sz w:val="24"/>
          <w:rtl/>
        </w:rPr>
      </w:pPr>
      <w:r w:rsidRPr="00840D6F">
        <w:rPr>
          <w:rFonts w:ascii="David" w:hAnsi="David"/>
          <w:color w:val="000000"/>
          <w:sz w:val="24"/>
          <w:rtl/>
        </w:rPr>
        <w:t>שום ויתור, הנחה, הימנעות מפעולה או ארכה מצד המזמין לא יחשבו כוויתור של המזמין לפי הסכם זה ולא ישמשו מניעה לתביעה על ידו, אלא אם כן נעשה ויתור זה במפורש ובכתב.</w:t>
      </w:r>
    </w:p>
    <w:p w:rsidR="000B734D" w:rsidRPr="00840D6F" w:rsidRDefault="000B734D" w:rsidP="007D1C94">
      <w:pPr>
        <w:widowControl w:val="0"/>
        <w:spacing w:line="360" w:lineRule="auto"/>
        <w:ind w:left="420"/>
        <w:contextualSpacing/>
        <w:rPr>
          <w:rFonts w:ascii="David" w:hAnsi="David"/>
          <w:color w:val="000000"/>
          <w:sz w:val="24"/>
        </w:rPr>
      </w:pPr>
    </w:p>
    <w:p w:rsidR="000B734D" w:rsidRPr="00840D6F" w:rsidRDefault="000B734D" w:rsidP="007D1C94">
      <w:pPr>
        <w:widowControl w:val="0"/>
        <w:numPr>
          <w:ilvl w:val="0"/>
          <w:numId w:val="10"/>
        </w:numPr>
        <w:overflowPunct/>
        <w:autoSpaceDE/>
        <w:autoSpaceDN/>
        <w:adjustRightInd/>
        <w:spacing w:line="360" w:lineRule="auto"/>
        <w:contextualSpacing/>
        <w:jc w:val="both"/>
        <w:textAlignment w:val="auto"/>
        <w:rPr>
          <w:rFonts w:ascii="David" w:hAnsi="David"/>
          <w:b/>
          <w:bCs/>
          <w:color w:val="000000"/>
          <w:sz w:val="24"/>
          <w:u w:val="single"/>
        </w:rPr>
      </w:pPr>
      <w:r w:rsidRPr="00840D6F">
        <w:rPr>
          <w:rFonts w:ascii="David" w:hAnsi="David"/>
          <w:b/>
          <w:bCs/>
          <w:color w:val="000000"/>
          <w:sz w:val="24"/>
          <w:u w:val="single"/>
          <w:rtl/>
        </w:rPr>
        <w:t xml:space="preserve">התמורה </w:t>
      </w:r>
    </w:p>
    <w:p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 xml:space="preserve">סך התמורה בעבור ההתקשרות לא תעלה על </w:t>
      </w:r>
      <w:r w:rsidR="00F93882" w:rsidRPr="00840D6F">
        <w:rPr>
          <w:rFonts w:ascii="David" w:hAnsi="David"/>
          <w:color w:val="000000"/>
          <w:sz w:val="24"/>
          <w:rtl/>
        </w:rPr>
        <w:t>_____________ש"ח,</w:t>
      </w:r>
      <w:r w:rsidRPr="00840D6F">
        <w:rPr>
          <w:rFonts w:ascii="David" w:hAnsi="David"/>
          <w:color w:val="000000"/>
          <w:sz w:val="24"/>
          <w:rtl/>
        </w:rPr>
        <w:t xml:space="preserve"> כולל מע"מ</w:t>
      </w:r>
      <w:r w:rsidR="00B528BD" w:rsidRPr="00840D6F">
        <w:rPr>
          <w:rFonts w:ascii="David" w:hAnsi="David" w:hint="cs"/>
          <w:color w:val="000000"/>
          <w:sz w:val="24"/>
          <w:rtl/>
        </w:rPr>
        <w:t xml:space="preserve"> (בהתאם לכמות הזוכים שיבחרו במכרז)</w:t>
      </w:r>
      <w:r w:rsidRPr="00840D6F">
        <w:rPr>
          <w:rFonts w:ascii="David" w:hAnsi="David"/>
          <w:color w:val="000000"/>
          <w:sz w:val="24"/>
          <w:rtl/>
        </w:rPr>
        <w:t xml:space="preserve">. </w:t>
      </w:r>
    </w:p>
    <w:p w:rsidR="00304EB3" w:rsidRPr="00362E17" w:rsidRDefault="007662E3" w:rsidP="00362E17">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תעריפי שעת עבודה ישולמו בהתאם להוראת החשב הכללי מס' 13.9.0.2 שעניינה "התקשרות עם נותני שירותים חיצוניים</w:t>
      </w:r>
      <w:r w:rsidR="00D23E77" w:rsidRPr="00840D6F">
        <w:rPr>
          <w:rFonts w:ascii="David" w:hAnsi="David"/>
          <w:color w:val="000000"/>
          <w:sz w:val="24"/>
          <w:rtl/>
        </w:rPr>
        <w:t xml:space="preserve"> </w:t>
      </w:r>
      <w:r w:rsidRPr="00840D6F">
        <w:rPr>
          <w:rFonts w:ascii="David" w:hAnsi="David" w:hint="eastAsia"/>
          <w:rtl/>
        </w:rPr>
        <w:t>והודעת</w:t>
      </w:r>
      <w:r w:rsidRPr="00840D6F">
        <w:rPr>
          <w:rFonts w:ascii="David" w:hAnsi="David"/>
          <w:rtl/>
        </w:rPr>
        <w:t xml:space="preserve"> </w:t>
      </w:r>
      <w:r w:rsidRPr="00840D6F">
        <w:rPr>
          <w:rFonts w:ascii="David" w:hAnsi="David" w:hint="eastAsia"/>
          <w:rtl/>
        </w:rPr>
        <w:t>החשב</w:t>
      </w:r>
      <w:r w:rsidRPr="00840D6F">
        <w:rPr>
          <w:rFonts w:ascii="David" w:hAnsi="David"/>
          <w:rtl/>
        </w:rPr>
        <w:t xml:space="preserve"> </w:t>
      </w:r>
      <w:r w:rsidRPr="00840D6F">
        <w:rPr>
          <w:rFonts w:ascii="David" w:hAnsi="David" w:hint="eastAsia"/>
          <w:rtl/>
        </w:rPr>
        <w:t>הכללי</w:t>
      </w:r>
      <w:r w:rsidRPr="00840D6F">
        <w:rPr>
          <w:rFonts w:ascii="David" w:hAnsi="David"/>
          <w:rtl/>
        </w:rPr>
        <w:t xml:space="preserve"> </w:t>
      </w:r>
      <w:r w:rsidRPr="00840D6F">
        <w:rPr>
          <w:rFonts w:ascii="David" w:hAnsi="David" w:hint="eastAsia"/>
          <w:rtl/>
        </w:rPr>
        <w:t>מס</w:t>
      </w:r>
      <w:r w:rsidRPr="00840D6F">
        <w:rPr>
          <w:rFonts w:ascii="David" w:hAnsi="David"/>
          <w:rtl/>
        </w:rPr>
        <w:t>' 13.9.0.2.1 שעניינה "תעריפי התקשרות עם נותני שירותים חיצוניים" (להלן</w:t>
      </w:r>
      <w:r w:rsidR="00B528BD" w:rsidRPr="00840D6F">
        <w:rPr>
          <w:rFonts w:ascii="David" w:hAnsi="David" w:hint="cs"/>
          <w:rtl/>
        </w:rPr>
        <w:t xml:space="preserve"> </w:t>
      </w:r>
      <w:r w:rsidR="00B528BD" w:rsidRPr="00840D6F">
        <w:rPr>
          <w:rFonts w:ascii="David" w:hAnsi="David"/>
          <w:rtl/>
        </w:rPr>
        <w:t>–</w:t>
      </w:r>
      <w:r w:rsidRPr="00840D6F">
        <w:rPr>
          <w:rFonts w:ascii="David" w:hAnsi="David"/>
          <w:rtl/>
        </w:rPr>
        <w:t xml:space="preserve"> </w:t>
      </w:r>
      <w:r w:rsidRPr="00840D6F">
        <w:rPr>
          <w:rFonts w:ascii="David" w:hAnsi="David" w:hint="eastAsia"/>
          <w:b/>
          <w:bCs/>
          <w:rtl/>
        </w:rPr>
        <w:t>ההודעה</w:t>
      </w:r>
      <w:r w:rsidRPr="00840D6F">
        <w:rPr>
          <w:rFonts w:ascii="David" w:hAnsi="David"/>
          <w:rtl/>
        </w:rPr>
        <w:t>)</w:t>
      </w:r>
      <w:r w:rsidR="00EE2ABF" w:rsidRPr="00840D6F">
        <w:rPr>
          <w:rFonts w:ascii="David" w:hAnsi="David"/>
          <w:color w:val="000000"/>
          <w:sz w:val="24"/>
          <w:rtl/>
        </w:rPr>
        <w:t xml:space="preserve">. </w:t>
      </w:r>
      <w:r w:rsidR="00304EB3">
        <w:rPr>
          <w:rFonts w:ascii="David" w:hAnsi="David" w:hint="cs"/>
          <w:color w:val="000000"/>
          <w:sz w:val="24"/>
          <w:rtl/>
        </w:rPr>
        <w:t xml:space="preserve">ויובהר כי </w:t>
      </w:r>
      <w:r w:rsidR="00304EB3">
        <w:rPr>
          <w:rFonts w:ascii="David" w:hAnsi="David" w:hint="cs"/>
          <w:sz w:val="24"/>
          <w:rtl/>
        </w:rPr>
        <w:t xml:space="preserve">הוצאות בעבור השירותים ישולמו על ידי הגוף המבוקר וזאת בהתאם </w:t>
      </w:r>
      <w:r w:rsidR="00304EB3" w:rsidRPr="00304EB3">
        <w:rPr>
          <w:rFonts w:ascii="David" w:hAnsi="David"/>
          <w:sz w:val="24"/>
          <w:rtl/>
        </w:rPr>
        <w:t xml:space="preserve">לסמכותו של </w:t>
      </w:r>
      <w:r w:rsidR="00304EB3">
        <w:rPr>
          <w:rFonts w:ascii="David" w:hAnsi="David" w:hint="cs"/>
          <w:sz w:val="24"/>
          <w:rtl/>
        </w:rPr>
        <w:t>הממונה על שוק ההון, ביטוח וחיסכון</w:t>
      </w:r>
      <w:r w:rsidR="00304EB3">
        <w:rPr>
          <w:rFonts w:ascii="David" w:hAnsi="David"/>
          <w:sz w:val="24"/>
          <w:rtl/>
        </w:rPr>
        <w:t xml:space="preserve"> </w:t>
      </w:r>
      <w:r w:rsidR="00304EB3">
        <w:rPr>
          <w:rFonts w:ascii="David" w:hAnsi="David" w:hint="cs"/>
          <w:sz w:val="24"/>
          <w:rtl/>
        </w:rPr>
        <w:t>מכוח</w:t>
      </w:r>
      <w:r w:rsidR="00304EB3" w:rsidRPr="00304EB3">
        <w:rPr>
          <w:rFonts w:ascii="David" w:hAnsi="David"/>
          <w:sz w:val="24"/>
          <w:rtl/>
        </w:rPr>
        <w:t xml:space="preserve"> סעיף 97 ל</w:t>
      </w:r>
      <w:r w:rsidR="00304EB3">
        <w:rPr>
          <w:rFonts w:ascii="David" w:hAnsi="David"/>
          <w:sz w:val="24"/>
          <w:rtl/>
        </w:rPr>
        <w:t xml:space="preserve">חוק הפיקוח על שירותים פיננסיים </w:t>
      </w:r>
      <w:r w:rsidR="00304EB3">
        <w:rPr>
          <w:rFonts w:ascii="David" w:hAnsi="David" w:hint="cs"/>
          <w:sz w:val="24"/>
          <w:rtl/>
        </w:rPr>
        <w:t>(</w:t>
      </w:r>
      <w:r w:rsidR="00304EB3">
        <w:rPr>
          <w:rFonts w:ascii="David" w:hAnsi="David"/>
          <w:sz w:val="24"/>
          <w:rtl/>
        </w:rPr>
        <w:t>ביטוח</w:t>
      </w:r>
      <w:r w:rsidR="00304EB3">
        <w:rPr>
          <w:rFonts w:ascii="David" w:hAnsi="David" w:hint="cs"/>
          <w:sz w:val="24"/>
          <w:rtl/>
        </w:rPr>
        <w:t>)</w:t>
      </w:r>
      <w:r w:rsidR="00304EB3" w:rsidRPr="00304EB3">
        <w:rPr>
          <w:rFonts w:ascii="David" w:hAnsi="David"/>
          <w:sz w:val="24"/>
          <w:rtl/>
        </w:rPr>
        <w:t>, התשמ"ה</w:t>
      </w:r>
      <w:r w:rsidR="00304EB3">
        <w:rPr>
          <w:rFonts w:ascii="David" w:hAnsi="David" w:hint="cs"/>
          <w:sz w:val="24"/>
          <w:rtl/>
        </w:rPr>
        <w:t>-1981.</w:t>
      </w:r>
    </w:p>
    <w:p w:rsidR="007662E3" w:rsidRPr="00840D6F" w:rsidRDefault="007662E3"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rPr>
      </w:pPr>
      <w:r w:rsidRPr="00840D6F">
        <w:rPr>
          <w:rFonts w:ascii="David" w:hAnsi="David"/>
          <w:color w:val="000000"/>
          <w:sz w:val="24"/>
          <w:rtl/>
        </w:rPr>
        <w:t xml:space="preserve">התמורה </w:t>
      </w:r>
      <w:r w:rsidR="005C5642" w:rsidRPr="00840D6F">
        <w:rPr>
          <w:rFonts w:ascii="David" w:hAnsi="David" w:hint="eastAsia"/>
          <w:color w:val="000000"/>
          <w:sz w:val="24"/>
          <w:rtl/>
        </w:rPr>
        <w:t>לשע</w:t>
      </w:r>
      <w:r w:rsidR="00C36CF2" w:rsidRPr="00840D6F">
        <w:rPr>
          <w:rFonts w:ascii="David" w:hAnsi="David" w:hint="eastAsia"/>
          <w:color w:val="000000"/>
          <w:sz w:val="24"/>
          <w:rtl/>
        </w:rPr>
        <w:t>ת</w:t>
      </w:r>
      <w:r w:rsidR="005C5642" w:rsidRPr="00840D6F">
        <w:rPr>
          <w:rFonts w:ascii="David" w:hAnsi="David"/>
          <w:color w:val="000000"/>
          <w:sz w:val="24"/>
          <w:rtl/>
        </w:rPr>
        <w:t xml:space="preserve"> </w:t>
      </w:r>
      <w:r w:rsidR="00C36CF2" w:rsidRPr="00840D6F">
        <w:rPr>
          <w:rFonts w:ascii="David" w:hAnsi="David" w:hint="eastAsia"/>
          <w:color w:val="000000"/>
          <w:sz w:val="24"/>
          <w:rtl/>
        </w:rPr>
        <w:t>ייעוץ</w:t>
      </w:r>
      <w:r w:rsidRPr="00840D6F">
        <w:rPr>
          <w:rFonts w:ascii="David" w:hAnsi="David"/>
          <w:color w:val="000000"/>
          <w:sz w:val="24"/>
          <w:rtl/>
        </w:rPr>
        <w:t xml:space="preserve"> תהיה </w:t>
      </w:r>
      <w:r w:rsidR="00D81F5F" w:rsidRPr="00840D6F">
        <w:rPr>
          <w:rFonts w:ascii="David" w:hAnsi="David" w:hint="eastAsia"/>
          <w:color w:val="000000"/>
          <w:rtl/>
        </w:rPr>
        <w:t>לפי</w:t>
      </w:r>
      <w:r w:rsidR="00D81F5F" w:rsidRPr="00840D6F">
        <w:rPr>
          <w:rFonts w:ascii="David" w:hAnsi="David"/>
          <w:color w:val="000000"/>
          <w:rtl/>
        </w:rPr>
        <w:t xml:space="preserve"> התעריף </w:t>
      </w:r>
      <w:r w:rsidR="00675668" w:rsidRPr="00840D6F">
        <w:rPr>
          <w:rFonts w:ascii="David" w:hAnsi="David" w:hint="eastAsia"/>
          <w:color w:val="000000"/>
          <w:rtl/>
        </w:rPr>
        <w:t>המרבי</w:t>
      </w:r>
      <w:r w:rsidR="00D81F5F" w:rsidRPr="00840D6F">
        <w:rPr>
          <w:rFonts w:ascii="David" w:hAnsi="David"/>
          <w:color w:val="000000"/>
          <w:rtl/>
        </w:rPr>
        <w:t xml:space="preserve"> הקבוע</w:t>
      </w:r>
      <w:r w:rsidR="00827180" w:rsidRPr="00840D6F">
        <w:rPr>
          <w:rFonts w:ascii="David" w:hAnsi="David"/>
          <w:color w:val="000000"/>
          <w:rtl/>
        </w:rPr>
        <w:t xml:space="preserve"> לרואי חשבון – 271 ₪ בתוספת מע"מ כדין.</w:t>
      </w:r>
    </w:p>
    <w:p w:rsidR="003701C7"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 xml:space="preserve">התעריף לשעת עבודה כולל את העלויות הישירות והעקיפות הנדרשות לעבודת היועץ, </w:t>
      </w:r>
      <w:r w:rsidR="001C1891" w:rsidRPr="00840D6F">
        <w:rPr>
          <w:rFonts w:ascii="David" w:hAnsi="David" w:hint="cs"/>
          <w:color w:val="000000"/>
          <w:sz w:val="24"/>
          <w:rtl/>
        </w:rPr>
        <w:t>לרבות</w:t>
      </w:r>
      <w:r w:rsidR="001C1891" w:rsidRPr="00840D6F">
        <w:rPr>
          <w:rFonts w:ascii="David" w:hAnsi="David"/>
          <w:color w:val="000000"/>
          <w:sz w:val="24"/>
          <w:rtl/>
        </w:rPr>
        <w:t xml:space="preserve"> </w:t>
      </w:r>
      <w:r w:rsidRPr="00840D6F">
        <w:rPr>
          <w:rFonts w:ascii="David" w:hAnsi="David"/>
          <w:color w:val="000000"/>
          <w:sz w:val="24"/>
          <w:rtl/>
        </w:rPr>
        <w:t>נסיעות</w:t>
      </w:r>
      <w:r w:rsidR="001C1891" w:rsidRPr="00840D6F">
        <w:rPr>
          <w:rFonts w:ascii="David" w:hAnsi="David" w:hint="cs"/>
          <w:color w:val="000000"/>
          <w:sz w:val="24"/>
          <w:rtl/>
        </w:rPr>
        <w:t xml:space="preserve"> ולמעט מע"מ</w:t>
      </w:r>
      <w:r w:rsidRPr="00840D6F">
        <w:rPr>
          <w:rFonts w:ascii="David" w:hAnsi="David"/>
          <w:color w:val="000000"/>
          <w:sz w:val="24"/>
          <w:rtl/>
        </w:rPr>
        <w:t xml:space="preserve">. לא ישולמו תשלומים נוספים כלשהם, לרבות אש"ל, הוצאות משרדיות, צילומים, </w:t>
      </w:r>
      <w:r w:rsidRPr="00840D6F">
        <w:rPr>
          <w:rFonts w:ascii="David" w:hAnsi="David"/>
          <w:color w:val="000000"/>
          <w:sz w:val="24"/>
          <w:rtl/>
        </w:rPr>
        <w:lastRenderedPageBreak/>
        <w:t xml:space="preserve">טלפונים, פקסים, </w:t>
      </w:r>
      <w:r w:rsidR="001C1891" w:rsidRPr="00840D6F">
        <w:rPr>
          <w:rFonts w:ascii="David" w:hAnsi="David" w:hint="eastAsia"/>
          <w:color w:val="000000"/>
          <w:sz w:val="24"/>
          <w:rtl/>
        </w:rPr>
        <w:t>הוצאות</w:t>
      </w:r>
      <w:r w:rsidR="001C1891" w:rsidRPr="00840D6F">
        <w:rPr>
          <w:rFonts w:ascii="David" w:hAnsi="David"/>
          <w:color w:val="000000"/>
          <w:sz w:val="24"/>
          <w:rtl/>
        </w:rPr>
        <w:t xml:space="preserve"> נסיעה וחניה, </w:t>
      </w:r>
      <w:r w:rsidRPr="00840D6F">
        <w:rPr>
          <w:rFonts w:ascii="David" w:hAnsi="David"/>
          <w:color w:val="000000"/>
          <w:sz w:val="24"/>
          <w:rtl/>
        </w:rPr>
        <w:t>ביטול זמן נסיעה, הוצאות כלליות ואחרות</w:t>
      </w:r>
      <w:r w:rsidR="009A6965" w:rsidRPr="00840D6F">
        <w:rPr>
          <w:rFonts w:ascii="David" w:hAnsi="David"/>
          <w:color w:val="000000"/>
          <w:sz w:val="24"/>
          <w:rtl/>
        </w:rPr>
        <w:t>,</w:t>
      </w:r>
      <w:r w:rsidR="0064234C" w:rsidRPr="00840D6F">
        <w:rPr>
          <w:rFonts w:ascii="David" w:hAnsi="David"/>
          <w:color w:val="000000"/>
          <w:sz w:val="24"/>
          <w:rtl/>
        </w:rPr>
        <w:t xml:space="preserve"> </w:t>
      </w:r>
      <w:r w:rsidR="009A6965" w:rsidRPr="00840D6F">
        <w:rPr>
          <w:rFonts w:ascii="David" w:hAnsi="David"/>
          <w:color w:val="000000"/>
          <w:sz w:val="24"/>
          <w:rtl/>
        </w:rPr>
        <w:t xml:space="preserve">למעט מע"מ ועדכון תעריפים כפי שיפורט להלן. </w:t>
      </w:r>
    </w:p>
    <w:p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חישוב שעת עבודה הוא לפי 60 דקות עבודה בפועל. במקרה של מתן ייעוץ בחלק מן השעה ישולם שיעור יחסי מן התעריף לשעה.</w:t>
      </w:r>
    </w:p>
    <w:p w:rsidR="00223BCC" w:rsidRPr="00840D6F" w:rsidRDefault="006C7C2C" w:rsidP="006C7C2C">
      <w:pPr>
        <w:widowControl w:val="0"/>
        <w:numPr>
          <w:ilvl w:val="1"/>
          <w:numId w:val="10"/>
        </w:numPr>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 xml:space="preserve">תנאי לתחילת ביצוע הביקורת על ידי היועץ הוא קבלת הזמנה מאת המזמין לביקורת ספציפית, מראש ובכתב. </w:t>
      </w:r>
      <w:r w:rsidR="00223BCC" w:rsidRPr="00840D6F">
        <w:rPr>
          <w:rFonts w:ascii="David" w:hAnsi="David"/>
          <w:color w:val="000000"/>
          <w:sz w:val="24"/>
          <w:rtl/>
        </w:rPr>
        <w:t xml:space="preserve">התמורה תשולם בהתאם לשעות העבודה אשר </w:t>
      </w:r>
      <w:r w:rsidR="009A6965" w:rsidRPr="00840D6F">
        <w:rPr>
          <w:rFonts w:ascii="David" w:hAnsi="David" w:hint="cs"/>
          <w:color w:val="000000"/>
          <w:sz w:val="24"/>
          <w:rtl/>
        </w:rPr>
        <w:t>אושרו מראש ובכתב ע</w:t>
      </w:r>
      <w:r w:rsidR="00BA180B" w:rsidRPr="00840D6F">
        <w:rPr>
          <w:rFonts w:ascii="David" w:hAnsi="David" w:hint="cs"/>
          <w:color w:val="000000"/>
          <w:sz w:val="24"/>
          <w:rtl/>
        </w:rPr>
        <w:t xml:space="preserve">ל </w:t>
      </w:r>
      <w:r w:rsidR="009A6965" w:rsidRPr="00840D6F">
        <w:rPr>
          <w:rFonts w:ascii="David" w:hAnsi="David" w:hint="cs"/>
          <w:color w:val="000000"/>
          <w:sz w:val="24"/>
          <w:rtl/>
        </w:rPr>
        <w:t>י</w:t>
      </w:r>
      <w:r w:rsidR="00BA180B" w:rsidRPr="00840D6F">
        <w:rPr>
          <w:rFonts w:ascii="David" w:hAnsi="David" w:hint="cs"/>
          <w:color w:val="000000"/>
          <w:sz w:val="24"/>
          <w:rtl/>
        </w:rPr>
        <w:t>די</w:t>
      </w:r>
      <w:r w:rsidR="009A6965" w:rsidRPr="00840D6F">
        <w:rPr>
          <w:rFonts w:ascii="David" w:hAnsi="David" w:hint="cs"/>
          <w:color w:val="000000"/>
          <w:sz w:val="24"/>
          <w:rtl/>
        </w:rPr>
        <w:t xml:space="preserve"> המזמין </w:t>
      </w:r>
      <w:r w:rsidR="00923B73" w:rsidRPr="00840D6F">
        <w:rPr>
          <w:rFonts w:ascii="David" w:hAnsi="David" w:hint="cs"/>
          <w:color w:val="000000"/>
          <w:sz w:val="24"/>
          <w:rtl/>
        </w:rPr>
        <w:t xml:space="preserve">לצורך ביקורת ספציפית, </w:t>
      </w:r>
      <w:r w:rsidR="009A6965" w:rsidRPr="00840D6F">
        <w:rPr>
          <w:rFonts w:ascii="David" w:hAnsi="David" w:hint="cs"/>
          <w:color w:val="000000"/>
          <w:sz w:val="24"/>
          <w:rtl/>
        </w:rPr>
        <w:t xml:space="preserve">ובוצעו </w:t>
      </w:r>
      <w:r w:rsidR="00223BCC" w:rsidRPr="00840D6F">
        <w:rPr>
          <w:rFonts w:ascii="David" w:hAnsi="David"/>
          <w:color w:val="000000"/>
          <w:sz w:val="24"/>
          <w:rtl/>
        </w:rPr>
        <w:t>בפועל</w:t>
      </w:r>
      <w:r w:rsidR="00923B73" w:rsidRPr="00840D6F">
        <w:rPr>
          <w:rFonts w:ascii="David" w:hAnsi="David" w:hint="cs"/>
          <w:color w:val="000000"/>
          <w:sz w:val="24"/>
          <w:rtl/>
        </w:rPr>
        <w:t xml:space="preserve"> על ידי היועץ. לצורך קבלת התמורה, </w:t>
      </w:r>
      <w:r w:rsidR="009A6965" w:rsidRPr="00840D6F">
        <w:rPr>
          <w:rFonts w:ascii="David" w:hAnsi="David"/>
          <w:color w:val="000000"/>
          <w:sz w:val="24"/>
          <w:rtl/>
        </w:rPr>
        <w:t xml:space="preserve">היועץ </w:t>
      </w:r>
      <w:r w:rsidR="00923B73" w:rsidRPr="00840D6F">
        <w:rPr>
          <w:rFonts w:ascii="David" w:hAnsi="David" w:hint="cs"/>
          <w:color w:val="000000"/>
          <w:sz w:val="24"/>
          <w:rtl/>
        </w:rPr>
        <w:t>נדרש ל</w:t>
      </w:r>
      <w:r w:rsidR="009A6965" w:rsidRPr="00840D6F">
        <w:rPr>
          <w:rFonts w:ascii="David" w:hAnsi="David" w:hint="eastAsia"/>
          <w:color w:val="000000"/>
          <w:sz w:val="24"/>
          <w:rtl/>
        </w:rPr>
        <w:t>ה</w:t>
      </w:r>
      <w:r w:rsidR="00223BCC" w:rsidRPr="00840D6F">
        <w:rPr>
          <w:rFonts w:ascii="David" w:hAnsi="David"/>
          <w:color w:val="000000"/>
          <w:sz w:val="24"/>
          <w:rtl/>
        </w:rPr>
        <w:t>גיש חשבונית מס בצירוף דיווח שעות חודשי חתום</w:t>
      </w:r>
      <w:r w:rsidR="00923B73" w:rsidRPr="00840D6F">
        <w:rPr>
          <w:rFonts w:ascii="David" w:hAnsi="David" w:hint="cs"/>
          <w:color w:val="000000"/>
          <w:sz w:val="24"/>
          <w:rtl/>
        </w:rPr>
        <w:t>,</w:t>
      </w:r>
      <w:r w:rsidR="00223BCC" w:rsidRPr="00840D6F">
        <w:rPr>
          <w:rFonts w:ascii="David" w:hAnsi="David"/>
          <w:color w:val="000000"/>
          <w:sz w:val="24"/>
          <w:rtl/>
        </w:rPr>
        <w:t xml:space="preserve"> בפורמט המצורף כנספח </w:t>
      </w:r>
      <w:r w:rsidR="00265276">
        <w:rPr>
          <w:rFonts w:ascii="David" w:hAnsi="David" w:hint="cs"/>
          <w:color w:val="000000"/>
          <w:sz w:val="24"/>
          <w:rtl/>
        </w:rPr>
        <w:t>ה</w:t>
      </w:r>
      <w:r w:rsidR="002A1B0C" w:rsidRPr="00840D6F">
        <w:rPr>
          <w:rFonts w:ascii="David" w:hAnsi="David"/>
          <w:color w:val="000000"/>
          <w:sz w:val="24"/>
          <w:rtl/>
        </w:rPr>
        <w:t xml:space="preserve">' </w:t>
      </w:r>
      <w:r w:rsidR="00223BCC" w:rsidRPr="00840D6F">
        <w:rPr>
          <w:rFonts w:ascii="David" w:hAnsi="David"/>
          <w:color w:val="000000"/>
          <w:sz w:val="24"/>
          <w:rtl/>
        </w:rPr>
        <w:t xml:space="preserve">להסכם, ולאחר שנתקבל אישורו של המזמין או נציג מטעמו לדיווח </w:t>
      </w:r>
      <w:r w:rsidR="00223BCC" w:rsidRPr="00840D6F">
        <w:rPr>
          <w:rFonts w:ascii="David" w:hAnsi="David" w:hint="cs"/>
          <w:color w:val="000000"/>
          <w:sz w:val="24"/>
          <w:rtl/>
        </w:rPr>
        <w:t>ה</w:t>
      </w:r>
      <w:r w:rsidR="00223BCC" w:rsidRPr="00840D6F">
        <w:rPr>
          <w:rFonts w:ascii="David" w:hAnsi="David"/>
          <w:color w:val="000000"/>
          <w:sz w:val="24"/>
          <w:rtl/>
        </w:rPr>
        <w:t>שעות אשר הוגש מטעם ה</w:t>
      </w:r>
      <w:r w:rsidR="009A6965" w:rsidRPr="00840D6F">
        <w:rPr>
          <w:rFonts w:ascii="David" w:hAnsi="David" w:hint="cs"/>
          <w:color w:val="000000"/>
          <w:sz w:val="24"/>
          <w:rtl/>
        </w:rPr>
        <w:t>יועץ</w:t>
      </w:r>
      <w:r w:rsidR="00223BCC" w:rsidRPr="00840D6F">
        <w:rPr>
          <w:rFonts w:ascii="David" w:hAnsi="David"/>
          <w:color w:val="000000"/>
          <w:sz w:val="24"/>
          <w:rtl/>
        </w:rPr>
        <w:t xml:space="preserve">. </w:t>
      </w:r>
    </w:p>
    <w:p w:rsidR="00223BCC" w:rsidRPr="00840D6F" w:rsidRDefault="00223BCC"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לא תשולם תמורה ליועץ אם לא סופקו בפועל השירותים, לשביעות רצונו המלאה של המזמין.</w:t>
      </w:r>
    </w:p>
    <w:p w:rsidR="00223BCC" w:rsidRPr="00840D6F" w:rsidRDefault="00223BCC"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היועץ לא יהא זכאי לתמורה כלשהי בגין שירותים אשר ניתנו על ידי</w:t>
      </w:r>
      <w:r w:rsidR="00C52D75" w:rsidRPr="00840D6F">
        <w:rPr>
          <w:rFonts w:ascii="David" w:hAnsi="David" w:hint="cs"/>
          <w:color w:val="000000"/>
          <w:sz w:val="24"/>
          <w:rtl/>
        </w:rPr>
        <w:t>ו</w:t>
      </w:r>
      <w:r w:rsidRPr="00840D6F">
        <w:rPr>
          <w:rFonts w:ascii="David" w:hAnsi="David"/>
          <w:color w:val="000000"/>
          <w:sz w:val="24"/>
          <w:rtl/>
        </w:rPr>
        <w:t xml:space="preserve"> </w:t>
      </w:r>
      <w:r w:rsidR="00923B73" w:rsidRPr="00840D6F">
        <w:rPr>
          <w:rFonts w:ascii="David" w:hAnsi="David" w:hint="cs"/>
          <w:color w:val="000000"/>
          <w:sz w:val="24"/>
          <w:rtl/>
        </w:rPr>
        <w:t xml:space="preserve">אם </w:t>
      </w:r>
      <w:r w:rsidRPr="00840D6F">
        <w:rPr>
          <w:rFonts w:ascii="David" w:hAnsi="David"/>
          <w:color w:val="000000"/>
          <w:sz w:val="24"/>
          <w:rtl/>
        </w:rPr>
        <w:t>לא חת</w:t>
      </w:r>
      <w:r w:rsidR="00C52D75" w:rsidRPr="00840D6F">
        <w:rPr>
          <w:rFonts w:ascii="David" w:hAnsi="David" w:hint="cs"/>
          <w:color w:val="000000"/>
          <w:sz w:val="24"/>
          <w:rtl/>
        </w:rPr>
        <w:t>ם</w:t>
      </w:r>
      <w:r w:rsidRPr="00840D6F">
        <w:rPr>
          <w:rFonts w:ascii="David" w:hAnsi="David"/>
          <w:color w:val="000000"/>
          <w:sz w:val="24"/>
          <w:rtl/>
        </w:rPr>
        <w:t xml:space="preserve"> על התחייבות לשמירת סודיות והתחייבות להעדר ניגוד עניינים המצורפות להסכם זה.</w:t>
      </w:r>
    </w:p>
    <w:p w:rsidR="00223BCC" w:rsidRPr="00840D6F" w:rsidRDefault="00223BCC"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היועץ לא יהא זכאי לתמורה כלשהי בגין שירותים אשר ניתנו על ידי</w:t>
      </w:r>
      <w:r w:rsidR="00C52D75" w:rsidRPr="00840D6F">
        <w:rPr>
          <w:rFonts w:ascii="David" w:hAnsi="David" w:hint="cs"/>
          <w:color w:val="000000"/>
          <w:sz w:val="24"/>
          <w:rtl/>
        </w:rPr>
        <w:t>ו</w:t>
      </w:r>
      <w:r w:rsidRPr="00840D6F">
        <w:rPr>
          <w:rFonts w:ascii="David" w:hAnsi="David"/>
          <w:color w:val="000000"/>
          <w:sz w:val="24"/>
          <w:rtl/>
        </w:rPr>
        <w:t xml:space="preserve"> </w:t>
      </w:r>
      <w:r w:rsidR="00923B73" w:rsidRPr="00840D6F">
        <w:rPr>
          <w:rFonts w:ascii="David" w:hAnsi="David" w:hint="cs"/>
          <w:color w:val="000000"/>
          <w:sz w:val="24"/>
          <w:rtl/>
        </w:rPr>
        <w:t xml:space="preserve">אם </w:t>
      </w:r>
      <w:r w:rsidRPr="00840D6F">
        <w:rPr>
          <w:rFonts w:ascii="David" w:hAnsi="David"/>
          <w:color w:val="000000"/>
          <w:sz w:val="24"/>
          <w:rtl/>
        </w:rPr>
        <w:t xml:space="preserve">לא קיבל את אישור המזמין </w:t>
      </w:r>
      <w:r w:rsidR="0093212C" w:rsidRPr="00840D6F">
        <w:rPr>
          <w:rFonts w:ascii="David" w:hAnsi="David" w:hint="cs"/>
          <w:color w:val="000000"/>
          <w:sz w:val="24"/>
          <w:rtl/>
        </w:rPr>
        <w:t xml:space="preserve">לתחילת </w:t>
      </w:r>
      <w:r w:rsidRPr="00840D6F">
        <w:rPr>
          <w:rFonts w:ascii="David" w:hAnsi="David"/>
          <w:color w:val="000000"/>
          <w:sz w:val="24"/>
          <w:rtl/>
        </w:rPr>
        <w:t>מתן השירותים בהתאם למפורט ב</w:t>
      </w:r>
      <w:r w:rsidR="009A6965" w:rsidRPr="00840D6F">
        <w:rPr>
          <w:rFonts w:ascii="David" w:hAnsi="David" w:hint="cs"/>
          <w:color w:val="000000"/>
          <w:sz w:val="24"/>
          <w:rtl/>
        </w:rPr>
        <w:t>מכרז</w:t>
      </w:r>
      <w:r w:rsidRPr="00840D6F">
        <w:rPr>
          <w:rFonts w:ascii="David" w:hAnsi="David"/>
          <w:color w:val="000000"/>
          <w:sz w:val="24"/>
          <w:rtl/>
        </w:rPr>
        <w:t xml:space="preserve"> ובהסכם זה.</w:t>
      </w:r>
    </w:p>
    <w:p w:rsidR="00223BCC" w:rsidRPr="00840D6F" w:rsidRDefault="00223BCC"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מועדי תש</w:t>
      </w:r>
      <w:r w:rsidR="009A6965" w:rsidRPr="00840D6F">
        <w:rPr>
          <w:rFonts w:ascii="David" w:hAnsi="David"/>
          <w:color w:val="000000"/>
          <w:sz w:val="24"/>
          <w:rtl/>
        </w:rPr>
        <w:t xml:space="preserve">לום התמורה ליועץ </w:t>
      </w:r>
      <w:r w:rsidR="00BA180B" w:rsidRPr="00840D6F">
        <w:rPr>
          <w:rFonts w:ascii="David" w:hAnsi="David" w:hint="cs"/>
          <w:color w:val="000000"/>
          <w:sz w:val="24"/>
          <w:rtl/>
        </w:rPr>
        <w:t xml:space="preserve">יהיו </w:t>
      </w:r>
      <w:r w:rsidR="009A6965" w:rsidRPr="00840D6F">
        <w:rPr>
          <w:rFonts w:ascii="David" w:hAnsi="David"/>
          <w:color w:val="000000"/>
          <w:sz w:val="24"/>
          <w:rtl/>
        </w:rPr>
        <w:t xml:space="preserve">בהתאם להוראות חשב </w:t>
      </w:r>
      <w:r w:rsidRPr="00840D6F">
        <w:rPr>
          <w:rFonts w:ascii="David" w:hAnsi="David"/>
          <w:color w:val="000000"/>
          <w:sz w:val="24"/>
          <w:rtl/>
        </w:rPr>
        <w:t>כללי.</w:t>
      </w:r>
    </w:p>
    <w:p w:rsidR="00223BCC" w:rsidRPr="00840D6F" w:rsidRDefault="00223BCC"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ליועץ לא תהיינה כל דרישות או טענות למזמין בגין עיכובים בתשלום הנובעים ממחדליו כגון: חוסר פרטים בחשבונית, פרטים לא נכונים, חוסר במסמכים, איחור בהגשת חשבוניות, מסמכים, וכיו"ב.</w:t>
      </w:r>
    </w:p>
    <w:p w:rsidR="00223BCC" w:rsidRPr="00840D6F" w:rsidRDefault="00223BCC"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 xml:space="preserve">כדי למנוע עיכובים באישור החשבונית וכתוצאה מכך </w:t>
      </w:r>
      <w:r w:rsidR="00BA180B" w:rsidRPr="00840D6F">
        <w:rPr>
          <w:rFonts w:ascii="David" w:hAnsi="David" w:hint="cs"/>
          <w:color w:val="000000"/>
          <w:sz w:val="24"/>
          <w:rtl/>
        </w:rPr>
        <w:t xml:space="preserve">עיכובים </w:t>
      </w:r>
      <w:r w:rsidRPr="00840D6F">
        <w:rPr>
          <w:rFonts w:ascii="David" w:hAnsi="David"/>
          <w:color w:val="000000"/>
          <w:sz w:val="24"/>
          <w:rtl/>
        </w:rPr>
        <w:t>בתשלום, ידאג היועץ שכל חשבונית ודיווח שעות המוגשים למזמין תהיינה מודפסות ותכלולנה את כל הפרטים הנדרשים לפי הסכם זה.</w:t>
      </w:r>
    </w:p>
    <w:p w:rsidR="00223BCC" w:rsidRPr="00840D6F" w:rsidRDefault="00223BCC"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המזמין אינו מחויב להזמין מהיועץ את היקף הייעוץ המקסימאלי והיועץ מתחייב שלא לבוא למזמין בטענה או בדרישה אם התמורה עבור שעות ייעוץ שיוזמנו ממנו בפועל תהיה נמוכה מהיקף ההתקשרות המקסימאלי לפי הסכם זה.</w:t>
      </w:r>
    </w:p>
    <w:p w:rsidR="00223BCC" w:rsidRPr="00840D6F" w:rsidRDefault="00223BCC"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 xml:space="preserve">התמורה לשעת יעוץ תהיה צמודה לשינויים בהודעה 13.9.0.2 "תעריפי התקשרות עם נותני שירותים חיצוניים". האחריות על עדכון התעריף חלה על היועץ בלבד. </w:t>
      </w:r>
    </w:p>
    <w:p w:rsidR="00223BCC" w:rsidRPr="00840D6F" w:rsidRDefault="00223BCC"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יודגש כי התעריף לכל שעת יעוץ הינו אחיד וקבוע למשך כל שעות היממה. לא תינתן תוספת על התמורה המוצעת עבור מתן ייעוץ בזמנים וימים חריגים.</w:t>
      </w:r>
    </w:p>
    <w:p w:rsidR="000B734D" w:rsidRPr="00840D6F" w:rsidRDefault="00083CA6"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הזוכה</w:t>
      </w:r>
      <w:r w:rsidRPr="00840D6F">
        <w:rPr>
          <w:rFonts w:ascii="David" w:hAnsi="David"/>
          <w:sz w:val="24"/>
          <w:rtl/>
        </w:rPr>
        <w:t xml:space="preserve"> יידרש להגיש דיווחים וחשבונות הנדרשים לצורך תשלום עבור עבודתו, במסגרת פורטל </w:t>
      </w:r>
      <w:r w:rsidR="006665D1" w:rsidRPr="00840D6F">
        <w:rPr>
          <w:rFonts w:ascii="David" w:hAnsi="David"/>
          <w:sz w:val="24"/>
          <w:rtl/>
        </w:rPr>
        <w:t>המציע</w:t>
      </w:r>
      <w:r w:rsidRPr="00840D6F">
        <w:rPr>
          <w:rFonts w:ascii="David" w:hAnsi="David"/>
          <w:sz w:val="24"/>
          <w:rtl/>
        </w:rPr>
        <w:t>ים הממשלתי, בשים לב להוראות תכ"ם</w:t>
      </w:r>
      <w:r w:rsidR="00DF21E9" w:rsidRPr="00840D6F">
        <w:rPr>
          <w:rFonts w:ascii="David" w:hAnsi="David" w:hint="cs"/>
          <w:sz w:val="24"/>
          <w:rtl/>
        </w:rPr>
        <w:t>,</w:t>
      </w:r>
      <w:r w:rsidRPr="00840D6F">
        <w:rPr>
          <w:rFonts w:ascii="David" w:hAnsi="David"/>
          <w:sz w:val="24"/>
          <w:rtl/>
        </w:rPr>
        <w:t xml:space="preserve"> והנחיות החשב הכללי הרלוונטיות ויחתום על חוזה שימו</w:t>
      </w:r>
      <w:r w:rsidR="00620887" w:rsidRPr="00840D6F">
        <w:rPr>
          <w:rFonts w:ascii="David" w:hAnsi="David"/>
          <w:sz w:val="24"/>
          <w:rtl/>
        </w:rPr>
        <w:t xml:space="preserve">ש בפורטל </w:t>
      </w:r>
      <w:r w:rsidR="006665D1" w:rsidRPr="00840D6F">
        <w:rPr>
          <w:rFonts w:ascii="David" w:hAnsi="David"/>
          <w:sz w:val="24"/>
          <w:rtl/>
        </w:rPr>
        <w:t>המציע</w:t>
      </w:r>
      <w:r w:rsidR="00620887" w:rsidRPr="00840D6F">
        <w:rPr>
          <w:rFonts w:ascii="David" w:hAnsi="David"/>
          <w:sz w:val="24"/>
          <w:rtl/>
        </w:rPr>
        <w:t>ים</w:t>
      </w:r>
      <w:r w:rsidR="00D65701" w:rsidRPr="00840D6F">
        <w:rPr>
          <w:rFonts w:ascii="David" w:hAnsi="David" w:hint="cs"/>
          <w:sz w:val="24"/>
          <w:rtl/>
        </w:rPr>
        <w:t xml:space="preserve"> בנוסח נספח ה'</w:t>
      </w:r>
      <w:r w:rsidR="0057791B" w:rsidRPr="00840D6F">
        <w:rPr>
          <w:rFonts w:ascii="David" w:hAnsi="David"/>
          <w:sz w:val="24"/>
          <w:rtl/>
        </w:rPr>
        <w:t>.</w:t>
      </w:r>
      <w:r w:rsidRPr="00840D6F">
        <w:rPr>
          <w:rFonts w:ascii="David" w:hAnsi="David"/>
          <w:sz w:val="24"/>
          <w:rtl/>
        </w:rPr>
        <w:t xml:space="preserve"> לחילופין ימציא אישור כספק העושה שימוש בפורטל </w:t>
      </w:r>
      <w:r w:rsidR="006665D1" w:rsidRPr="00840D6F">
        <w:rPr>
          <w:rFonts w:ascii="David" w:hAnsi="David"/>
          <w:sz w:val="24"/>
          <w:rtl/>
        </w:rPr>
        <w:t>המציע</w:t>
      </w:r>
      <w:r w:rsidRPr="00840D6F">
        <w:rPr>
          <w:rFonts w:ascii="David" w:hAnsi="David"/>
          <w:sz w:val="24"/>
          <w:rtl/>
        </w:rPr>
        <w:t xml:space="preserve">ים. יודגש, הזוכה יישא בכלל העלויות הכרוכות בהתחברות לפורטל </w:t>
      </w:r>
      <w:r w:rsidR="006665D1" w:rsidRPr="00840D6F">
        <w:rPr>
          <w:rFonts w:ascii="David" w:hAnsi="David"/>
          <w:sz w:val="24"/>
          <w:rtl/>
        </w:rPr>
        <w:t>המציע</w:t>
      </w:r>
      <w:r w:rsidRPr="00840D6F">
        <w:rPr>
          <w:rFonts w:ascii="David" w:hAnsi="David"/>
          <w:sz w:val="24"/>
          <w:rtl/>
        </w:rPr>
        <w:t>ים הממשלתי</w:t>
      </w:r>
      <w:r w:rsidRPr="00840D6F">
        <w:rPr>
          <w:rFonts w:ascii="David" w:hAnsi="David"/>
          <w:color w:val="000000"/>
          <w:sz w:val="24"/>
          <w:rtl/>
        </w:rPr>
        <w:t>.</w:t>
      </w:r>
    </w:p>
    <w:p w:rsidR="00687335" w:rsidRPr="00840D6F" w:rsidRDefault="00687335" w:rsidP="007D1C94">
      <w:pPr>
        <w:tabs>
          <w:tab w:val="left" w:pos="942"/>
        </w:tabs>
        <w:spacing w:line="360" w:lineRule="auto"/>
        <w:ind w:left="942"/>
        <w:contextualSpacing/>
        <w:rPr>
          <w:rFonts w:ascii="David" w:hAnsi="David"/>
          <w:color w:val="000000"/>
          <w:sz w:val="24"/>
          <w:rtl/>
        </w:rPr>
      </w:pPr>
    </w:p>
    <w:p w:rsidR="009575BE" w:rsidRPr="00840D6F" w:rsidRDefault="009575BE" w:rsidP="007D1C94">
      <w:pPr>
        <w:widowControl w:val="0"/>
        <w:overflowPunct/>
        <w:autoSpaceDE/>
        <w:autoSpaceDN/>
        <w:adjustRightInd/>
        <w:spacing w:line="360" w:lineRule="auto"/>
        <w:ind w:left="1324"/>
        <w:contextualSpacing/>
        <w:jc w:val="both"/>
        <w:textAlignment w:val="auto"/>
        <w:rPr>
          <w:rFonts w:ascii="David" w:hAnsi="David"/>
          <w:color w:val="000000"/>
          <w:sz w:val="24"/>
          <w:rtl/>
        </w:rPr>
      </w:pPr>
    </w:p>
    <w:p w:rsidR="000B734D" w:rsidRPr="00840D6F" w:rsidRDefault="000B734D" w:rsidP="007D1C94">
      <w:pPr>
        <w:widowControl w:val="0"/>
        <w:numPr>
          <w:ilvl w:val="0"/>
          <w:numId w:val="10"/>
        </w:numPr>
        <w:overflowPunct/>
        <w:autoSpaceDE/>
        <w:autoSpaceDN/>
        <w:adjustRightInd/>
        <w:spacing w:line="360" w:lineRule="auto"/>
        <w:contextualSpacing/>
        <w:jc w:val="both"/>
        <w:textAlignment w:val="auto"/>
        <w:rPr>
          <w:rFonts w:ascii="David" w:hAnsi="David"/>
          <w:b/>
          <w:bCs/>
          <w:color w:val="000000"/>
          <w:sz w:val="24"/>
          <w:u w:val="single"/>
        </w:rPr>
      </w:pPr>
      <w:r w:rsidRPr="00840D6F">
        <w:rPr>
          <w:rFonts w:ascii="David" w:hAnsi="David"/>
          <w:b/>
          <w:bCs/>
          <w:color w:val="000000"/>
          <w:sz w:val="24"/>
          <w:u w:val="single"/>
          <w:rtl/>
        </w:rPr>
        <w:t>שונות</w:t>
      </w:r>
      <w:r w:rsidRPr="00840D6F">
        <w:rPr>
          <w:rFonts w:ascii="David" w:hAnsi="David"/>
          <w:b/>
          <w:bCs/>
          <w:color w:val="000000"/>
          <w:sz w:val="24"/>
          <w:u w:val="single"/>
        </w:rPr>
        <w:t xml:space="preserve"> </w:t>
      </w:r>
    </w:p>
    <w:p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הסכם זה מאיין ומבטל הסכמים קודמים, הסכמות, מערכות יחסים ועל משא ומתן אשר היו בין המזמין מחד והיועץ מאידך, עובר לכריתתו.</w:t>
      </w:r>
    </w:p>
    <w:p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 xml:space="preserve">נציג המזמין לצורך ביצוע הסכם זה הוא מר </w:t>
      </w:r>
      <w:r w:rsidR="00ED4CA2" w:rsidRPr="00840D6F">
        <w:rPr>
          <w:rFonts w:ascii="David" w:hAnsi="David" w:hint="eastAsia"/>
          <w:color w:val="000000"/>
          <w:sz w:val="24"/>
          <w:rtl/>
        </w:rPr>
        <w:t>עבד</w:t>
      </w:r>
      <w:r w:rsidR="00ED4CA2" w:rsidRPr="00840D6F">
        <w:rPr>
          <w:rFonts w:ascii="David" w:hAnsi="David"/>
          <w:color w:val="000000"/>
          <w:sz w:val="24"/>
          <w:rtl/>
        </w:rPr>
        <w:t xml:space="preserve"> </w:t>
      </w:r>
      <w:r w:rsidR="00ED4CA2" w:rsidRPr="00840D6F">
        <w:rPr>
          <w:rFonts w:ascii="David" w:hAnsi="David" w:hint="eastAsia"/>
          <w:color w:val="000000"/>
          <w:sz w:val="24"/>
          <w:rtl/>
        </w:rPr>
        <w:t>חסדייה</w:t>
      </w:r>
      <w:r w:rsidRPr="00840D6F">
        <w:rPr>
          <w:rFonts w:ascii="David" w:hAnsi="David"/>
          <w:color w:val="000000"/>
          <w:sz w:val="24"/>
          <w:rtl/>
        </w:rPr>
        <w:t>;</w:t>
      </w:r>
    </w:p>
    <w:p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כל שינוי בתנאי הסכם זה הינו משולל תוקף אלא אם כן נעשה בהסכמת הצדדים ובכתב.</w:t>
      </w:r>
    </w:p>
    <w:p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סמכות שיפוט ייחודית בכל הנוגע להסכם זה מוענקת לבית המשפט המוסמך בירושלים.</w:t>
      </w:r>
    </w:p>
    <w:p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lastRenderedPageBreak/>
        <w:t>כתובות הצדדים הן כמופיע במבוא להסכם זה.</w:t>
      </w:r>
    </w:p>
    <w:p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הודעה אשר תשלח מצד אחד למשנהו תחשב שהתקבלה תוך 72 שעות מיום שתשלח בדואר.</w:t>
      </w:r>
    </w:p>
    <w:p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נציגי המזמין החותמים על חוזה זה מצהירים בזה כי ההוצאות וההרשאות להתחייב הכרוכות בביצוע חוזה זה תוקצבו כחוק.</w:t>
      </w:r>
    </w:p>
    <w:p w:rsidR="000B734D" w:rsidRPr="00840D6F" w:rsidRDefault="000B734D" w:rsidP="007D1C94">
      <w:pPr>
        <w:tabs>
          <w:tab w:val="left" w:pos="567"/>
          <w:tab w:val="left" w:pos="1134"/>
          <w:tab w:val="left" w:pos="1701"/>
          <w:tab w:val="left" w:pos="2268"/>
          <w:tab w:val="left" w:pos="2835"/>
        </w:tabs>
        <w:spacing w:line="360" w:lineRule="auto"/>
        <w:ind w:left="567" w:hanging="567"/>
        <w:contextualSpacing/>
        <w:jc w:val="center"/>
        <w:rPr>
          <w:rFonts w:ascii="David" w:hAnsi="David"/>
          <w:sz w:val="24"/>
          <w:rtl/>
        </w:rPr>
      </w:pPr>
    </w:p>
    <w:p w:rsidR="000B734D" w:rsidRPr="00840D6F" w:rsidRDefault="000B734D" w:rsidP="007D1C94">
      <w:pPr>
        <w:spacing w:line="360" w:lineRule="auto"/>
        <w:contextualSpacing/>
        <w:rPr>
          <w:rFonts w:ascii="David" w:hAnsi="David"/>
          <w:i/>
          <w:color w:val="000000"/>
          <w:sz w:val="24"/>
          <w:rtl/>
        </w:rPr>
      </w:pPr>
      <w:r w:rsidRPr="00840D6F">
        <w:rPr>
          <w:rFonts w:ascii="David" w:hAnsi="David"/>
          <w:i/>
          <w:color w:val="000000"/>
          <w:sz w:val="24"/>
          <w:rtl/>
        </w:rPr>
        <w:t>ולראיה באו הצדדים על החתום:</w:t>
      </w:r>
      <w:r w:rsidR="00FD4494" w:rsidRPr="00840D6F">
        <w:rPr>
          <w:rFonts w:ascii="David" w:hAnsi="David"/>
          <w:i/>
          <w:color w:val="000000"/>
          <w:sz w:val="24"/>
          <w:rtl/>
        </w:rPr>
        <w:t xml:space="preserve">                </w:t>
      </w:r>
    </w:p>
    <w:p w:rsidR="000B734D" w:rsidRPr="00840D6F" w:rsidRDefault="000B734D" w:rsidP="007D1C94">
      <w:pPr>
        <w:spacing w:line="360" w:lineRule="auto"/>
        <w:contextualSpacing/>
        <w:rPr>
          <w:rFonts w:ascii="David" w:hAnsi="David"/>
          <w:i/>
          <w:color w:val="000000"/>
          <w:sz w:val="24"/>
          <w:rtl/>
        </w:rPr>
      </w:pPr>
    </w:p>
    <w:p w:rsidR="000B734D" w:rsidRPr="00840D6F" w:rsidRDefault="000B734D" w:rsidP="007D1C94">
      <w:pPr>
        <w:tabs>
          <w:tab w:val="left" w:pos="567"/>
          <w:tab w:val="left" w:pos="1134"/>
          <w:tab w:val="left" w:pos="1701"/>
          <w:tab w:val="left" w:pos="2268"/>
          <w:tab w:val="left" w:pos="2835"/>
        </w:tabs>
        <w:spacing w:line="360" w:lineRule="auto"/>
        <w:ind w:left="567" w:hanging="567"/>
        <w:contextualSpacing/>
        <w:rPr>
          <w:rFonts w:ascii="David" w:hAnsi="David"/>
          <w:sz w:val="24"/>
          <w:rtl/>
        </w:rPr>
      </w:pPr>
      <w:r w:rsidRPr="00840D6F">
        <w:rPr>
          <w:rFonts w:ascii="David" w:hAnsi="David"/>
          <w:sz w:val="24"/>
          <w:rtl/>
        </w:rPr>
        <w:t>___________________</w:t>
      </w:r>
      <w:r w:rsidRPr="00840D6F">
        <w:rPr>
          <w:rFonts w:ascii="David" w:hAnsi="David"/>
          <w:sz w:val="24"/>
          <w:rtl/>
        </w:rPr>
        <w:tab/>
      </w:r>
      <w:r w:rsidRPr="00840D6F">
        <w:rPr>
          <w:rFonts w:ascii="David" w:hAnsi="David"/>
          <w:sz w:val="24"/>
          <w:rtl/>
        </w:rPr>
        <w:tab/>
      </w:r>
      <w:r w:rsidRPr="00840D6F">
        <w:rPr>
          <w:rFonts w:ascii="David" w:hAnsi="David"/>
          <w:sz w:val="24"/>
          <w:rtl/>
        </w:rPr>
        <w:tab/>
      </w:r>
      <w:r w:rsidRPr="00840D6F">
        <w:rPr>
          <w:rFonts w:ascii="David" w:hAnsi="David"/>
          <w:sz w:val="24"/>
          <w:rtl/>
        </w:rPr>
        <w:tab/>
      </w:r>
      <w:r w:rsidRPr="00840D6F">
        <w:rPr>
          <w:rFonts w:ascii="David" w:hAnsi="David"/>
          <w:sz w:val="24"/>
          <w:rtl/>
        </w:rPr>
        <w:tab/>
        <w:t>__________________</w:t>
      </w:r>
    </w:p>
    <w:p w:rsidR="000B734D" w:rsidRPr="00840D6F" w:rsidRDefault="000B734D" w:rsidP="007D1C94">
      <w:pPr>
        <w:tabs>
          <w:tab w:val="left" w:pos="567"/>
          <w:tab w:val="left" w:pos="1134"/>
          <w:tab w:val="left" w:pos="1701"/>
          <w:tab w:val="left" w:pos="2268"/>
          <w:tab w:val="left" w:pos="2835"/>
        </w:tabs>
        <w:spacing w:line="360" w:lineRule="auto"/>
        <w:ind w:left="567" w:hanging="567"/>
        <w:contextualSpacing/>
        <w:rPr>
          <w:rFonts w:ascii="David" w:hAnsi="David"/>
          <w:sz w:val="24"/>
          <w:rtl/>
        </w:rPr>
      </w:pPr>
      <w:r w:rsidRPr="00840D6F">
        <w:rPr>
          <w:rFonts w:ascii="David" w:hAnsi="David"/>
          <w:sz w:val="24"/>
          <w:rtl/>
        </w:rPr>
        <w:t>[מורשה חתימה מטעם המזמין]</w:t>
      </w:r>
      <w:r w:rsidRPr="00840D6F">
        <w:rPr>
          <w:rFonts w:ascii="David" w:hAnsi="David"/>
          <w:sz w:val="24"/>
          <w:rtl/>
        </w:rPr>
        <w:tab/>
      </w:r>
      <w:r w:rsidRPr="00840D6F">
        <w:rPr>
          <w:rFonts w:ascii="David" w:hAnsi="David"/>
          <w:sz w:val="24"/>
          <w:rtl/>
        </w:rPr>
        <w:tab/>
      </w:r>
      <w:r w:rsidRPr="00840D6F">
        <w:rPr>
          <w:rFonts w:ascii="David" w:hAnsi="David"/>
          <w:sz w:val="24"/>
          <w:rtl/>
        </w:rPr>
        <w:tab/>
      </w:r>
      <w:r w:rsidRPr="00840D6F">
        <w:rPr>
          <w:rFonts w:ascii="David" w:hAnsi="David"/>
          <w:sz w:val="24"/>
          <w:rtl/>
        </w:rPr>
        <w:tab/>
        <w:t xml:space="preserve">                            היועץ </w:t>
      </w:r>
    </w:p>
    <w:p w:rsidR="000B734D" w:rsidRPr="00840D6F" w:rsidRDefault="000B734D" w:rsidP="007D1C94">
      <w:pPr>
        <w:tabs>
          <w:tab w:val="left" w:pos="567"/>
          <w:tab w:val="left" w:pos="1134"/>
          <w:tab w:val="left" w:pos="1701"/>
          <w:tab w:val="left" w:pos="2268"/>
          <w:tab w:val="left" w:pos="2835"/>
        </w:tabs>
        <w:spacing w:line="360" w:lineRule="auto"/>
        <w:ind w:left="567" w:hanging="567"/>
        <w:contextualSpacing/>
        <w:rPr>
          <w:rFonts w:ascii="David" w:hAnsi="David"/>
          <w:sz w:val="24"/>
          <w:rtl/>
        </w:rPr>
      </w:pPr>
    </w:p>
    <w:p w:rsidR="000B734D" w:rsidRPr="00840D6F" w:rsidRDefault="000B734D" w:rsidP="007D1C94">
      <w:pPr>
        <w:tabs>
          <w:tab w:val="left" w:pos="567"/>
          <w:tab w:val="left" w:pos="1134"/>
          <w:tab w:val="left" w:pos="1701"/>
          <w:tab w:val="left" w:pos="2268"/>
          <w:tab w:val="left" w:pos="2835"/>
        </w:tabs>
        <w:spacing w:line="360" w:lineRule="auto"/>
        <w:ind w:left="567" w:hanging="567"/>
        <w:contextualSpacing/>
        <w:rPr>
          <w:rFonts w:ascii="David" w:hAnsi="David"/>
          <w:sz w:val="24"/>
          <w:rtl/>
        </w:rPr>
      </w:pPr>
      <w:r w:rsidRPr="00840D6F">
        <w:rPr>
          <w:rFonts w:ascii="David" w:hAnsi="David"/>
          <w:sz w:val="24"/>
          <w:rtl/>
        </w:rPr>
        <w:t>___________________</w:t>
      </w:r>
      <w:r w:rsidRPr="00840D6F">
        <w:rPr>
          <w:rFonts w:ascii="David" w:hAnsi="David"/>
          <w:sz w:val="24"/>
          <w:rtl/>
        </w:rPr>
        <w:tab/>
      </w:r>
      <w:r w:rsidRPr="00840D6F">
        <w:rPr>
          <w:rFonts w:ascii="David" w:hAnsi="David"/>
          <w:sz w:val="24"/>
          <w:rtl/>
        </w:rPr>
        <w:tab/>
      </w:r>
      <w:r w:rsidRPr="00840D6F">
        <w:rPr>
          <w:rFonts w:ascii="David" w:hAnsi="David"/>
          <w:sz w:val="24"/>
          <w:rtl/>
        </w:rPr>
        <w:tab/>
      </w:r>
      <w:r w:rsidRPr="00840D6F">
        <w:rPr>
          <w:rFonts w:ascii="David" w:hAnsi="David"/>
          <w:sz w:val="24"/>
          <w:rtl/>
        </w:rPr>
        <w:tab/>
      </w:r>
    </w:p>
    <w:p w:rsidR="000B734D" w:rsidRPr="00840D6F" w:rsidRDefault="000B734D" w:rsidP="007D1C94">
      <w:pPr>
        <w:spacing w:line="360" w:lineRule="auto"/>
        <w:contextualSpacing/>
        <w:rPr>
          <w:rFonts w:ascii="David" w:hAnsi="David"/>
          <w:i/>
          <w:color w:val="000000"/>
          <w:sz w:val="24"/>
          <w:rtl/>
        </w:rPr>
      </w:pPr>
      <w:r w:rsidRPr="00840D6F">
        <w:rPr>
          <w:rFonts w:ascii="David" w:hAnsi="David"/>
          <w:sz w:val="24"/>
          <w:rtl/>
        </w:rPr>
        <w:t xml:space="preserve"> [מורשה חתימה מטעם המזמין]</w:t>
      </w:r>
      <w:r w:rsidRPr="00840D6F">
        <w:rPr>
          <w:rFonts w:ascii="David" w:hAnsi="David"/>
          <w:sz w:val="24"/>
          <w:rtl/>
        </w:rPr>
        <w:tab/>
      </w:r>
      <w:r w:rsidRPr="00840D6F">
        <w:rPr>
          <w:rFonts w:ascii="David" w:hAnsi="David"/>
          <w:sz w:val="24"/>
          <w:rtl/>
        </w:rPr>
        <w:tab/>
      </w:r>
      <w:r w:rsidRPr="00840D6F">
        <w:rPr>
          <w:rFonts w:ascii="David" w:hAnsi="David"/>
          <w:sz w:val="24"/>
          <w:rtl/>
        </w:rPr>
        <w:tab/>
      </w:r>
    </w:p>
    <w:p w:rsidR="000B734D" w:rsidRPr="00840D6F" w:rsidRDefault="000B734D" w:rsidP="007D1C94">
      <w:pPr>
        <w:pStyle w:val="af6"/>
        <w:pageBreakBefore/>
        <w:widowControl w:val="0"/>
        <w:spacing w:before="0" w:after="0" w:line="360" w:lineRule="auto"/>
        <w:contextualSpacing/>
        <w:rPr>
          <w:rFonts w:ascii="David" w:hAnsi="David"/>
          <w:color w:val="000000"/>
          <w:sz w:val="24"/>
          <w:szCs w:val="24"/>
          <w:rtl/>
        </w:rPr>
      </w:pPr>
      <w:r w:rsidRPr="00840D6F">
        <w:rPr>
          <w:rFonts w:ascii="David" w:hAnsi="David"/>
          <w:color w:val="000000"/>
          <w:sz w:val="24"/>
          <w:szCs w:val="24"/>
          <w:rtl/>
        </w:rPr>
        <w:lastRenderedPageBreak/>
        <w:t>נספח א'</w:t>
      </w:r>
    </w:p>
    <w:p w:rsidR="000B734D" w:rsidRPr="00840D6F" w:rsidRDefault="000B734D" w:rsidP="007D1C94">
      <w:pPr>
        <w:pStyle w:val="af6"/>
        <w:widowControl w:val="0"/>
        <w:spacing w:before="0" w:after="0" w:line="360" w:lineRule="auto"/>
        <w:contextualSpacing/>
        <w:rPr>
          <w:rFonts w:ascii="David" w:hAnsi="David"/>
          <w:color w:val="000000"/>
          <w:sz w:val="24"/>
          <w:szCs w:val="24"/>
          <w:rtl/>
        </w:rPr>
      </w:pPr>
      <w:r w:rsidRPr="00840D6F">
        <w:rPr>
          <w:rFonts w:ascii="David" w:hAnsi="David"/>
          <w:color w:val="000000"/>
          <w:sz w:val="24"/>
          <w:szCs w:val="24"/>
          <w:rtl/>
        </w:rPr>
        <w:t>התחייבות להעדר ניגוד עניינים</w:t>
      </w:r>
    </w:p>
    <w:p w:rsidR="000B734D" w:rsidRPr="00840D6F" w:rsidRDefault="000B734D" w:rsidP="007D1C94">
      <w:pPr>
        <w:pStyle w:val="af7"/>
        <w:widowControl w:val="0"/>
        <w:spacing w:line="360" w:lineRule="auto"/>
        <w:contextualSpacing/>
        <w:rPr>
          <w:rFonts w:ascii="David" w:hAnsi="David"/>
          <w:color w:val="000000"/>
          <w:sz w:val="24"/>
          <w:rtl/>
        </w:rPr>
      </w:pPr>
      <w:r w:rsidRPr="00840D6F">
        <w:rPr>
          <w:rFonts w:ascii="David" w:hAnsi="David"/>
          <w:color w:val="000000"/>
          <w:sz w:val="24"/>
          <w:rtl/>
        </w:rPr>
        <w:t xml:space="preserve">שנערכה ונחתמה ב______ ביום ____ בחודש _____ </w:t>
      </w:r>
      <w:r w:rsidR="004E3A2B" w:rsidRPr="00840D6F">
        <w:rPr>
          <w:rFonts w:ascii="David" w:hAnsi="David" w:hint="cs"/>
          <w:color w:val="000000"/>
          <w:sz w:val="24"/>
          <w:rtl/>
        </w:rPr>
        <w:t>2019</w:t>
      </w:r>
    </w:p>
    <w:p w:rsidR="000B734D" w:rsidRPr="00840D6F" w:rsidRDefault="000B734D" w:rsidP="007D1C94">
      <w:pPr>
        <w:pStyle w:val="af7"/>
        <w:widowControl w:val="0"/>
        <w:spacing w:line="360" w:lineRule="auto"/>
        <w:contextualSpacing/>
        <w:rPr>
          <w:rFonts w:ascii="David" w:hAnsi="David"/>
          <w:b/>
          <w:bCs/>
          <w:color w:val="000000"/>
          <w:sz w:val="24"/>
          <w:rtl/>
        </w:rPr>
      </w:pPr>
    </w:p>
    <w:p w:rsidR="000B734D" w:rsidRPr="00840D6F" w:rsidRDefault="000B734D" w:rsidP="007D1C94">
      <w:pPr>
        <w:pStyle w:val="af7"/>
        <w:widowControl w:val="0"/>
        <w:spacing w:line="360" w:lineRule="auto"/>
        <w:contextualSpacing/>
        <w:rPr>
          <w:rFonts w:ascii="David" w:hAnsi="David"/>
          <w:color w:val="000000"/>
          <w:sz w:val="24"/>
          <w:rtl/>
        </w:rPr>
      </w:pPr>
      <w:r w:rsidRPr="00840D6F">
        <w:rPr>
          <w:rFonts w:ascii="David" w:hAnsi="David"/>
          <w:b/>
          <w:bCs/>
          <w:color w:val="000000"/>
          <w:sz w:val="24"/>
          <w:rtl/>
        </w:rPr>
        <w:t>על ידי:</w:t>
      </w:r>
    </w:p>
    <w:p w:rsidR="000B734D" w:rsidRPr="00840D6F" w:rsidRDefault="000B734D" w:rsidP="007D1C94">
      <w:pPr>
        <w:pStyle w:val="af7"/>
        <w:widowControl w:val="0"/>
        <w:spacing w:line="360" w:lineRule="auto"/>
        <w:contextualSpacing/>
        <w:rPr>
          <w:rFonts w:ascii="David" w:hAnsi="David"/>
          <w:color w:val="000000"/>
          <w:sz w:val="24"/>
          <w:rtl/>
        </w:rPr>
      </w:pPr>
      <w:r w:rsidRPr="00840D6F">
        <w:rPr>
          <w:rFonts w:ascii="David" w:hAnsi="David"/>
          <w:color w:val="000000"/>
          <w:sz w:val="24"/>
          <w:rtl/>
        </w:rPr>
        <w:t>____________________</w:t>
      </w:r>
    </w:p>
    <w:p w:rsidR="000B734D" w:rsidRPr="00840D6F" w:rsidRDefault="000B734D" w:rsidP="007D1C94">
      <w:pPr>
        <w:pStyle w:val="af7"/>
        <w:widowControl w:val="0"/>
        <w:spacing w:line="360" w:lineRule="auto"/>
        <w:contextualSpacing/>
        <w:rPr>
          <w:rFonts w:ascii="David" w:hAnsi="David"/>
          <w:color w:val="000000"/>
          <w:sz w:val="24"/>
          <w:rtl/>
        </w:rPr>
      </w:pPr>
      <w:r w:rsidRPr="00840D6F">
        <w:rPr>
          <w:rFonts w:ascii="David" w:hAnsi="David"/>
          <w:color w:val="000000"/>
          <w:sz w:val="24"/>
          <w:rtl/>
        </w:rPr>
        <w:t>ת.ז. ________________</w:t>
      </w:r>
    </w:p>
    <w:p w:rsidR="000B734D" w:rsidRPr="00840D6F" w:rsidRDefault="000B734D" w:rsidP="007D1C94">
      <w:pPr>
        <w:pStyle w:val="af7"/>
        <w:widowControl w:val="0"/>
        <w:spacing w:line="360" w:lineRule="auto"/>
        <w:contextualSpacing/>
        <w:rPr>
          <w:rFonts w:ascii="David" w:hAnsi="David"/>
          <w:color w:val="000000"/>
          <w:sz w:val="24"/>
          <w:rtl/>
        </w:rPr>
      </w:pPr>
      <w:r w:rsidRPr="00840D6F">
        <w:rPr>
          <w:rFonts w:ascii="David" w:hAnsi="David"/>
          <w:color w:val="000000"/>
          <w:sz w:val="24"/>
          <w:rtl/>
        </w:rPr>
        <w:t xml:space="preserve">מרח' _______________ </w:t>
      </w:r>
    </w:p>
    <w:p w:rsidR="000B734D" w:rsidRPr="00840D6F" w:rsidRDefault="000B734D" w:rsidP="007D1C94">
      <w:pPr>
        <w:pStyle w:val="af7"/>
        <w:widowControl w:val="0"/>
        <w:spacing w:line="360" w:lineRule="auto"/>
        <w:contextualSpacing/>
        <w:rPr>
          <w:rFonts w:ascii="David" w:hAnsi="David"/>
          <w:color w:val="000000"/>
          <w:sz w:val="24"/>
          <w:rtl/>
        </w:rPr>
      </w:pPr>
    </w:p>
    <w:p w:rsidR="000B734D" w:rsidRPr="00840D6F" w:rsidRDefault="000B734D" w:rsidP="007D1C94">
      <w:pPr>
        <w:spacing w:line="360" w:lineRule="auto"/>
        <w:contextualSpacing/>
        <w:jc w:val="both"/>
        <w:rPr>
          <w:rFonts w:ascii="David" w:hAnsi="David"/>
          <w:sz w:val="24"/>
          <w:rtl/>
        </w:rPr>
      </w:pPr>
      <w:r w:rsidRPr="00840D6F">
        <w:rPr>
          <w:rFonts w:ascii="David" w:hAnsi="David"/>
          <w:b/>
          <w:bCs/>
          <w:sz w:val="24"/>
          <w:rtl/>
        </w:rPr>
        <w:t>הואיל</w:t>
      </w:r>
      <w:r w:rsidRPr="00840D6F">
        <w:rPr>
          <w:rFonts w:ascii="David" w:hAnsi="David"/>
          <w:sz w:val="24"/>
          <w:rtl/>
        </w:rPr>
        <w:tab/>
        <w:t>וממשלת ישראל בשם מדינת ישראל מקבלת את השירותים כהגדרתם להלן;</w:t>
      </w:r>
    </w:p>
    <w:p w:rsidR="000B734D" w:rsidRPr="00840D6F" w:rsidRDefault="000B734D" w:rsidP="007D1C94">
      <w:pPr>
        <w:spacing w:line="360" w:lineRule="auto"/>
        <w:contextualSpacing/>
        <w:jc w:val="both"/>
        <w:rPr>
          <w:rFonts w:ascii="David" w:hAnsi="David"/>
          <w:sz w:val="24"/>
          <w:rtl/>
        </w:rPr>
      </w:pPr>
      <w:r w:rsidRPr="00840D6F">
        <w:rPr>
          <w:rFonts w:ascii="David" w:hAnsi="David"/>
          <w:b/>
          <w:bCs/>
          <w:sz w:val="24"/>
          <w:rtl/>
        </w:rPr>
        <w:t>והואיל</w:t>
      </w:r>
      <w:r w:rsidRPr="00840D6F">
        <w:rPr>
          <w:rFonts w:ascii="David" w:hAnsi="David"/>
          <w:sz w:val="24"/>
          <w:rtl/>
        </w:rPr>
        <w:tab/>
        <w:t>והנני מועסק בקשר למתן השירותים;</w:t>
      </w:r>
    </w:p>
    <w:p w:rsidR="000B734D" w:rsidRPr="00840D6F" w:rsidRDefault="000B734D" w:rsidP="007D1C94">
      <w:pPr>
        <w:spacing w:line="360" w:lineRule="auto"/>
        <w:contextualSpacing/>
        <w:jc w:val="both"/>
        <w:rPr>
          <w:rFonts w:ascii="David" w:hAnsi="David"/>
          <w:sz w:val="24"/>
          <w:rtl/>
        </w:rPr>
      </w:pPr>
      <w:r w:rsidRPr="00840D6F">
        <w:rPr>
          <w:rFonts w:ascii="David" w:hAnsi="David"/>
          <w:b/>
          <w:bCs/>
          <w:sz w:val="24"/>
          <w:rtl/>
        </w:rPr>
        <w:t>והואיל</w:t>
      </w:r>
      <w:r w:rsidRPr="00840D6F">
        <w:rPr>
          <w:rFonts w:ascii="David" w:hAnsi="David"/>
          <w:sz w:val="24"/>
          <w:rtl/>
        </w:rPr>
        <w:tab/>
        <w:t>והנני עשוי להימצא במצב של ניגוד עניינים במסגרת מתן השירותים ולאחריו;</w:t>
      </w:r>
    </w:p>
    <w:p w:rsidR="000B734D" w:rsidRPr="00840D6F" w:rsidRDefault="000B734D" w:rsidP="007D1C94">
      <w:pPr>
        <w:spacing w:line="360" w:lineRule="auto"/>
        <w:contextualSpacing/>
        <w:jc w:val="center"/>
        <w:rPr>
          <w:rFonts w:ascii="David" w:hAnsi="David"/>
          <w:b/>
          <w:bCs/>
          <w:sz w:val="24"/>
          <w:rtl/>
        </w:rPr>
      </w:pPr>
    </w:p>
    <w:p w:rsidR="000B734D" w:rsidRPr="00840D6F" w:rsidRDefault="000B734D" w:rsidP="007D1C94">
      <w:pPr>
        <w:spacing w:line="360" w:lineRule="auto"/>
        <w:contextualSpacing/>
        <w:jc w:val="center"/>
        <w:rPr>
          <w:rFonts w:ascii="David" w:hAnsi="David"/>
          <w:b/>
          <w:bCs/>
          <w:sz w:val="24"/>
          <w:rtl/>
        </w:rPr>
      </w:pPr>
      <w:r w:rsidRPr="00840D6F">
        <w:rPr>
          <w:rFonts w:ascii="David" w:hAnsi="David"/>
          <w:b/>
          <w:bCs/>
          <w:sz w:val="24"/>
          <w:rtl/>
        </w:rPr>
        <w:t>לפיכך הנני מתחייב כלפי מדינת ישראל כדלקמן:</w:t>
      </w:r>
    </w:p>
    <w:p w:rsidR="000B734D" w:rsidRPr="00840D6F" w:rsidRDefault="000B734D" w:rsidP="007D1C94">
      <w:pPr>
        <w:numPr>
          <w:ilvl w:val="0"/>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הגדרות:</w:t>
      </w:r>
    </w:p>
    <w:p w:rsidR="000B734D" w:rsidRPr="00840D6F" w:rsidRDefault="000B734D" w:rsidP="007D1C94">
      <w:pPr>
        <w:spacing w:line="360" w:lineRule="auto"/>
        <w:ind w:left="420"/>
        <w:contextualSpacing/>
        <w:rPr>
          <w:rFonts w:ascii="David" w:hAnsi="David"/>
          <w:sz w:val="24"/>
          <w:rtl/>
        </w:rPr>
      </w:pPr>
      <w:r w:rsidRPr="00840D6F">
        <w:rPr>
          <w:rFonts w:ascii="David" w:hAnsi="David"/>
          <w:sz w:val="24"/>
          <w:rtl/>
        </w:rPr>
        <w:t xml:space="preserve">בהתחייבות זו: </w:t>
      </w:r>
    </w:p>
    <w:p w:rsidR="000B734D" w:rsidRPr="00840D6F" w:rsidRDefault="000B734D" w:rsidP="007D1C94">
      <w:pPr>
        <w:spacing w:line="360" w:lineRule="auto"/>
        <w:ind w:left="420"/>
        <w:contextualSpacing/>
        <w:jc w:val="both"/>
        <w:rPr>
          <w:rFonts w:ascii="David" w:hAnsi="David"/>
          <w:sz w:val="24"/>
          <w:rtl/>
        </w:rPr>
      </w:pPr>
      <w:r w:rsidRPr="00840D6F">
        <w:rPr>
          <w:rFonts w:ascii="David" w:hAnsi="David"/>
          <w:sz w:val="24"/>
          <w:rtl/>
        </w:rPr>
        <w:t>"</w:t>
      </w:r>
      <w:r w:rsidRPr="00840D6F">
        <w:rPr>
          <w:rFonts w:ascii="David" w:hAnsi="David"/>
          <w:b/>
          <w:bCs/>
          <w:sz w:val="24"/>
          <w:rtl/>
        </w:rPr>
        <w:t>השירותים</w:t>
      </w:r>
      <w:r w:rsidRPr="00840D6F">
        <w:rPr>
          <w:rFonts w:ascii="David" w:hAnsi="David"/>
          <w:sz w:val="24"/>
          <w:rtl/>
        </w:rPr>
        <w:t>" –</w:t>
      </w:r>
      <w:r w:rsidR="008C14FE" w:rsidRPr="00840D6F">
        <w:rPr>
          <w:rFonts w:ascii="David" w:hAnsi="David"/>
          <w:sz w:val="24"/>
          <w:rtl/>
        </w:rPr>
        <w:t xml:space="preserve"> שירותי יעוץ מקצועי בנושא ביקורת בתחום</w:t>
      </w:r>
      <w:r w:rsidR="007403D9" w:rsidRPr="00840D6F">
        <w:rPr>
          <w:rFonts w:ascii="David" w:hAnsi="David"/>
          <w:sz w:val="24"/>
          <w:rtl/>
        </w:rPr>
        <w:t xml:space="preserve"> ___________</w:t>
      </w:r>
      <w:r w:rsidR="00B26C81" w:rsidRPr="00840D6F">
        <w:rPr>
          <w:rFonts w:ascii="David" w:hAnsi="David"/>
          <w:sz w:val="24"/>
          <w:rtl/>
        </w:rPr>
        <w:t xml:space="preserve"> (בהתאם לסל הרלוונטי)</w:t>
      </w:r>
      <w:r w:rsidR="007403D9" w:rsidRPr="00840D6F">
        <w:rPr>
          <w:rFonts w:ascii="David" w:hAnsi="David"/>
          <w:sz w:val="24"/>
          <w:rtl/>
        </w:rPr>
        <w:t xml:space="preserve"> </w:t>
      </w:r>
      <w:r w:rsidR="007403D9" w:rsidRPr="00840D6F">
        <w:rPr>
          <w:rFonts w:ascii="David" w:hAnsi="David"/>
          <w:sz w:val="24"/>
          <w:rtl/>
        </w:rPr>
        <w:softHyphen/>
      </w:r>
      <w:r w:rsidR="00621312" w:rsidRPr="00840D6F">
        <w:rPr>
          <w:rFonts w:ascii="David" w:hAnsi="David"/>
          <w:sz w:val="24"/>
          <w:rtl/>
        </w:rPr>
        <w:softHyphen/>
      </w:r>
      <w:r w:rsidR="00621312" w:rsidRPr="00840D6F">
        <w:rPr>
          <w:rFonts w:ascii="David" w:hAnsi="David"/>
          <w:sz w:val="24"/>
          <w:rtl/>
        </w:rPr>
        <w:softHyphen/>
      </w:r>
      <w:r w:rsidR="00621312" w:rsidRPr="00840D6F">
        <w:rPr>
          <w:rFonts w:ascii="David" w:hAnsi="David"/>
          <w:sz w:val="24"/>
          <w:rtl/>
        </w:rPr>
        <w:softHyphen/>
      </w:r>
      <w:r w:rsidR="00621312" w:rsidRPr="00840D6F">
        <w:rPr>
          <w:rFonts w:ascii="David" w:hAnsi="David"/>
          <w:sz w:val="24"/>
          <w:rtl/>
        </w:rPr>
        <w:softHyphen/>
      </w:r>
      <w:r w:rsidR="00621312" w:rsidRPr="00840D6F">
        <w:rPr>
          <w:rFonts w:ascii="David" w:hAnsi="David"/>
          <w:sz w:val="24"/>
          <w:rtl/>
        </w:rPr>
        <w:softHyphen/>
      </w:r>
      <w:r w:rsidR="008C14FE" w:rsidRPr="00840D6F">
        <w:rPr>
          <w:rFonts w:ascii="David" w:hAnsi="David"/>
          <w:sz w:val="24"/>
          <w:rtl/>
        </w:rPr>
        <w:t xml:space="preserve">אצל </w:t>
      </w:r>
      <w:r w:rsidR="00925770" w:rsidRPr="00840D6F">
        <w:rPr>
          <w:rFonts w:ascii="David" w:hAnsi="David"/>
          <w:sz w:val="24"/>
          <w:rtl/>
        </w:rPr>
        <w:t xml:space="preserve">_________________________________________ (פירוט הגופים בהם תתבצע ביקורת בסיוע היועץ), </w:t>
      </w:r>
      <w:r w:rsidR="008C14FE" w:rsidRPr="00840D6F">
        <w:rPr>
          <w:rFonts w:ascii="David" w:hAnsi="David"/>
          <w:sz w:val="24"/>
          <w:rtl/>
        </w:rPr>
        <w:t>בהתאם למפורט במכרז אשר פורסם על ידי המזמין.</w:t>
      </w:r>
    </w:p>
    <w:p w:rsidR="000B734D" w:rsidRPr="00840D6F" w:rsidRDefault="000B734D" w:rsidP="007D1C94">
      <w:pPr>
        <w:spacing w:line="360" w:lineRule="auto"/>
        <w:ind w:left="420"/>
        <w:contextualSpacing/>
        <w:jc w:val="both"/>
        <w:rPr>
          <w:rFonts w:ascii="David" w:hAnsi="David"/>
          <w:sz w:val="24"/>
        </w:rPr>
      </w:pPr>
      <w:r w:rsidRPr="00840D6F">
        <w:rPr>
          <w:rFonts w:ascii="David" w:hAnsi="David"/>
          <w:sz w:val="24"/>
          <w:rtl/>
        </w:rPr>
        <w:t>"</w:t>
      </w:r>
      <w:r w:rsidRPr="00840D6F">
        <w:rPr>
          <w:rFonts w:ascii="David" w:hAnsi="David"/>
          <w:b/>
          <w:bCs/>
          <w:sz w:val="24"/>
          <w:rtl/>
        </w:rPr>
        <w:t>היועץ</w:t>
      </w:r>
      <w:r w:rsidRPr="00840D6F">
        <w:rPr>
          <w:rFonts w:ascii="David" w:hAnsi="David"/>
          <w:sz w:val="24"/>
          <w:rtl/>
        </w:rPr>
        <w:t>" – הח"מ, ובנוסף לכך גם את שותפיו, קרוביו, מנהליו וכל "בעל עניין" בו.</w:t>
      </w:r>
    </w:p>
    <w:p w:rsidR="000B734D" w:rsidRPr="00840D6F" w:rsidRDefault="000B734D" w:rsidP="007D1C94">
      <w:pPr>
        <w:spacing w:line="360" w:lineRule="auto"/>
        <w:ind w:left="420"/>
        <w:contextualSpacing/>
        <w:jc w:val="both"/>
        <w:rPr>
          <w:rFonts w:ascii="David" w:hAnsi="David"/>
          <w:sz w:val="24"/>
        </w:rPr>
      </w:pPr>
      <w:r w:rsidRPr="00840D6F">
        <w:rPr>
          <w:rFonts w:ascii="David" w:hAnsi="David"/>
          <w:sz w:val="24"/>
          <w:rtl/>
        </w:rPr>
        <w:t>"</w:t>
      </w:r>
      <w:r w:rsidRPr="00840D6F">
        <w:rPr>
          <w:rFonts w:ascii="David" w:hAnsi="David"/>
          <w:b/>
          <w:bCs/>
          <w:sz w:val="24"/>
          <w:rtl/>
        </w:rPr>
        <w:t>בעל עניין</w:t>
      </w:r>
      <w:r w:rsidRPr="00840D6F">
        <w:rPr>
          <w:rFonts w:ascii="David" w:hAnsi="David"/>
          <w:sz w:val="24"/>
          <w:rtl/>
        </w:rPr>
        <w:t>" – כמשמעותו בחוק ניירות ערך, תשכ"ח-1968.</w:t>
      </w:r>
    </w:p>
    <w:p w:rsidR="000B734D" w:rsidRPr="00840D6F" w:rsidRDefault="000B734D" w:rsidP="007D1C94">
      <w:pPr>
        <w:spacing w:line="360" w:lineRule="auto"/>
        <w:ind w:left="420"/>
        <w:contextualSpacing/>
        <w:jc w:val="both"/>
        <w:rPr>
          <w:rFonts w:ascii="David" w:hAnsi="David"/>
          <w:sz w:val="24"/>
        </w:rPr>
      </w:pPr>
      <w:r w:rsidRPr="00840D6F">
        <w:rPr>
          <w:rFonts w:ascii="David" w:hAnsi="David"/>
          <w:sz w:val="24"/>
          <w:rtl/>
        </w:rPr>
        <w:t>"</w:t>
      </w:r>
      <w:r w:rsidRPr="00840D6F">
        <w:rPr>
          <w:rFonts w:ascii="David" w:hAnsi="David"/>
          <w:b/>
          <w:bCs/>
          <w:sz w:val="24"/>
          <w:rtl/>
        </w:rPr>
        <w:t>קרוב</w:t>
      </w:r>
      <w:r w:rsidRPr="00840D6F">
        <w:rPr>
          <w:rFonts w:ascii="David" w:hAnsi="David"/>
          <w:sz w:val="24"/>
          <w:rtl/>
        </w:rPr>
        <w:t>" – בן זוג, אח, הורה, צאצא, וכן הורה או בן זוג של כל אחד מאלה.</w:t>
      </w:r>
    </w:p>
    <w:p w:rsidR="000B734D" w:rsidRPr="00840D6F" w:rsidRDefault="000B734D" w:rsidP="007D1C94">
      <w:pPr>
        <w:spacing w:line="360" w:lineRule="auto"/>
        <w:ind w:left="420"/>
        <w:contextualSpacing/>
        <w:jc w:val="both"/>
        <w:rPr>
          <w:rFonts w:ascii="David" w:hAnsi="David"/>
          <w:sz w:val="24"/>
        </w:rPr>
      </w:pPr>
      <w:r w:rsidRPr="00840D6F">
        <w:rPr>
          <w:rFonts w:ascii="David" w:hAnsi="David"/>
          <w:sz w:val="24"/>
          <w:rtl/>
        </w:rPr>
        <w:t>"</w:t>
      </w:r>
      <w:r w:rsidRPr="00840D6F">
        <w:rPr>
          <w:rFonts w:ascii="David" w:hAnsi="David"/>
          <w:b/>
          <w:bCs/>
          <w:sz w:val="24"/>
          <w:rtl/>
        </w:rPr>
        <w:t>ניגוד עניינים</w:t>
      </w:r>
      <w:r w:rsidRPr="00840D6F">
        <w:rPr>
          <w:rFonts w:ascii="David" w:hAnsi="David"/>
          <w:sz w:val="24"/>
          <w:rtl/>
        </w:rPr>
        <w:t>" – הימצאות או חשש ממשי ומבוסס, לדעת המזמין, להימצאות היועץ בכל אחד מהמצבים הבאים:</w:t>
      </w:r>
    </w:p>
    <w:p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התנגשות בין החובה המוטלת על היועץ לבצע את תפקידו בהתאם להסכם ללא שיקולים זרים או משוא פנים, ובין כל עניין אחר של היועץ (כהגדרת מונח זה להלן).</w:t>
      </w:r>
    </w:p>
    <w:p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הימצאות ב"ניגוד עניינים אישי", קרי: כאשר עניין עליו מופקד היועץ לפי הסכם זה עלול להתנגש עם עניין אחר שלו.</w:t>
      </w:r>
    </w:p>
    <w:p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הימצאות ב"ניגוד עניינים מוסדי", קרי: כאשר עניין עליו מופקד היועץ לפי הסכם זה עלול להתנגש עם תפקיד אחר, ציבורי או פרטי, שהוא ממלא במסגרת גוף ציבורי או גוף אחר.</w:t>
      </w:r>
    </w:p>
    <w:p w:rsidR="000B734D" w:rsidRPr="00840D6F" w:rsidRDefault="000B734D" w:rsidP="007D1C94">
      <w:pPr>
        <w:spacing w:line="360" w:lineRule="auto"/>
        <w:ind w:left="420"/>
        <w:contextualSpacing/>
        <w:jc w:val="both"/>
        <w:rPr>
          <w:rFonts w:ascii="David" w:hAnsi="David"/>
          <w:sz w:val="24"/>
        </w:rPr>
      </w:pPr>
      <w:r w:rsidRPr="00840D6F">
        <w:rPr>
          <w:rFonts w:ascii="David" w:hAnsi="David"/>
          <w:b/>
          <w:bCs/>
          <w:sz w:val="24"/>
          <w:rtl/>
        </w:rPr>
        <w:t>"עניין אחר" –</w:t>
      </w:r>
      <w:r w:rsidRPr="00840D6F">
        <w:rPr>
          <w:rFonts w:ascii="David" w:hAnsi="David"/>
          <w:sz w:val="24"/>
          <w:rtl/>
        </w:rPr>
        <w:t xml:space="preserve"> כל עניין אישי, </w:t>
      </w:r>
      <w:r w:rsidRPr="00840D6F">
        <w:rPr>
          <w:rFonts w:ascii="David" w:hAnsi="David"/>
          <w:color w:val="000000"/>
          <w:sz w:val="24"/>
          <w:rtl/>
        </w:rPr>
        <w:t>מקצועי</w:t>
      </w:r>
      <w:r w:rsidRPr="00840D6F">
        <w:rPr>
          <w:rFonts w:ascii="David" w:hAnsi="David"/>
          <w:sz w:val="24"/>
          <w:rtl/>
        </w:rPr>
        <w:t>, משפחתי – שאינו חלק מחובותיו של היועץ לפי ההסכם – לרבות עניינו</w:t>
      </w:r>
      <w:r w:rsidRPr="00840D6F">
        <w:rPr>
          <w:rFonts w:ascii="David" w:hAnsi="David"/>
          <w:sz w:val="24"/>
        </w:rPr>
        <w:t xml:space="preserve"> </w:t>
      </w:r>
      <w:r w:rsidRPr="00840D6F">
        <w:rPr>
          <w:rFonts w:ascii="David" w:hAnsi="David"/>
          <w:sz w:val="24"/>
          <w:rtl/>
        </w:rPr>
        <w:t>של</w:t>
      </w:r>
      <w:r w:rsidRPr="00840D6F">
        <w:rPr>
          <w:rFonts w:ascii="David" w:hAnsi="David"/>
          <w:sz w:val="24"/>
        </w:rPr>
        <w:t xml:space="preserve"> </w:t>
      </w:r>
      <w:r w:rsidRPr="00840D6F">
        <w:rPr>
          <w:rFonts w:ascii="David" w:hAnsi="David"/>
          <w:sz w:val="24"/>
          <w:rtl/>
        </w:rPr>
        <w:t>קרוב</w:t>
      </w:r>
      <w:r w:rsidRPr="00840D6F">
        <w:rPr>
          <w:rFonts w:ascii="David" w:hAnsi="David"/>
          <w:sz w:val="24"/>
        </w:rPr>
        <w:t xml:space="preserve"> </w:t>
      </w:r>
      <w:r w:rsidRPr="00840D6F">
        <w:rPr>
          <w:rFonts w:ascii="David" w:hAnsi="David"/>
          <w:sz w:val="24"/>
          <w:rtl/>
        </w:rPr>
        <w:t>או</w:t>
      </w:r>
      <w:r w:rsidRPr="00840D6F">
        <w:rPr>
          <w:rFonts w:ascii="David" w:hAnsi="David"/>
          <w:sz w:val="24"/>
        </w:rPr>
        <w:t xml:space="preserve"> </w:t>
      </w:r>
      <w:r w:rsidRPr="00840D6F">
        <w:rPr>
          <w:rFonts w:ascii="David" w:hAnsi="David"/>
          <w:sz w:val="24"/>
          <w:rtl/>
        </w:rPr>
        <w:t>של</w:t>
      </w:r>
      <w:r w:rsidRPr="00840D6F">
        <w:rPr>
          <w:rFonts w:ascii="David" w:hAnsi="David"/>
          <w:sz w:val="24"/>
        </w:rPr>
        <w:t xml:space="preserve"> </w:t>
      </w:r>
      <w:r w:rsidRPr="00840D6F">
        <w:rPr>
          <w:rFonts w:ascii="David" w:hAnsi="David"/>
          <w:sz w:val="24"/>
          <w:rtl/>
        </w:rPr>
        <w:t>גוף</w:t>
      </w:r>
      <w:r w:rsidRPr="00840D6F">
        <w:rPr>
          <w:rFonts w:ascii="David" w:hAnsi="David"/>
          <w:sz w:val="24"/>
        </w:rPr>
        <w:t xml:space="preserve"> </w:t>
      </w:r>
      <w:r w:rsidRPr="00840D6F">
        <w:rPr>
          <w:rFonts w:ascii="David" w:hAnsi="David"/>
          <w:sz w:val="24"/>
          <w:rtl/>
        </w:rPr>
        <w:t>שהיועץ</w:t>
      </w:r>
      <w:r w:rsidRPr="00840D6F">
        <w:rPr>
          <w:rFonts w:ascii="David" w:hAnsi="David"/>
          <w:sz w:val="24"/>
        </w:rPr>
        <w:t xml:space="preserve"> </w:t>
      </w:r>
      <w:r w:rsidRPr="00840D6F">
        <w:rPr>
          <w:rFonts w:ascii="David" w:hAnsi="David"/>
          <w:sz w:val="24"/>
          <w:rtl/>
        </w:rPr>
        <w:t>או</w:t>
      </w:r>
      <w:r w:rsidRPr="00840D6F">
        <w:rPr>
          <w:rFonts w:ascii="David" w:hAnsi="David"/>
          <w:sz w:val="24"/>
        </w:rPr>
        <w:t xml:space="preserve"> </w:t>
      </w:r>
      <w:r w:rsidRPr="00840D6F">
        <w:rPr>
          <w:rFonts w:ascii="David" w:hAnsi="David"/>
          <w:sz w:val="24"/>
          <w:rtl/>
        </w:rPr>
        <w:t>קרוב</w:t>
      </w:r>
      <w:r w:rsidRPr="00840D6F">
        <w:rPr>
          <w:rFonts w:ascii="David" w:hAnsi="David"/>
          <w:sz w:val="24"/>
        </w:rPr>
        <w:t xml:space="preserve"> </w:t>
      </w:r>
      <w:r w:rsidRPr="00840D6F">
        <w:rPr>
          <w:rFonts w:ascii="David" w:hAnsi="David"/>
          <w:sz w:val="24"/>
          <w:rtl/>
        </w:rPr>
        <w:t>שלו חבר</w:t>
      </w:r>
      <w:r w:rsidRPr="00840D6F">
        <w:rPr>
          <w:rFonts w:ascii="David" w:hAnsi="David"/>
          <w:sz w:val="24"/>
        </w:rPr>
        <w:t xml:space="preserve"> </w:t>
      </w:r>
      <w:r w:rsidRPr="00840D6F">
        <w:rPr>
          <w:rFonts w:ascii="David" w:hAnsi="David"/>
          <w:sz w:val="24"/>
          <w:rtl/>
        </w:rPr>
        <w:t>בו, מנהל</w:t>
      </w:r>
      <w:r w:rsidRPr="00840D6F">
        <w:rPr>
          <w:rFonts w:ascii="David" w:hAnsi="David"/>
          <w:sz w:val="24"/>
        </w:rPr>
        <w:t xml:space="preserve"> </w:t>
      </w:r>
      <w:r w:rsidRPr="00840D6F">
        <w:rPr>
          <w:rFonts w:ascii="David" w:hAnsi="David"/>
          <w:sz w:val="24"/>
          <w:rtl/>
        </w:rPr>
        <w:t>אותו</w:t>
      </w:r>
      <w:r w:rsidRPr="00840D6F">
        <w:rPr>
          <w:rFonts w:ascii="David" w:hAnsi="David"/>
          <w:sz w:val="24"/>
        </w:rPr>
        <w:t xml:space="preserve"> </w:t>
      </w:r>
      <w:r w:rsidRPr="00840D6F">
        <w:rPr>
          <w:rFonts w:ascii="David" w:hAnsi="David"/>
          <w:sz w:val="24"/>
          <w:rtl/>
        </w:rPr>
        <w:t>או</w:t>
      </w:r>
      <w:r w:rsidRPr="00840D6F">
        <w:rPr>
          <w:rFonts w:ascii="David" w:hAnsi="David"/>
          <w:sz w:val="24"/>
        </w:rPr>
        <w:t xml:space="preserve"> </w:t>
      </w:r>
      <w:r w:rsidRPr="00840D6F">
        <w:rPr>
          <w:rFonts w:ascii="David" w:hAnsi="David"/>
          <w:sz w:val="24"/>
          <w:rtl/>
        </w:rPr>
        <w:t>עובד</w:t>
      </w:r>
      <w:r w:rsidRPr="00840D6F">
        <w:rPr>
          <w:rFonts w:ascii="David" w:hAnsi="David"/>
          <w:sz w:val="24"/>
        </w:rPr>
        <w:t xml:space="preserve"> </w:t>
      </w:r>
      <w:r w:rsidRPr="00840D6F">
        <w:rPr>
          <w:rFonts w:ascii="David" w:hAnsi="David"/>
          <w:sz w:val="24"/>
          <w:rtl/>
        </w:rPr>
        <w:t>אחראי</w:t>
      </w:r>
      <w:r w:rsidRPr="00840D6F">
        <w:rPr>
          <w:rFonts w:ascii="David" w:hAnsi="David"/>
          <w:sz w:val="24"/>
        </w:rPr>
        <w:t xml:space="preserve"> </w:t>
      </w:r>
      <w:r w:rsidRPr="00840D6F">
        <w:rPr>
          <w:rFonts w:ascii="David" w:hAnsi="David"/>
          <w:sz w:val="24"/>
          <w:rtl/>
        </w:rPr>
        <w:t>בו, או גוף</w:t>
      </w:r>
      <w:r w:rsidRPr="00840D6F">
        <w:rPr>
          <w:rFonts w:ascii="David" w:hAnsi="David"/>
          <w:sz w:val="24"/>
        </w:rPr>
        <w:t xml:space="preserve"> </w:t>
      </w:r>
      <w:r w:rsidRPr="00840D6F">
        <w:rPr>
          <w:rFonts w:ascii="David" w:hAnsi="David"/>
          <w:sz w:val="24"/>
          <w:rtl/>
        </w:rPr>
        <w:t>בו ליועץ יש זכויות קנייניות או חוזיות - לרבות זכות לקבלת רווחים וכן</w:t>
      </w:r>
      <w:r w:rsidRPr="00840D6F">
        <w:rPr>
          <w:rFonts w:ascii="David" w:hAnsi="David"/>
          <w:sz w:val="24"/>
        </w:rPr>
        <w:t xml:space="preserve"> </w:t>
      </w:r>
      <w:r w:rsidRPr="00840D6F">
        <w:rPr>
          <w:rFonts w:ascii="David" w:hAnsi="David"/>
          <w:sz w:val="24"/>
          <w:rtl/>
        </w:rPr>
        <w:t>ענינו</w:t>
      </w:r>
      <w:r w:rsidRPr="00840D6F">
        <w:rPr>
          <w:rFonts w:ascii="David" w:hAnsi="David"/>
          <w:sz w:val="24"/>
        </w:rPr>
        <w:t xml:space="preserve"> </w:t>
      </w:r>
      <w:r w:rsidRPr="00840D6F">
        <w:rPr>
          <w:rFonts w:ascii="David" w:hAnsi="David"/>
          <w:sz w:val="24"/>
          <w:rtl/>
        </w:rPr>
        <w:t>של</w:t>
      </w:r>
      <w:r w:rsidRPr="00840D6F">
        <w:rPr>
          <w:rFonts w:ascii="David" w:hAnsi="David"/>
          <w:sz w:val="24"/>
        </w:rPr>
        <w:t xml:space="preserve"> </w:t>
      </w:r>
      <w:r w:rsidRPr="00840D6F">
        <w:rPr>
          <w:rFonts w:ascii="David" w:hAnsi="David"/>
          <w:sz w:val="24"/>
          <w:rtl/>
        </w:rPr>
        <w:t>לקוח של היועץ או של שותפו של היועץ או של קרובו</w:t>
      </w:r>
      <w:r w:rsidRPr="00840D6F">
        <w:rPr>
          <w:rFonts w:ascii="David" w:hAnsi="David"/>
          <w:sz w:val="24"/>
        </w:rPr>
        <w:t>.</w:t>
      </w:r>
    </w:p>
    <w:p w:rsidR="000B734D" w:rsidRPr="00840D6F" w:rsidRDefault="000B734D" w:rsidP="007D1C94">
      <w:pPr>
        <w:spacing w:line="360" w:lineRule="auto"/>
        <w:ind w:left="420"/>
        <w:contextualSpacing/>
        <w:jc w:val="both"/>
        <w:rPr>
          <w:rFonts w:ascii="David" w:hAnsi="David"/>
          <w:sz w:val="24"/>
        </w:rPr>
      </w:pPr>
      <w:r w:rsidRPr="00840D6F">
        <w:rPr>
          <w:rFonts w:ascii="David" w:hAnsi="David"/>
          <w:sz w:val="24"/>
          <w:rtl/>
        </w:rPr>
        <w:t>"</w:t>
      </w:r>
      <w:r w:rsidRPr="00840D6F">
        <w:rPr>
          <w:rFonts w:ascii="David" w:hAnsi="David"/>
          <w:b/>
          <w:bCs/>
          <w:sz w:val="24"/>
          <w:rtl/>
        </w:rPr>
        <w:t>עניין נוגד</w:t>
      </w:r>
      <w:r w:rsidRPr="00840D6F">
        <w:rPr>
          <w:rFonts w:ascii="David" w:hAnsi="David"/>
          <w:sz w:val="24"/>
          <w:rtl/>
        </w:rPr>
        <w:t>" - עניין אחר העשוי להשפיע על תפקודו של היועץ, שאינו במסגרת חובותיו לפי ההסכם.</w:t>
      </w:r>
    </w:p>
    <w:p w:rsidR="000B734D" w:rsidRPr="00840D6F" w:rsidRDefault="000B734D" w:rsidP="007D1C94">
      <w:pPr>
        <w:numPr>
          <w:ilvl w:val="0"/>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הנני מצהיר שלמיטב</w:t>
      </w:r>
      <w:r w:rsidRPr="00840D6F">
        <w:rPr>
          <w:rFonts w:ascii="David" w:hAnsi="David"/>
          <w:sz w:val="24"/>
        </w:rPr>
        <w:t xml:space="preserve"> </w:t>
      </w:r>
      <w:r w:rsidRPr="00840D6F">
        <w:rPr>
          <w:rFonts w:ascii="David" w:hAnsi="David"/>
          <w:sz w:val="24"/>
          <w:rtl/>
        </w:rPr>
        <w:t>ידיעתי</w:t>
      </w:r>
      <w:r w:rsidRPr="00840D6F">
        <w:rPr>
          <w:rFonts w:ascii="David" w:hAnsi="David"/>
          <w:sz w:val="24"/>
        </w:rPr>
        <w:t xml:space="preserve"> </w:t>
      </w:r>
      <w:r w:rsidRPr="00840D6F">
        <w:rPr>
          <w:rFonts w:ascii="David" w:hAnsi="David"/>
          <w:sz w:val="24"/>
          <w:rtl/>
        </w:rPr>
        <w:t>ולאחר בדיקה יסודית:</w:t>
      </w:r>
    </w:p>
    <w:p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 xml:space="preserve">אין לי ולא ידוע לי על כל ניגוד עניינים בביצוע מחויבויותיי לפי ההסכם. </w:t>
      </w:r>
    </w:p>
    <w:p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אין לי ולא ידוע לי על כל עניין נוגד.</w:t>
      </w:r>
    </w:p>
    <w:p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lastRenderedPageBreak/>
        <w:t>בכפוף לאמור בכתב התחייבות זה, לא אמצא בניגוד עניינים במשך כל תקופת ההסכם.</w:t>
      </w:r>
    </w:p>
    <w:p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ככל שייווצרו נסיבות המעלות חשש לניגוד עניינים או לקיומו של עניין נוגד אפעל בהתאם להוראות סעיף 4 להלן ואבצע כל הוראה שיורה לי המזמין בעניין.</w:t>
      </w:r>
    </w:p>
    <w:p w:rsidR="000B734D" w:rsidRPr="00840D6F" w:rsidRDefault="000B734D" w:rsidP="007D1C94">
      <w:pPr>
        <w:numPr>
          <w:ilvl w:val="0"/>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אני מצהיר שלא אטפל ולא אקבל על עצמי לטפל גם בעתיד כנגד המזמין בכל עניין שיש לו זיקה לשירותים, אלא אם אקבל אישור מראש ובכתב של המזמין.</w:t>
      </w:r>
    </w:p>
    <w:p w:rsidR="000B734D" w:rsidRPr="00840D6F" w:rsidRDefault="000B734D" w:rsidP="007D1C94">
      <w:pPr>
        <w:numPr>
          <w:ilvl w:val="0"/>
          <w:numId w:val="24"/>
        </w:numPr>
        <w:overflowPunct/>
        <w:autoSpaceDE/>
        <w:autoSpaceDN/>
        <w:adjustRightInd/>
        <w:spacing w:line="360" w:lineRule="auto"/>
        <w:contextualSpacing/>
        <w:jc w:val="both"/>
        <w:textAlignment w:val="auto"/>
        <w:rPr>
          <w:rFonts w:ascii="David" w:hAnsi="David"/>
          <w:sz w:val="24"/>
          <w:rtl/>
        </w:rPr>
      </w:pPr>
      <w:r w:rsidRPr="00840D6F">
        <w:rPr>
          <w:rFonts w:ascii="David" w:hAnsi="David"/>
          <w:sz w:val="24"/>
          <w:rtl/>
        </w:rPr>
        <w:t>בכל מקרה בו יתעורר חשש לניגוד עניינים או לקיומו של עניין נוגד:</w:t>
      </w:r>
    </w:p>
    <w:p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אודיע</w:t>
      </w:r>
      <w:r w:rsidRPr="00840D6F">
        <w:rPr>
          <w:rFonts w:ascii="David" w:hAnsi="David"/>
          <w:sz w:val="24"/>
        </w:rPr>
        <w:t xml:space="preserve"> </w:t>
      </w:r>
      <w:r w:rsidRPr="00840D6F">
        <w:rPr>
          <w:rFonts w:ascii="David" w:hAnsi="David"/>
          <w:sz w:val="24"/>
          <w:rtl/>
        </w:rPr>
        <w:t>למזמין בתוך 3 ימי עסקים,</w:t>
      </w:r>
      <w:r w:rsidRPr="00840D6F">
        <w:rPr>
          <w:rFonts w:ascii="David" w:hAnsi="David"/>
          <w:sz w:val="24"/>
        </w:rPr>
        <w:t xml:space="preserve"> </w:t>
      </w:r>
      <w:r w:rsidRPr="00840D6F">
        <w:rPr>
          <w:rFonts w:ascii="David" w:hAnsi="David"/>
          <w:sz w:val="24"/>
          <w:rtl/>
        </w:rPr>
        <w:t>על</w:t>
      </w:r>
      <w:r w:rsidRPr="00840D6F">
        <w:rPr>
          <w:rFonts w:ascii="David" w:hAnsi="David"/>
          <w:sz w:val="24"/>
        </w:rPr>
        <w:t xml:space="preserve"> </w:t>
      </w:r>
      <w:r w:rsidRPr="00840D6F">
        <w:rPr>
          <w:rFonts w:ascii="David" w:hAnsi="David"/>
          <w:sz w:val="24"/>
          <w:rtl/>
        </w:rPr>
        <w:t>כל</w:t>
      </w:r>
      <w:r w:rsidRPr="00840D6F">
        <w:rPr>
          <w:rFonts w:ascii="David" w:hAnsi="David"/>
          <w:sz w:val="24"/>
        </w:rPr>
        <w:t xml:space="preserve"> </w:t>
      </w:r>
      <w:r w:rsidRPr="00840D6F">
        <w:rPr>
          <w:rFonts w:ascii="David" w:hAnsi="David"/>
          <w:sz w:val="24"/>
          <w:rtl/>
        </w:rPr>
        <w:t>אירוע או נסיבה העלולים להביאו למצב של ניגוד עניינים ועל כל עניין נוגד. אפעל בהתאם להוראות שייתן לו המזמין כאמור להלן. כל עוד לא אקבל הוראה אחרת מהמזמין, אחדל מכל פעולת יעוץ לפי ההסכם.</w:t>
      </w:r>
    </w:p>
    <w:p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 xml:space="preserve">אספק למזמין ללא דיחוי המזמין כל מידע שימצא המזמין לנכון לדרוש ממני על מנת לברר את העובדות והנסיבות הנוגעים לקיומו של ניגוד עניינים, ומידע זה יסופק ללא דיחוי. </w:t>
      </w:r>
    </w:p>
    <w:p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ידוע לי כי המזמין</w:t>
      </w:r>
      <w:r w:rsidRPr="00840D6F">
        <w:rPr>
          <w:rFonts w:ascii="David" w:hAnsi="David"/>
          <w:sz w:val="24"/>
        </w:rPr>
        <w:t xml:space="preserve"> </w:t>
      </w:r>
      <w:r w:rsidRPr="00840D6F">
        <w:rPr>
          <w:rFonts w:ascii="David" w:hAnsi="David"/>
          <w:sz w:val="24"/>
          <w:rtl/>
        </w:rPr>
        <w:t>רשאי, לפי שיקול דעתו,</w:t>
      </w:r>
      <w:r w:rsidRPr="00840D6F">
        <w:rPr>
          <w:rFonts w:ascii="David" w:hAnsi="David"/>
          <w:sz w:val="24"/>
        </w:rPr>
        <w:t xml:space="preserve"> </w:t>
      </w:r>
      <w:r w:rsidRPr="00840D6F">
        <w:rPr>
          <w:rFonts w:ascii="David" w:hAnsi="David"/>
          <w:sz w:val="24"/>
          <w:rtl/>
        </w:rPr>
        <w:t>לא</w:t>
      </w:r>
      <w:r w:rsidRPr="00840D6F">
        <w:rPr>
          <w:rFonts w:ascii="David" w:hAnsi="David"/>
          <w:sz w:val="24"/>
        </w:rPr>
        <w:t xml:space="preserve"> </w:t>
      </w:r>
      <w:r w:rsidRPr="00840D6F">
        <w:rPr>
          <w:rFonts w:ascii="David" w:hAnsi="David"/>
          <w:sz w:val="24"/>
          <w:rtl/>
        </w:rPr>
        <w:t>לאשר</w:t>
      </w:r>
      <w:r w:rsidRPr="00840D6F">
        <w:rPr>
          <w:rFonts w:ascii="David" w:hAnsi="David"/>
          <w:sz w:val="24"/>
        </w:rPr>
        <w:t xml:space="preserve"> </w:t>
      </w:r>
      <w:r w:rsidRPr="00840D6F">
        <w:rPr>
          <w:rFonts w:ascii="David" w:hAnsi="David"/>
          <w:sz w:val="24"/>
          <w:rtl/>
        </w:rPr>
        <w:t>התקשרות</w:t>
      </w:r>
      <w:r w:rsidRPr="00840D6F">
        <w:rPr>
          <w:rFonts w:ascii="David" w:hAnsi="David"/>
          <w:sz w:val="24"/>
        </w:rPr>
        <w:t xml:space="preserve"> </w:t>
      </w:r>
      <w:r w:rsidRPr="00840D6F">
        <w:rPr>
          <w:rFonts w:ascii="David" w:hAnsi="David"/>
          <w:sz w:val="24"/>
          <w:rtl/>
        </w:rPr>
        <w:t>עם גורם כלשהו העלולה ליצור ניגוד עניינים או</w:t>
      </w:r>
      <w:r w:rsidRPr="00840D6F">
        <w:rPr>
          <w:rFonts w:ascii="David" w:hAnsi="David"/>
          <w:sz w:val="24"/>
        </w:rPr>
        <w:t xml:space="preserve"> </w:t>
      </w:r>
      <w:r w:rsidRPr="00840D6F">
        <w:rPr>
          <w:rFonts w:ascii="David" w:hAnsi="David"/>
          <w:sz w:val="24"/>
          <w:rtl/>
        </w:rPr>
        <w:t>לתת</w:t>
      </w:r>
      <w:r w:rsidRPr="00840D6F">
        <w:rPr>
          <w:rFonts w:ascii="David" w:hAnsi="David"/>
          <w:sz w:val="24"/>
        </w:rPr>
        <w:t xml:space="preserve"> </w:t>
      </w:r>
      <w:r w:rsidRPr="00840D6F">
        <w:rPr>
          <w:rFonts w:ascii="David" w:hAnsi="David"/>
          <w:sz w:val="24"/>
          <w:rtl/>
        </w:rPr>
        <w:t>ליועץ הוראות אחרות</w:t>
      </w:r>
      <w:r w:rsidRPr="00840D6F">
        <w:rPr>
          <w:rFonts w:ascii="David" w:hAnsi="David"/>
          <w:sz w:val="24"/>
        </w:rPr>
        <w:t xml:space="preserve"> </w:t>
      </w:r>
      <w:r w:rsidRPr="00840D6F">
        <w:rPr>
          <w:rFonts w:ascii="David" w:hAnsi="David"/>
          <w:sz w:val="24"/>
          <w:rtl/>
        </w:rPr>
        <w:t>שיבטיחו</w:t>
      </w:r>
      <w:r w:rsidRPr="00840D6F">
        <w:rPr>
          <w:rFonts w:ascii="David" w:hAnsi="David"/>
          <w:sz w:val="24"/>
        </w:rPr>
        <w:t xml:space="preserve"> </w:t>
      </w:r>
      <w:r w:rsidRPr="00840D6F">
        <w:rPr>
          <w:rFonts w:ascii="David" w:hAnsi="David"/>
          <w:sz w:val="24"/>
          <w:rtl/>
        </w:rPr>
        <w:t>היעדר</w:t>
      </w:r>
      <w:r w:rsidRPr="00840D6F">
        <w:rPr>
          <w:rFonts w:ascii="David" w:hAnsi="David"/>
          <w:sz w:val="24"/>
        </w:rPr>
        <w:t xml:space="preserve"> </w:t>
      </w:r>
      <w:r w:rsidRPr="00840D6F">
        <w:rPr>
          <w:rFonts w:ascii="David" w:hAnsi="David"/>
          <w:sz w:val="24"/>
          <w:rtl/>
        </w:rPr>
        <w:t>ניגוד</w:t>
      </w:r>
      <w:r w:rsidRPr="00840D6F">
        <w:rPr>
          <w:rFonts w:ascii="David" w:hAnsi="David"/>
          <w:sz w:val="24"/>
        </w:rPr>
        <w:t xml:space="preserve"> </w:t>
      </w:r>
      <w:r w:rsidRPr="00840D6F">
        <w:rPr>
          <w:rFonts w:ascii="David" w:hAnsi="David"/>
          <w:sz w:val="24"/>
          <w:rtl/>
        </w:rPr>
        <w:t>עניינים</w:t>
      </w:r>
      <w:r w:rsidRPr="00840D6F">
        <w:rPr>
          <w:rFonts w:ascii="David" w:hAnsi="David"/>
          <w:sz w:val="24"/>
        </w:rPr>
        <w:t xml:space="preserve"> </w:t>
      </w:r>
      <w:r w:rsidRPr="00840D6F">
        <w:rPr>
          <w:rFonts w:ascii="David" w:hAnsi="David"/>
          <w:sz w:val="24"/>
          <w:rtl/>
        </w:rPr>
        <w:t>ואפעל</w:t>
      </w:r>
      <w:r w:rsidRPr="00840D6F">
        <w:rPr>
          <w:rFonts w:ascii="David" w:hAnsi="David"/>
          <w:sz w:val="24"/>
        </w:rPr>
        <w:t xml:space="preserve"> </w:t>
      </w:r>
      <w:r w:rsidRPr="00840D6F">
        <w:rPr>
          <w:rFonts w:ascii="David" w:hAnsi="David"/>
          <w:sz w:val="24"/>
          <w:rtl/>
        </w:rPr>
        <w:t>בהתאם</w:t>
      </w:r>
      <w:r w:rsidRPr="00840D6F">
        <w:rPr>
          <w:rFonts w:ascii="David" w:hAnsi="David"/>
          <w:sz w:val="24"/>
        </w:rPr>
        <w:t xml:space="preserve"> </w:t>
      </w:r>
      <w:r w:rsidRPr="00840D6F">
        <w:rPr>
          <w:rFonts w:ascii="David" w:hAnsi="David"/>
          <w:sz w:val="24"/>
          <w:rtl/>
        </w:rPr>
        <w:t>להוראות</w:t>
      </w:r>
      <w:r w:rsidRPr="00840D6F">
        <w:rPr>
          <w:rFonts w:ascii="David" w:hAnsi="David"/>
          <w:sz w:val="24"/>
        </w:rPr>
        <w:t xml:space="preserve"> </w:t>
      </w:r>
      <w:r w:rsidRPr="00840D6F">
        <w:rPr>
          <w:rFonts w:ascii="David" w:hAnsi="David"/>
          <w:sz w:val="24"/>
          <w:rtl/>
        </w:rPr>
        <w:t>אלו</w:t>
      </w:r>
      <w:r w:rsidRPr="00840D6F">
        <w:rPr>
          <w:rFonts w:ascii="David" w:hAnsi="David"/>
          <w:sz w:val="24"/>
        </w:rPr>
        <w:t>.</w:t>
      </w:r>
    </w:p>
    <w:p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 xml:space="preserve">ידוע לי כי אם אסרב לפעול בהתאם להוראות המזמין או אם אפעל באופן שאינו משביע את רצון המזמין, רשאי המזמין להורות על הפסקת עבודתי ועל סיום ההתקשרות עמי, מטעם זה בלבד. </w:t>
      </w:r>
    </w:p>
    <w:p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 xml:space="preserve">ידוע לי כי אין באמור כדי לגרוע מזכותו של המזמין להורות על הפסקת עבודתי ועל סיום ההתקשרות עמי, מייד עם היוודע לו על חשש לניגוד עניינים או הימצאות עניין נוגד, זאת בין אם החשש כאמור נודע למזמין עקב המידע שמסרתי לו כאמור או בכל דרך אחרת. </w:t>
      </w:r>
    </w:p>
    <w:p w:rsidR="000B734D" w:rsidRPr="00840D6F" w:rsidRDefault="000B734D" w:rsidP="007D1C94">
      <w:pPr>
        <w:numPr>
          <w:ilvl w:val="0"/>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ידוע לי כי על אף כל הוראה אחרת בסעיף זה, המזמין יהיה רשאי לאפשר לי להמשיך לתת ייעוץ לפי ההסכם גם אם התקיים ניגוד עניינים ובלבד</w:t>
      </w:r>
      <w:r w:rsidRPr="00840D6F">
        <w:rPr>
          <w:rFonts w:ascii="David" w:hAnsi="David"/>
          <w:sz w:val="24"/>
        </w:rPr>
        <w:t xml:space="preserve"> </w:t>
      </w:r>
      <w:r w:rsidRPr="00840D6F">
        <w:rPr>
          <w:rFonts w:ascii="David" w:hAnsi="David"/>
          <w:sz w:val="24"/>
          <w:rtl/>
        </w:rPr>
        <w:t>שהתקיימה אחת או יותר מהנסיבות המתוארות להלן:</w:t>
      </w:r>
    </w:p>
    <w:p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הגורם</w:t>
      </w:r>
      <w:r w:rsidRPr="00840D6F">
        <w:rPr>
          <w:rFonts w:ascii="David" w:hAnsi="David"/>
          <w:sz w:val="24"/>
        </w:rPr>
        <w:t xml:space="preserve"> </w:t>
      </w:r>
      <w:r w:rsidRPr="00840D6F">
        <w:rPr>
          <w:rFonts w:ascii="David" w:hAnsi="David"/>
          <w:sz w:val="24"/>
          <w:rtl/>
        </w:rPr>
        <w:t>המבצע</w:t>
      </w:r>
      <w:r w:rsidRPr="00840D6F">
        <w:rPr>
          <w:rFonts w:ascii="David" w:hAnsi="David"/>
          <w:sz w:val="24"/>
        </w:rPr>
        <w:t xml:space="preserve"> </w:t>
      </w:r>
      <w:r w:rsidRPr="00840D6F">
        <w:rPr>
          <w:rFonts w:ascii="David" w:hAnsi="David"/>
          <w:sz w:val="24"/>
          <w:rtl/>
        </w:rPr>
        <w:t>בפועל</w:t>
      </w:r>
      <w:r w:rsidRPr="00840D6F">
        <w:rPr>
          <w:rFonts w:ascii="David" w:hAnsi="David"/>
          <w:sz w:val="24"/>
        </w:rPr>
        <w:t xml:space="preserve"> </w:t>
      </w:r>
      <w:r w:rsidRPr="00840D6F">
        <w:rPr>
          <w:rFonts w:ascii="David" w:hAnsi="David"/>
          <w:sz w:val="24"/>
          <w:rtl/>
        </w:rPr>
        <w:t>את</w:t>
      </w:r>
      <w:r w:rsidRPr="00840D6F">
        <w:rPr>
          <w:rFonts w:ascii="David" w:hAnsi="David"/>
          <w:sz w:val="24"/>
        </w:rPr>
        <w:t xml:space="preserve"> </w:t>
      </w:r>
      <w:r w:rsidRPr="00840D6F">
        <w:rPr>
          <w:rFonts w:ascii="David" w:hAnsi="David"/>
          <w:sz w:val="24"/>
          <w:rtl/>
        </w:rPr>
        <w:t>העבודות</w:t>
      </w:r>
      <w:r w:rsidRPr="00840D6F">
        <w:rPr>
          <w:rFonts w:ascii="David" w:hAnsi="David"/>
          <w:sz w:val="24"/>
        </w:rPr>
        <w:t xml:space="preserve"> </w:t>
      </w:r>
      <w:r w:rsidRPr="00840D6F">
        <w:rPr>
          <w:rFonts w:ascii="David" w:hAnsi="David"/>
          <w:sz w:val="24"/>
          <w:rtl/>
        </w:rPr>
        <w:t>מטעם היועץ אינו מצוי אישית במצב של ניגוד עניינים והוכח</w:t>
      </w:r>
      <w:r w:rsidRPr="00840D6F">
        <w:rPr>
          <w:rFonts w:ascii="David" w:hAnsi="David"/>
          <w:sz w:val="24"/>
        </w:rPr>
        <w:t xml:space="preserve"> </w:t>
      </w:r>
      <w:r w:rsidRPr="00840D6F">
        <w:rPr>
          <w:rFonts w:ascii="David" w:hAnsi="David"/>
          <w:sz w:val="24"/>
          <w:rtl/>
        </w:rPr>
        <w:t>למזמין, לשביעות</w:t>
      </w:r>
      <w:r w:rsidRPr="00840D6F">
        <w:rPr>
          <w:rFonts w:ascii="David" w:hAnsi="David"/>
          <w:sz w:val="24"/>
        </w:rPr>
        <w:t xml:space="preserve"> </w:t>
      </w:r>
      <w:r w:rsidRPr="00840D6F">
        <w:rPr>
          <w:rFonts w:ascii="David" w:hAnsi="David"/>
          <w:sz w:val="24"/>
          <w:rtl/>
        </w:rPr>
        <w:t>רצונו, כי קיימת</w:t>
      </w:r>
      <w:r w:rsidRPr="00840D6F">
        <w:rPr>
          <w:rFonts w:ascii="David" w:hAnsi="David"/>
          <w:sz w:val="24"/>
        </w:rPr>
        <w:t xml:space="preserve"> </w:t>
      </w:r>
      <w:r w:rsidRPr="00840D6F">
        <w:rPr>
          <w:rFonts w:ascii="David" w:hAnsi="David"/>
          <w:sz w:val="24"/>
          <w:rtl/>
        </w:rPr>
        <w:t>הפרדה</w:t>
      </w:r>
      <w:r w:rsidRPr="00840D6F">
        <w:rPr>
          <w:rFonts w:ascii="David" w:hAnsi="David"/>
          <w:sz w:val="24"/>
        </w:rPr>
        <w:t xml:space="preserve"> </w:t>
      </w:r>
      <w:r w:rsidRPr="00840D6F">
        <w:rPr>
          <w:rFonts w:ascii="David" w:hAnsi="David"/>
          <w:sz w:val="24"/>
          <w:rtl/>
        </w:rPr>
        <w:t>מלאה (כגון "חומות</w:t>
      </w:r>
      <w:r w:rsidRPr="00840D6F">
        <w:rPr>
          <w:rFonts w:ascii="David" w:hAnsi="David"/>
          <w:sz w:val="24"/>
        </w:rPr>
        <w:t xml:space="preserve"> </w:t>
      </w:r>
      <w:r w:rsidRPr="00840D6F">
        <w:rPr>
          <w:rFonts w:ascii="David" w:hAnsi="David"/>
          <w:sz w:val="24"/>
          <w:rtl/>
        </w:rPr>
        <w:t>סיניות") בין</w:t>
      </w:r>
      <w:r w:rsidRPr="00840D6F">
        <w:rPr>
          <w:rFonts w:ascii="David" w:hAnsi="David"/>
          <w:sz w:val="24"/>
        </w:rPr>
        <w:t xml:space="preserve"> </w:t>
      </w:r>
      <w:r w:rsidRPr="00840D6F">
        <w:rPr>
          <w:rFonts w:ascii="David" w:hAnsi="David"/>
          <w:sz w:val="24"/>
          <w:rtl/>
        </w:rPr>
        <w:t>הגורם</w:t>
      </w:r>
      <w:r w:rsidRPr="00840D6F">
        <w:rPr>
          <w:rFonts w:ascii="David" w:hAnsi="David"/>
          <w:sz w:val="24"/>
        </w:rPr>
        <w:t xml:space="preserve"> </w:t>
      </w:r>
      <w:r w:rsidRPr="00840D6F">
        <w:rPr>
          <w:rFonts w:ascii="David" w:hAnsi="David"/>
          <w:sz w:val="24"/>
          <w:rtl/>
        </w:rPr>
        <w:t>המבצע</w:t>
      </w:r>
      <w:r w:rsidRPr="00840D6F">
        <w:rPr>
          <w:rFonts w:ascii="David" w:hAnsi="David"/>
          <w:sz w:val="24"/>
        </w:rPr>
        <w:t xml:space="preserve"> </w:t>
      </w:r>
      <w:r w:rsidRPr="00840D6F">
        <w:rPr>
          <w:rFonts w:ascii="David" w:hAnsi="David"/>
          <w:sz w:val="24"/>
          <w:rtl/>
        </w:rPr>
        <w:t>בפועל</w:t>
      </w:r>
      <w:r w:rsidRPr="00840D6F">
        <w:rPr>
          <w:rFonts w:ascii="David" w:hAnsi="David"/>
          <w:sz w:val="24"/>
        </w:rPr>
        <w:t xml:space="preserve"> </w:t>
      </w:r>
      <w:r w:rsidRPr="00840D6F">
        <w:rPr>
          <w:rFonts w:ascii="David" w:hAnsi="David"/>
          <w:sz w:val="24"/>
          <w:rtl/>
        </w:rPr>
        <w:t>את</w:t>
      </w:r>
      <w:r w:rsidRPr="00840D6F">
        <w:rPr>
          <w:rFonts w:ascii="David" w:hAnsi="David"/>
          <w:sz w:val="24"/>
        </w:rPr>
        <w:t xml:space="preserve"> </w:t>
      </w:r>
      <w:r w:rsidRPr="00840D6F">
        <w:rPr>
          <w:rFonts w:ascii="David" w:hAnsi="David"/>
          <w:sz w:val="24"/>
          <w:rtl/>
        </w:rPr>
        <w:t>העבודה</w:t>
      </w:r>
      <w:r w:rsidRPr="00840D6F">
        <w:rPr>
          <w:rFonts w:ascii="David" w:hAnsi="David"/>
          <w:sz w:val="24"/>
        </w:rPr>
        <w:t xml:space="preserve"> </w:t>
      </w:r>
      <w:r w:rsidRPr="00840D6F">
        <w:rPr>
          <w:rFonts w:ascii="David" w:hAnsi="David"/>
          <w:sz w:val="24"/>
          <w:rtl/>
        </w:rPr>
        <w:t>מטעם היועץ ובין היועץ.</w:t>
      </w:r>
    </w:p>
    <w:p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נקבעו הסדרים המצמצמים מהותית את ניגוד העניינים.</w:t>
      </w:r>
    </w:p>
    <w:p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מדובר בחשש שאינו ממשי לניגוד עניינים, ובנסיבות העניין סבור המזמין כי אין כל הצדקה או תועלת למזמין בהפסקת ההתקשרות עם היועץ.</w:t>
      </w:r>
    </w:p>
    <w:p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 xml:space="preserve">הפסקת העסקתו של היועץ לא תבטל את החשש לניגוד העניינים גם אם המזמין יתקשר עם יועצים אחרים. </w:t>
      </w:r>
    </w:p>
    <w:p w:rsidR="000B734D" w:rsidRPr="00840D6F" w:rsidRDefault="000B734D" w:rsidP="007D1C94">
      <w:pPr>
        <w:numPr>
          <w:ilvl w:val="0"/>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אני מצהיר כי ידוע לי, למען הסר ספק, כי קיומן של נסיבות, אחת או יותר, מבין אלו המנויות בסעיף 5 לעיל, אינה מחייבת ואינה מקימה חזקה כי המזמין יאפשר לי להמשיך לתת יעוץ לפי ההסכם. החלטת המזמין בעניין תתקבל בהתאם לנסיבות ולפי שיקול דעתו הבלעדי.</w:t>
      </w:r>
    </w:p>
    <w:p w:rsidR="000B734D" w:rsidRPr="00840D6F" w:rsidRDefault="000B734D" w:rsidP="007D1C94">
      <w:pPr>
        <w:numPr>
          <w:ilvl w:val="0"/>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 xml:space="preserve">אני אקבל על עצמי לבצע כל החלטה של המזמין בנושא, לפי שיקול דעתה המוחלט של ועדת המכרזים, לרבות החלטה על הפסקת ההתקשרות. </w:t>
      </w:r>
    </w:p>
    <w:p w:rsidR="000B734D" w:rsidRPr="00840D6F" w:rsidRDefault="000B734D" w:rsidP="007D1C94">
      <w:pPr>
        <w:spacing w:line="360" w:lineRule="auto"/>
        <w:contextualSpacing/>
        <w:rPr>
          <w:rFonts w:ascii="David" w:hAnsi="David"/>
          <w:sz w:val="24"/>
          <w:rtl/>
        </w:rPr>
      </w:pPr>
      <w:r w:rsidRPr="00840D6F">
        <w:rPr>
          <w:rFonts w:ascii="David" w:hAnsi="David"/>
          <w:sz w:val="24"/>
          <w:rtl/>
        </w:rPr>
        <w:t>לראיה באתי על החתום:</w:t>
      </w:r>
    </w:p>
    <w:p w:rsidR="000B734D" w:rsidRPr="00840D6F" w:rsidRDefault="000B734D" w:rsidP="007D1C94">
      <w:pPr>
        <w:spacing w:line="360" w:lineRule="auto"/>
        <w:contextualSpacing/>
        <w:rPr>
          <w:rFonts w:ascii="David" w:hAnsi="David"/>
          <w:b/>
          <w:bCs/>
          <w:sz w:val="24"/>
          <w:rtl/>
        </w:rPr>
      </w:pPr>
      <w:r w:rsidRPr="00840D6F">
        <w:rPr>
          <w:rFonts w:ascii="David" w:hAnsi="David"/>
          <w:b/>
          <w:bCs/>
          <w:sz w:val="24"/>
          <w:rtl/>
        </w:rPr>
        <w:t xml:space="preserve">                                 __________________</w:t>
      </w:r>
      <w:r w:rsidRPr="00840D6F">
        <w:rPr>
          <w:rFonts w:ascii="David" w:hAnsi="David"/>
          <w:b/>
          <w:bCs/>
          <w:sz w:val="24"/>
          <w:rtl/>
        </w:rPr>
        <w:tab/>
        <w:t>__________________</w:t>
      </w:r>
      <w:r w:rsidRPr="00840D6F">
        <w:rPr>
          <w:rFonts w:ascii="David" w:hAnsi="David"/>
          <w:b/>
          <w:bCs/>
          <w:sz w:val="24"/>
          <w:rtl/>
        </w:rPr>
        <w:tab/>
        <w:t xml:space="preserve">       </w:t>
      </w:r>
    </w:p>
    <w:p w:rsidR="000B734D" w:rsidRPr="00840D6F" w:rsidRDefault="00B87FC1" w:rsidP="00B87FC1">
      <w:pPr>
        <w:spacing w:line="360" w:lineRule="auto"/>
        <w:contextualSpacing/>
        <w:rPr>
          <w:rFonts w:ascii="David" w:hAnsi="David"/>
          <w:sz w:val="24"/>
        </w:rPr>
      </w:pPr>
      <w:r>
        <w:rPr>
          <w:rFonts w:ascii="David" w:hAnsi="David" w:hint="cs"/>
          <w:sz w:val="24"/>
          <w:rtl/>
        </w:rPr>
        <w:t xml:space="preserve">                                             </w:t>
      </w:r>
      <w:r w:rsidR="000B734D" w:rsidRPr="00840D6F">
        <w:rPr>
          <w:rFonts w:ascii="David" w:hAnsi="David"/>
          <w:sz w:val="24"/>
          <w:rtl/>
        </w:rPr>
        <w:t>תא</w:t>
      </w:r>
      <w:r>
        <w:rPr>
          <w:rFonts w:ascii="David" w:hAnsi="David"/>
          <w:sz w:val="24"/>
          <w:rtl/>
        </w:rPr>
        <w:t xml:space="preserve">ריך       </w:t>
      </w:r>
      <w:r>
        <w:rPr>
          <w:rFonts w:ascii="David" w:hAnsi="David" w:hint="cs"/>
          <w:sz w:val="24"/>
          <w:rtl/>
        </w:rPr>
        <w:t xml:space="preserve">   </w:t>
      </w:r>
      <w:r>
        <w:rPr>
          <w:rFonts w:ascii="David" w:hAnsi="David"/>
          <w:sz w:val="24"/>
          <w:rtl/>
        </w:rPr>
        <w:t xml:space="preserve">            </w:t>
      </w:r>
      <w:r>
        <w:rPr>
          <w:rFonts w:ascii="David" w:hAnsi="David" w:hint="cs"/>
          <w:sz w:val="24"/>
          <w:rtl/>
        </w:rPr>
        <w:t xml:space="preserve">                </w:t>
      </w:r>
      <w:r>
        <w:rPr>
          <w:rFonts w:ascii="David" w:hAnsi="David"/>
          <w:sz w:val="24"/>
          <w:rtl/>
        </w:rPr>
        <w:t xml:space="preserve">   </w:t>
      </w:r>
      <w:r w:rsidR="000B734D" w:rsidRPr="00840D6F">
        <w:rPr>
          <w:rFonts w:ascii="David" w:hAnsi="David"/>
          <w:sz w:val="24"/>
          <w:rtl/>
        </w:rPr>
        <w:t xml:space="preserve">חתימה </w:t>
      </w:r>
    </w:p>
    <w:p w:rsidR="000B734D" w:rsidRPr="00840D6F" w:rsidRDefault="000B734D" w:rsidP="007D1C94">
      <w:pPr>
        <w:pStyle w:val="af6"/>
        <w:pageBreakBefore/>
        <w:widowControl w:val="0"/>
        <w:spacing w:before="0" w:after="0" w:line="360" w:lineRule="auto"/>
        <w:contextualSpacing/>
        <w:rPr>
          <w:rFonts w:ascii="David" w:hAnsi="David"/>
          <w:color w:val="000000"/>
          <w:sz w:val="24"/>
          <w:szCs w:val="24"/>
        </w:rPr>
      </w:pPr>
      <w:r w:rsidRPr="00840D6F">
        <w:rPr>
          <w:rFonts w:ascii="David" w:hAnsi="David"/>
          <w:color w:val="000000"/>
          <w:sz w:val="24"/>
          <w:szCs w:val="24"/>
          <w:rtl/>
        </w:rPr>
        <w:lastRenderedPageBreak/>
        <w:t>נספח ב'</w:t>
      </w:r>
    </w:p>
    <w:p w:rsidR="000B734D" w:rsidRPr="00840D6F" w:rsidRDefault="000B734D" w:rsidP="007D1C94">
      <w:pPr>
        <w:pStyle w:val="af6"/>
        <w:widowControl w:val="0"/>
        <w:spacing w:before="0" w:after="0" w:line="360" w:lineRule="auto"/>
        <w:contextualSpacing/>
        <w:rPr>
          <w:rFonts w:ascii="David" w:hAnsi="David"/>
          <w:color w:val="000000"/>
          <w:sz w:val="24"/>
          <w:szCs w:val="24"/>
          <w:rtl/>
        </w:rPr>
      </w:pPr>
      <w:r w:rsidRPr="00840D6F">
        <w:rPr>
          <w:rFonts w:ascii="David" w:hAnsi="David"/>
          <w:color w:val="000000"/>
          <w:sz w:val="24"/>
          <w:szCs w:val="24"/>
          <w:rtl/>
        </w:rPr>
        <w:t>התחייבות לשמירת סודיות</w:t>
      </w:r>
    </w:p>
    <w:p w:rsidR="000B734D" w:rsidRPr="00840D6F" w:rsidRDefault="000B734D" w:rsidP="007D1C94">
      <w:pPr>
        <w:pStyle w:val="af7"/>
        <w:widowControl w:val="0"/>
        <w:spacing w:line="360" w:lineRule="auto"/>
        <w:contextualSpacing/>
        <w:rPr>
          <w:rFonts w:ascii="David" w:hAnsi="David"/>
          <w:color w:val="000000"/>
          <w:sz w:val="24"/>
          <w:rtl/>
        </w:rPr>
      </w:pPr>
      <w:r w:rsidRPr="00840D6F">
        <w:rPr>
          <w:rFonts w:ascii="David" w:hAnsi="David"/>
          <w:color w:val="000000"/>
          <w:sz w:val="24"/>
          <w:rtl/>
        </w:rPr>
        <w:t xml:space="preserve">שנערכה ונחתמה ב______ ביום ____ בחודש _____ </w:t>
      </w:r>
      <w:r w:rsidR="00ED4CA2" w:rsidRPr="00840D6F">
        <w:rPr>
          <w:rFonts w:ascii="David" w:hAnsi="David" w:hint="cs"/>
          <w:color w:val="000000"/>
          <w:sz w:val="24"/>
          <w:rtl/>
        </w:rPr>
        <w:t>2019</w:t>
      </w:r>
    </w:p>
    <w:p w:rsidR="000B734D" w:rsidRPr="00840D6F" w:rsidRDefault="000B734D" w:rsidP="007D1C94">
      <w:pPr>
        <w:pStyle w:val="af7"/>
        <w:widowControl w:val="0"/>
        <w:spacing w:line="360" w:lineRule="auto"/>
        <w:contextualSpacing/>
        <w:rPr>
          <w:rFonts w:ascii="David" w:hAnsi="David"/>
          <w:color w:val="000000"/>
          <w:sz w:val="24"/>
          <w:rtl/>
        </w:rPr>
      </w:pPr>
      <w:r w:rsidRPr="00840D6F">
        <w:rPr>
          <w:rFonts w:ascii="David" w:hAnsi="David"/>
          <w:color w:val="000000"/>
          <w:sz w:val="24"/>
          <w:rtl/>
        </w:rPr>
        <w:t>על ידי:</w:t>
      </w:r>
    </w:p>
    <w:p w:rsidR="000B734D" w:rsidRPr="00840D6F" w:rsidRDefault="000B734D" w:rsidP="007D1C94">
      <w:pPr>
        <w:pStyle w:val="af7"/>
        <w:widowControl w:val="0"/>
        <w:spacing w:line="360" w:lineRule="auto"/>
        <w:contextualSpacing/>
        <w:rPr>
          <w:rFonts w:ascii="David" w:hAnsi="David"/>
          <w:color w:val="000000"/>
          <w:sz w:val="24"/>
          <w:rtl/>
        </w:rPr>
      </w:pPr>
      <w:r w:rsidRPr="00840D6F">
        <w:rPr>
          <w:rFonts w:ascii="David" w:hAnsi="David"/>
          <w:color w:val="000000"/>
          <w:sz w:val="24"/>
          <w:rtl/>
        </w:rPr>
        <w:t>____________________</w:t>
      </w:r>
    </w:p>
    <w:p w:rsidR="000B734D" w:rsidRPr="00840D6F" w:rsidRDefault="000B734D" w:rsidP="007D1C94">
      <w:pPr>
        <w:pStyle w:val="af7"/>
        <w:widowControl w:val="0"/>
        <w:spacing w:line="360" w:lineRule="auto"/>
        <w:contextualSpacing/>
        <w:rPr>
          <w:rFonts w:ascii="David" w:hAnsi="David"/>
          <w:color w:val="000000"/>
          <w:sz w:val="24"/>
          <w:rtl/>
        </w:rPr>
      </w:pPr>
      <w:r w:rsidRPr="00840D6F">
        <w:rPr>
          <w:rFonts w:ascii="David" w:hAnsi="David"/>
          <w:color w:val="000000"/>
          <w:sz w:val="24"/>
          <w:rtl/>
        </w:rPr>
        <w:t>ת.ז. ________________</w:t>
      </w:r>
    </w:p>
    <w:p w:rsidR="000B734D" w:rsidRPr="00840D6F" w:rsidRDefault="000B734D" w:rsidP="007D1C94">
      <w:pPr>
        <w:pStyle w:val="af7"/>
        <w:widowControl w:val="0"/>
        <w:spacing w:line="360" w:lineRule="auto"/>
        <w:contextualSpacing/>
        <w:rPr>
          <w:rFonts w:ascii="David" w:hAnsi="David"/>
          <w:color w:val="000000"/>
          <w:sz w:val="24"/>
          <w:rtl/>
        </w:rPr>
      </w:pPr>
      <w:r w:rsidRPr="00840D6F">
        <w:rPr>
          <w:rFonts w:ascii="David" w:hAnsi="David"/>
          <w:color w:val="000000"/>
          <w:sz w:val="24"/>
          <w:rtl/>
        </w:rPr>
        <w:t>מרח' _______________</w:t>
      </w:r>
    </w:p>
    <w:p w:rsidR="000B734D" w:rsidRPr="00840D6F" w:rsidRDefault="000B734D" w:rsidP="007D1C94">
      <w:pPr>
        <w:pStyle w:val="af5"/>
        <w:widowControl w:val="0"/>
        <w:spacing w:before="0" w:after="0" w:line="360" w:lineRule="auto"/>
        <w:contextualSpacing/>
        <w:rPr>
          <w:rFonts w:ascii="David" w:hAnsi="David" w:cs="David"/>
          <w:color w:val="000000"/>
          <w:sz w:val="24"/>
          <w:szCs w:val="24"/>
          <w:rtl/>
        </w:rPr>
      </w:pPr>
      <w:r w:rsidRPr="00840D6F">
        <w:rPr>
          <w:rFonts w:ascii="David" w:hAnsi="David" w:cs="David"/>
          <w:b/>
          <w:bCs/>
          <w:color w:val="000000"/>
          <w:sz w:val="24"/>
          <w:szCs w:val="24"/>
          <w:rtl/>
        </w:rPr>
        <w:t>הואיל</w:t>
      </w:r>
      <w:r w:rsidRPr="00840D6F">
        <w:rPr>
          <w:rFonts w:ascii="David" w:hAnsi="David" w:cs="David"/>
          <w:color w:val="000000"/>
          <w:sz w:val="24"/>
          <w:szCs w:val="24"/>
          <w:rtl/>
        </w:rPr>
        <w:tab/>
        <w:t>וממשלת ישראל בשם מדינת ישראל מקבלת את השירותים כהגדרתם להלן;</w:t>
      </w:r>
    </w:p>
    <w:p w:rsidR="000B734D" w:rsidRPr="00840D6F" w:rsidRDefault="000B734D" w:rsidP="007D1C94">
      <w:pPr>
        <w:pStyle w:val="af5"/>
        <w:widowControl w:val="0"/>
        <w:spacing w:before="0" w:after="0" w:line="360" w:lineRule="auto"/>
        <w:contextualSpacing/>
        <w:rPr>
          <w:rFonts w:ascii="David" w:hAnsi="David" w:cs="David"/>
          <w:color w:val="000000"/>
          <w:sz w:val="24"/>
          <w:szCs w:val="24"/>
          <w:rtl/>
        </w:rPr>
      </w:pPr>
      <w:r w:rsidRPr="00840D6F">
        <w:rPr>
          <w:rFonts w:ascii="David" w:hAnsi="David" w:cs="David"/>
          <w:b/>
          <w:bCs/>
          <w:color w:val="000000"/>
          <w:sz w:val="24"/>
          <w:szCs w:val="24"/>
          <w:rtl/>
        </w:rPr>
        <w:t>והואיל</w:t>
      </w:r>
      <w:r w:rsidRPr="00840D6F">
        <w:rPr>
          <w:rFonts w:ascii="David" w:hAnsi="David" w:cs="David"/>
          <w:color w:val="000000"/>
          <w:sz w:val="24"/>
          <w:szCs w:val="24"/>
          <w:rtl/>
        </w:rPr>
        <w:tab/>
        <w:t>והנני מועסק בקשר למתן השירותים;</w:t>
      </w:r>
    </w:p>
    <w:p w:rsidR="000B734D" w:rsidRPr="00840D6F" w:rsidRDefault="000B734D" w:rsidP="007D1C94">
      <w:pPr>
        <w:pStyle w:val="af5"/>
        <w:widowControl w:val="0"/>
        <w:spacing w:before="0" w:after="0" w:line="360" w:lineRule="auto"/>
        <w:contextualSpacing/>
        <w:rPr>
          <w:rFonts w:ascii="David" w:hAnsi="David" w:cs="David"/>
          <w:color w:val="000000"/>
          <w:sz w:val="24"/>
          <w:szCs w:val="24"/>
          <w:rtl/>
        </w:rPr>
      </w:pPr>
      <w:r w:rsidRPr="00840D6F">
        <w:rPr>
          <w:rFonts w:ascii="David" w:hAnsi="David" w:cs="David"/>
          <w:b/>
          <w:bCs/>
          <w:color w:val="000000"/>
          <w:sz w:val="24"/>
          <w:szCs w:val="24"/>
          <w:rtl/>
        </w:rPr>
        <w:t>והואיל</w:t>
      </w:r>
      <w:r w:rsidRPr="00840D6F">
        <w:rPr>
          <w:rFonts w:ascii="David" w:hAnsi="David" w:cs="David"/>
          <w:color w:val="000000"/>
          <w:sz w:val="24"/>
          <w:szCs w:val="24"/>
          <w:rtl/>
        </w:rPr>
        <w:tab/>
        <w:t>והנני עשוי להיחשף לסודות עליהם מעוניינת מדינת ישראל להגן.</w:t>
      </w:r>
    </w:p>
    <w:p w:rsidR="000B734D" w:rsidRPr="00840D6F" w:rsidRDefault="000B734D" w:rsidP="007D1C94">
      <w:pPr>
        <w:pStyle w:val="af5"/>
        <w:widowControl w:val="0"/>
        <w:spacing w:before="0" w:after="0" w:line="360" w:lineRule="auto"/>
        <w:contextualSpacing/>
        <w:rPr>
          <w:rFonts w:ascii="David" w:hAnsi="David" w:cs="David"/>
          <w:color w:val="000000"/>
          <w:sz w:val="24"/>
          <w:szCs w:val="24"/>
          <w:rtl/>
        </w:rPr>
      </w:pPr>
    </w:p>
    <w:p w:rsidR="000B734D" w:rsidRPr="00840D6F" w:rsidRDefault="000B734D" w:rsidP="007D1C94">
      <w:pPr>
        <w:pStyle w:val="af5"/>
        <w:widowControl w:val="0"/>
        <w:spacing w:before="0" w:after="0" w:line="360" w:lineRule="auto"/>
        <w:contextualSpacing/>
        <w:jc w:val="center"/>
        <w:rPr>
          <w:rFonts w:ascii="David" w:hAnsi="David" w:cs="David"/>
          <w:b/>
          <w:bCs/>
          <w:color w:val="000000"/>
          <w:sz w:val="24"/>
          <w:szCs w:val="24"/>
          <w:rtl/>
        </w:rPr>
      </w:pPr>
      <w:r w:rsidRPr="00840D6F">
        <w:rPr>
          <w:rFonts w:ascii="David" w:hAnsi="David" w:cs="David"/>
          <w:b/>
          <w:bCs/>
          <w:color w:val="000000"/>
          <w:sz w:val="24"/>
          <w:szCs w:val="24"/>
          <w:rtl/>
        </w:rPr>
        <w:t>לפיכך הנני מתחייב כלפי מדינת ישראל כדלקמן:</w:t>
      </w:r>
    </w:p>
    <w:p w:rsidR="000B734D" w:rsidRPr="00840D6F" w:rsidRDefault="000B734D" w:rsidP="007D1C94">
      <w:pPr>
        <w:pStyle w:val="13"/>
        <w:keepNext/>
        <w:widowControl/>
        <w:numPr>
          <w:ilvl w:val="0"/>
          <w:numId w:val="7"/>
        </w:numPr>
        <w:tabs>
          <w:tab w:val="left" w:pos="283"/>
        </w:tabs>
        <w:overflowPunct w:val="0"/>
        <w:autoSpaceDE w:val="0"/>
        <w:autoSpaceDN w:val="0"/>
        <w:adjustRightInd w:val="0"/>
        <w:spacing w:before="0"/>
        <w:contextualSpacing/>
        <w:textAlignment w:val="baseline"/>
        <w:rPr>
          <w:rFonts w:ascii="David" w:hAnsi="David"/>
          <w:color w:val="000000"/>
          <w:sz w:val="24"/>
          <w:szCs w:val="24"/>
          <w:rtl/>
        </w:rPr>
      </w:pPr>
      <w:r w:rsidRPr="00840D6F">
        <w:rPr>
          <w:rFonts w:ascii="David" w:hAnsi="David"/>
          <w:color w:val="000000"/>
          <w:sz w:val="24"/>
          <w:szCs w:val="24"/>
          <w:rtl/>
        </w:rPr>
        <w:t>הגדרות</w:t>
      </w:r>
    </w:p>
    <w:p w:rsidR="000B734D" w:rsidRPr="00840D6F" w:rsidRDefault="000B734D" w:rsidP="007D1C94">
      <w:pPr>
        <w:pStyle w:val="N1"/>
        <w:spacing w:before="0" w:after="0" w:line="360" w:lineRule="auto"/>
        <w:ind w:left="33"/>
        <w:contextualSpacing/>
        <w:rPr>
          <w:rFonts w:ascii="David" w:hAnsi="David"/>
          <w:color w:val="000000"/>
          <w:sz w:val="24"/>
          <w:rtl/>
        </w:rPr>
      </w:pPr>
      <w:r w:rsidRPr="00840D6F">
        <w:rPr>
          <w:rFonts w:ascii="David" w:hAnsi="David"/>
          <w:color w:val="000000"/>
          <w:sz w:val="24"/>
          <w:rtl/>
        </w:rPr>
        <w:t>למונחים הבאים המשמעות המופיעה לצידם:</w:t>
      </w:r>
    </w:p>
    <w:p w:rsidR="000B734D" w:rsidRPr="00840D6F" w:rsidRDefault="000B734D" w:rsidP="007D1C94">
      <w:pPr>
        <w:pStyle w:val="af8"/>
        <w:spacing w:line="360" w:lineRule="auto"/>
        <w:ind w:left="2549"/>
        <w:contextualSpacing/>
        <w:rPr>
          <w:rFonts w:ascii="David" w:hAnsi="David"/>
          <w:b/>
          <w:bCs/>
          <w:sz w:val="24"/>
          <w:rtl/>
        </w:rPr>
      </w:pPr>
      <w:r w:rsidRPr="00840D6F">
        <w:rPr>
          <w:rFonts w:ascii="David" w:hAnsi="David"/>
          <w:b/>
          <w:bCs/>
          <w:sz w:val="24"/>
          <w:rtl/>
        </w:rPr>
        <w:t xml:space="preserve">"השירותים" או </w:t>
      </w:r>
    </w:p>
    <w:p w:rsidR="000B734D" w:rsidRPr="00840D6F" w:rsidRDefault="000B734D" w:rsidP="007D1C94">
      <w:pPr>
        <w:pStyle w:val="af8"/>
        <w:spacing w:line="360" w:lineRule="auto"/>
        <w:contextualSpacing/>
        <w:jc w:val="both"/>
        <w:rPr>
          <w:rFonts w:ascii="David" w:hAnsi="David"/>
          <w:b/>
          <w:bCs/>
          <w:sz w:val="24"/>
          <w:rtl/>
        </w:rPr>
      </w:pPr>
      <w:r w:rsidRPr="00840D6F">
        <w:rPr>
          <w:rFonts w:ascii="David" w:hAnsi="David"/>
          <w:b/>
          <w:bCs/>
          <w:sz w:val="24"/>
          <w:rtl/>
        </w:rPr>
        <w:t xml:space="preserve"> "שירותי יעוץ" </w:t>
      </w:r>
      <w:r w:rsidR="00EE2ABF" w:rsidRPr="00840D6F">
        <w:rPr>
          <w:rFonts w:ascii="David" w:hAnsi="David"/>
          <w:b/>
          <w:bCs/>
          <w:sz w:val="24"/>
          <w:rtl/>
        </w:rPr>
        <w:t>–</w:t>
      </w:r>
      <w:r w:rsidR="00EE2ABF" w:rsidRPr="00840D6F">
        <w:rPr>
          <w:rFonts w:ascii="David" w:hAnsi="David" w:hint="cs"/>
          <w:b/>
          <w:bCs/>
          <w:sz w:val="24"/>
          <w:rtl/>
        </w:rPr>
        <w:t xml:space="preserve"> </w:t>
      </w:r>
      <w:r w:rsidR="000F59A2" w:rsidRPr="00840D6F">
        <w:rPr>
          <w:rFonts w:ascii="David" w:hAnsi="David"/>
          <w:b/>
          <w:bCs/>
          <w:sz w:val="24"/>
          <w:rtl/>
        </w:rPr>
        <w:t xml:space="preserve">  </w:t>
      </w:r>
      <w:r w:rsidR="00EE2ABF" w:rsidRPr="00840D6F">
        <w:rPr>
          <w:rFonts w:ascii="David" w:hAnsi="David" w:hint="cs"/>
          <w:sz w:val="24"/>
          <w:rtl/>
        </w:rPr>
        <w:t xml:space="preserve">    </w:t>
      </w:r>
      <w:r w:rsidR="000F59A2" w:rsidRPr="00840D6F">
        <w:rPr>
          <w:rFonts w:ascii="David" w:hAnsi="David"/>
          <w:sz w:val="24"/>
          <w:rtl/>
        </w:rPr>
        <w:t>שירותי ייעוץ לביקורת בגופים מוסדיים</w:t>
      </w:r>
      <w:r w:rsidR="000F59A2" w:rsidRPr="00840D6F">
        <w:rPr>
          <w:rFonts w:ascii="David" w:hAnsi="David" w:hint="cs"/>
          <w:sz w:val="24"/>
          <w:rtl/>
        </w:rPr>
        <w:t xml:space="preserve"> </w:t>
      </w:r>
      <w:r w:rsidR="008C14FE" w:rsidRPr="00840D6F">
        <w:rPr>
          <w:rFonts w:ascii="David" w:hAnsi="David"/>
          <w:sz w:val="24"/>
          <w:rtl/>
        </w:rPr>
        <w:t>בהתאם</w:t>
      </w:r>
      <w:r w:rsidR="00EE2ABF" w:rsidRPr="00840D6F">
        <w:rPr>
          <w:rFonts w:ascii="David" w:hAnsi="David" w:hint="cs"/>
          <w:sz w:val="24"/>
          <w:rtl/>
        </w:rPr>
        <w:t xml:space="preserve"> </w:t>
      </w:r>
      <w:r w:rsidR="008C14FE" w:rsidRPr="00840D6F">
        <w:rPr>
          <w:rFonts w:ascii="David" w:hAnsi="David"/>
          <w:sz w:val="24"/>
          <w:rtl/>
        </w:rPr>
        <w:t>למפורט במכרז אשר פורסם על ידי המזמין.</w:t>
      </w:r>
    </w:p>
    <w:p w:rsidR="000B734D" w:rsidRPr="00840D6F" w:rsidRDefault="000B734D" w:rsidP="007D1C94">
      <w:pPr>
        <w:pStyle w:val="af8"/>
        <w:spacing w:line="360" w:lineRule="auto"/>
        <w:contextualSpacing/>
        <w:jc w:val="both"/>
        <w:rPr>
          <w:rFonts w:ascii="David" w:hAnsi="David"/>
          <w:sz w:val="24"/>
          <w:rtl/>
        </w:rPr>
      </w:pPr>
      <w:r w:rsidRPr="00840D6F">
        <w:rPr>
          <w:rFonts w:ascii="David" w:hAnsi="David"/>
          <w:b/>
          <w:bCs/>
          <w:sz w:val="24"/>
          <w:rtl/>
        </w:rPr>
        <w:t>"מידע"</w:t>
      </w:r>
      <w:r w:rsidRPr="00840D6F">
        <w:rPr>
          <w:rFonts w:ascii="David" w:hAnsi="David"/>
          <w:sz w:val="24"/>
          <w:rtl/>
        </w:rPr>
        <w:t xml:space="preserve"> </w:t>
      </w:r>
      <w:r w:rsidR="00EE2ABF" w:rsidRPr="00840D6F">
        <w:rPr>
          <w:rFonts w:ascii="David" w:hAnsi="David"/>
          <w:b/>
          <w:bCs/>
          <w:sz w:val="24"/>
          <w:rtl/>
        </w:rPr>
        <w:t>–</w:t>
      </w:r>
      <w:r w:rsidRPr="00840D6F">
        <w:rPr>
          <w:rFonts w:ascii="David" w:hAnsi="David"/>
          <w:sz w:val="24"/>
          <w:rtl/>
        </w:rPr>
        <w:tab/>
        <w:t>כל מידע (</w:t>
      </w:r>
      <w:r w:rsidRPr="00840D6F">
        <w:rPr>
          <w:rFonts w:ascii="David" w:hAnsi="David"/>
          <w:sz w:val="24"/>
        </w:rPr>
        <w:t>Information</w:t>
      </w:r>
      <w:r w:rsidRPr="00840D6F">
        <w:rPr>
          <w:rFonts w:ascii="David" w:hAnsi="David"/>
          <w:sz w:val="24"/>
          <w:rtl/>
        </w:rPr>
        <w:t>), ידע (</w:t>
      </w:r>
      <w:r w:rsidRPr="00840D6F">
        <w:rPr>
          <w:rFonts w:ascii="David" w:hAnsi="David"/>
          <w:sz w:val="24"/>
        </w:rPr>
        <w:t>Know-How</w:t>
      </w:r>
      <w:r w:rsidRPr="00840D6F">
        <w:rPr>
          <w:rFonts w:ascii="David" w:hAnsi="David"/>
          <w:sz w:val="24"/>
          <w:rtl/>
        </w:rPr>
        <w:t>), ידיעה, מסמך, תכתובת, תוכנית, נתון, מודל, חוות דעת, מסקנה וכל דבר אחר הקשור או הנוגע למתן השירותים, בין בכתב ובין בעל-פה או בכל צורה או דרך של שימור ידיעות בצורה חשמלית או אלקטרונית או אופטית או מגנטית או אחרת, הקשורים או הנוגעים למתן השירותים.</w:t>
      </w:r>
    </w:p>
    <w:p w:rsidR="002B5959" w:rsidRPr="00840D6F" w:rsidRDefault="002B5959" w:rsidP="007D1C94">
      <w:pPr>
        <w:pStyle w:val="af8"/>
        <w:spacing w:line="360" w:lineRule="auto"/>
        <w:contextualSpacing/>
        <w:jc w:val="both"/>
        <w:rPr>
          <w:rFonts w:ascii="David" w:hAnsi="David"/>
          <w:sz w:val="24"/>
          <w:rtl/>
        </w:rPr>
      </w:pPr>
      <w:r w:rsidRPr="00840D6F">
        <w:rPr>
          <w:rFonts w:ascii="David" w:hAnsi="David"/>
          <w:b/>
          <w:bCs/>
          <w:sz w:val="24"/>
          <w:rtl/>
        </w:rPr>
        <w:t>" סודות מקצועיים "</w:t>
      </w:r>
      <w:r w:rsidRPr="00840D6F">
        <w:rPr>
          <w:rFonts w:ascii="David" w:hAnsi="David"/>
          <w:sz w:val="24"/>
          <w:rtl/>
        </w:rPr>
        <w:t xml:space="preserve"> </w:t>
      </w:r>
      <w:r w:rsidRPr="00840D6F">
        <w:rPr>
          <w:rFonts w:ascii="David" w:hAnsi="David"/>
          <w:b/>
          <w:bCs/>
          <w:sz w:val="24"/>
          <w:rtl/>
        </w:rPr>
        <w:t>–</w:t>
      </w:r>
      <w:r w:rsidRPr="00840D6F">
        <w:rPr>
          <w:rFonts w:ascii="David" w:hAnsi="David"/>
          <w:sz w:val="24"/>
          <w:rtl/>
        </w:rPr>
        <w:tab/>
        <w:t>כל מידע אשר יגיע לידי הקבלן או העובד בקשר למתן השירותים</w:t>
      </w:r>
      <w:r w:rsidRPr="00840D6F">
        <w:rPr>
          <w:rFonts w:ascii="David" w:hAnsi="David"/>
          <w:sz w:val="24"/>
        </w:rPr>
        <w:t>/</w:t>
      </w:r>
      <w:r w:rsidRPr="00840D6F">
        <w:rPr>
          <w:rFonts w:ascii="David" w:hAnsi="David" w:hint="eastAsia"/>
          <w:sz w:val="24"/>
          <w:rtl/>
        </w:rPr>
        <w:t>הספקת</w:t>
      </w:r>
      <w:r w:rsidRPr="00840D6F">
        <w:rPr>
          <w:rFonts w:ascii="David" w:hAnsi="David"/>
          <w:sz w:val="24"/>
          <w:rtl/>
        </w:rPr>
        <w:t xml:space="preserve"> </w:t>
      </w:r>
      <w:r w:rsidRPr="00840D6F">
        <w:rPr>
          <w:rFonts w:ascii="David" w:hAnsi="David" w:hint="eastAsia"/>
          <w:sz w:val="24"/>
          <w:rtl/>
        </w:rPr>
        <w:t>הטובין</w:t>
      </w:r>
      <w:r w:rsidRPr="00840D6F">
        <w:rPr>
          <w:rFonts w:ascii="David" w:hAnsi="David"/>
          <w:sz w:val="24"/>
          <w:rtl/>
        </w:rPr>
        <w:t>, בין אם נתקבל במהלך מתן השירותים</w:t>
      </w:r>
      <w:r w:rsidRPr="00840D6F">
        <w:rPr>
          <w:rFonts w:ascii="David" w:hAnsi="David"/>
          <w:sz w:val="24"/>
        </w:rPr>
        <w:t>/</w:t>
      </w:r>
      <w:r w:rsidRPr="00840D6F">
        <w:rPr>
          <w:rFonts w:ascii="David" w:hAnsi="David" w:hint="eastAsia"/>
          <w:sz w:val="24"/>
          <w:rtl/>
        </w:rPr>
        <w:t>הספקת</w:t>
      </w:r>
      <w:r w:rsidRPr="00840D6F">
        <w:rPr>
          <w:rFonts w:ascii="David" w:hAnsi="David"/>
          <w:sz w:val="24"/>
          <w:rtl/>
        </w:rPr>
        <w:t xml:space="preserve"> הטובין או לאחר מכן, לרבות ומבלי לפגוע בכלליות האמור לעיל: מידע אשר ימסר ע"י המזמין, כל גורם אחר או מי מטעמו.</w:t>
      </w:r>
    </w:p>
    <w:p w:rsidR="000B734D" w:rsidRPr="00840D6F" w:rsidRDefault="000B734D" w:rsidP="007D1C94">
      <w:pPr>
        <w:spacing w:line="360" w:lineRule="auto"/>
        <w:ind w:left="658" w:hanging="283"/>
        <w:contextualSpacing/>
        <w:rPr>
          <w:rFonts w:ascii="David" w:hAnsi="David"/>
          <w:b/>
          <w:bCs/>
          <w:color w:val="000000"/>
          <w:sz w:val="24"/>
          <w:rtl/>
        </w:rPr>
      </w:pPr>
      <w:r w:rsidRPr="00840D6F">
        <w:rPr>
          <w:rFonts w:ascii="David" w:hAnsi="David"/>
          <w:b/>
          <w:bCs/>
          <w:color w:val="000000"/>
          <w:sz w:val="24"/>
          <w:rtl/>
        </w:rPr>
        <w:t>2.</w:t>
      </w:r>
      <w:r w:rsidRPr="00840D6F">
        <w:rPr>
          <w:rFonts w:ascii="David" w:hAnsi="David"/>
          <w:b/>
          <w:bCs/>
          <w:color w:val="000000"/>
          <w:sz w:val="24"/>
          <w:rtl/>
        </w:rPr>
        <w:tab/>
        <w:t>שמירת סודיות</w:t>
      </w:r>
    </w:p>
    <w:p w:rsidR="000B734D" w:rsidRPr="00840D6F" w:rsidRDefault="000B734D" w:rsidP="007D1C94">
      <w:pPr>
        <w:spacing w:line="360" w:lineRule="auto"/>
        <w:ind w:left="375"/>
        <w:contextualSpacing/>
        <w:jc w:val="both"/>
        <w:rPr>
          <w:rFonts w:ascii="David" w:hAnsi="David"/>
          <w:color w:val="000000"/>
          <w:sz w:val="24"/>
          <w:rtl/>
        </w:rPr>
      </w:pPr>
      <w:r w:rsidRPr="00840D6F">
        <w:rPr>
          <w:rFonts w:ascii="David" w:hAnsi="David"/>
          <w:color w:val="000000"/>
          <w:sz w:val="24"/>
          <w:rtl/>
        </w:rPr>
        <w:t>הנני מתחייב לשמור את המידע בסודיות מוחלטת ולעשות בהם שימוש אך ורק לצורך מתן השירותים. למען הסר ספק, ומבלי לפגוע בכלליות האמור, הנני מתחייב לא לפרסם, להעביר, להודיע, למסור או להביא לידיעת כל אדם את המידע</w:t>
      </w:r>
      <w:r w:rsidR="00E57D18" w:rsidRPr="00840D6F">
        <w:rPr>
          <w:rFonts w:ascii="David" w:hAnsi="David" w:hint="cs"/>
          <w:color w:val="000000"/>
          <w:sz w:val="24"/>
          <w:rtl/>
        </w:rPr>
        <w:t xml:space="preserve"> או הסודות המקצועיים</w:t>
      </w:r>
      <w:r w:rsidRPr="00840D6F">
        <w:rPr>
          <w:rFonts w:ascii="David" w:hAnsi="David"/>
          <w:color w:val="000000"/>
          <w:sz w:val="24"/>
          <w:rtl/>
        </w:rPr>
        <w:t>.</w:t>
      </w:r>
    </w:p>
    <w:p w:rsidR="000B734D" w:rsidRPr="00840D6F" w:rsidRDefault="000B734D" w:rsidP="007D1C94">
      <w:pPr>
        <w:spacing w:line="360" w:lineRule="auto"/>
        <w:ind w:left="375"/>
        <w:contextualSpacing/>
        <w:jc w:val="both"/>
        <w:rPr>
          <w:rFonts w:ascii="David" w:hAnsi="David"/>
          <w:color w:val="000000"/>
          <w:sz w:val="24"/>
          <w:rtl/>
        </w:rPr>
      </w:pPr>
      <w:r w:rsidRPr="00840D6F">
        <w:rPr>
          <w:rFonts w:ascii="David" w:hAnsi="David"/>
          <w:color w:val="000000"/>
          <w:sz w:val="24"/>
          <w:rtl/>
        </w:rPr>
        <w:t>הנני מצהיר כי ידוע לי שאי מילוי התחייבויותיי מהוות עבירה לפי פרק ז' (ביטחון המדינה, יחסי חוץ וסודות רשמיים) לחוק העונשין, תשל"ז - 1977.</w:t>
      </w:r>
    </w:p>
    <w:p w:rsidR="003D30B9" w:rsidRPr="00840D6F" w:rsidRDefault="00E57D18" w:rsidP="007D1C94">
      <w:pPr>
        <w:spacing w:line="360" w:lineRule="auto"/>
        <w:ind w:left="375"/>
        <w:contextualSpacing/>
        <w:jc w:val="both"/>
        <w:rPr>
          <w:rFonts w:ascii="David" w:hAnsi="David"/>
          <w:color w:val="000000"/>
          <w:sz w:val="24"/>
          <w:rtl/>
        </w:rPr>
      </w:pPr>
      <w:r w:rsidRPr="00840D6F">
        <w:rPr>
          <w:rFonts w:ascii="David" w:hAnsi="David"/>
          <w:color w:val="000000"/>
          <w:sz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E57D18" w:rsidRPr="00840D6F" w:rsidRDefault="00E57D18" w:rsidP="007D1C94">
      <w:pPr>
        <w:spacing w:line="360" w:lineRule="auto"/>
        <w:ind w:left="375"/>
        <w:contextualSpacing/>
        <w:jc w:val="both"/>
        <w:rPr>
          <w:rFonts w:ascii="David" w:hAnsi="David"/>
          <w:color w:val="000000"/>
          <w:sz w:val="24"/>
          <w:rtl/>
        </w:rPr>
      </w:pPr>
    </w:p>
    <w:p w:rsidR="000B734D" w:rsidRPr="00840D6F" w:rsidRDefault="000B734D" w:rsidP="007D1C94">
      <w:pPr>
        <w:spacing w:line="360" w:lineRule="auto"/>
        <w:ind w:left="720" w:firstLine="720"/>
        <w:contextualSpacing/>
        <w:rPr>
          <w:rFonts w:ascii="David" w:hAnsi="David"/>
          <w:b/>
          <w:bCs/>
          <w:sz w:val="24"/>
          <w:rtl/>
        </w:rPr>
      </w:pPr>
      <w:r w:rsidRPr="00840D6F">
        <w:rPr>
          <w:rFonts w:ascii="David" w:hAnsi="David"/>
          <w:b/>
          <w:bCs/>
          <w:sz w:val="24"/>
          <w:rtl/>
        </w:rPr>
        <w:t>__________________</w:t>
      </w:r>
      <w:r w:rsidRPr="00840D6F">
        <w:rPr>
          <w:rFonts w:ascii="David" w:hAnsi="David"/>
          <w:b/>
          <w:bCs/>
          <w:sz w:val="24"/>
          <w:rtl/>
        </w:rPr>
        <w:tab/>
        <w:t>__________________</w:t>
      </w:r>
      <w:r w:rsidRPr="00840D6F">
        <w:rPr>
          <w:rFonts w:ascii="David" w:hAnsi="David"/>
          <w:b/>
          <w:bCs/>
          <w:sz w:val="24"/>
          <w:rtl/>
        </w:rPr>
        <w:tab/>
        <w:t xml:space="preserve">       </w:t>
      </w:r>
    </w:p>
    <w:p w:rsidR="00190171" w:rsidRPr="00B87FC1" w:rsidRDefault="000B734D" w:rsidP="00B87FC1">
      <w:pPr>
        <w:spacing w:line="360" w:lineRule="auto"/>
        <w:ind w:left="720" w:firstLine="720"/>
        <w:contextualSpacing/>
        <w:rPr>
          <w:rFonts w:ascii="Arial Narrow" w:hAnsi="Arial Narrow"/>
          <w:sz w:val="26"/>
          <w:rtl/>
        </w:rPr>
      </w:pPr>
      <w:r w:rsidRPr="00840D6F">
        <w:rPr>
          <w:rFonts w:ascii="David" w:hAnsi="David"/>
          <w:sz w:val="24"/>
          <w:rtl/>
        </w:rPr>
        <w:t xml:space="preserve">            תאריך                      </w:t>
      </w:r>
      <w:r w:rsidRPr="00840D6F">
        <w:rPr>
          <w:rFonts w:ascii="David" w:hAnsi="David"/>
          <w:sz w:val="24"/>
          <w:rtl/>
        </w:rPr>
        <w:tab/>
      </w:r>
      <w:r w:rsidRPr="00840D6F">
        <w:rPr>
          <w:rFonts w:ascii="David" w:hAnsi="David"/>
          <w:sz w:val="24"/>
          <w:rtl/>
        </w:rPr>
        <w:tab/>
        <w:t xml:space="preserve">     חתימה </w:t>
      </w:r>
      <w:bookmarkStart w:id="70" w:name="_נספח_א_–_[טבלת_שינויים_שבוצעו_בהורא"/>
      <w:bookmarkStart w:id="71" w:name="נספח_א"/>
      <w:bookmarkStart w:id="72" w:name="נספח_ב"/>
      <w:bookmarkStart w:id="73" w:name="נספח_ג"/>
      <w:bookmarkStart w:id="74" w:name="נספח_ד"/>
      <w:bookmarkStart w:id="75" w:name="Start"/>
      <w:bookmarkEnd w:id="70"/>
      <w:bookmarkEnd w:id="71"/>
      <w:bookmarkEnd w:id="72"/>
      <w:bookmarkEnd w:id="73"/>
      <w:bookmarkEnd w:id="74"/>
      <w:bookmarkEnd w:id="75"/>
    </w:p>
    <w:p w:rsidR="009B5F2E" w:rsidRPr="00840D6F" w:rsidRDefault="009B5F2E" w:rsidP="007D1C94">
      <w:pPr>
        <w:spacing w:line="360" w:lineRule="auto"/>
        <w:contextualSpacing/>
        <w:jc w:val="center"/>
        <w:rPr>
          <w:b/>
          <w:bCs/>
          <w:sz w:val="24"/>
          <w:rtl/>
        </w:rPr>
      </w:pPr>
      <w:r w:rsidRPr="00840D6F">
        <w:rPr>
          <w:rFonts w:hint="eastAsia"/>
          <w:b/>
          <w:bCs/>
          <w:sz w:val="24"/>
          <w:rtl/>
        </w:rPr>
        <w:lastRenderedPageBreak/>
        <w:t>נספח</w:t>
      </w:r>
      <w:r w:rsidRPr="00840D6F">
        <w:rPr>
          <w:b/>
          <w:bCs/>
          <w:sz w:val="24"/>
          <w:rtl/>
        </w:rPr>
        <w:t xml:space="preserve"> </w:t>
      </w:r>
      <w:r w:rsidRPr="00840D6F">
        <w:rPr>
          <w:rFonts w:hint="eastAsia"/>
          <w:b/>
          <w:bCs/>
          <w:sz w:val="24"/>
          <w:rtl/>
        </w:rPr>
        <w:t>ג</w:t>
      </w:r>
      <w:r w:rsidRPr="00840D6F">
        <w:rPr>
          <w:rFonts w:hint="cs"/>
          <w:b/>
          <w:bCs/>
          <w:sz w:val="24"/>
          <w:rtl/>
        </w:rPr>
        <w:t>'</w:t>
      </w:r>
    </w:p>
    <w:p w:rsidR="009B5F2E" w:rsidRPr="00840D6F" w:rsidRDefault="009B5F2E" w:rsidP="007D1C94">
      <w:pPr>
        <w:spacing w:line="360" w:lineRule="auto"/>
        <w:contextualSpacing/>
        <w:jc w:val="center"/>
        <w:rPr>
          <w:b/>
          <w:bCs/>
          <w:sz w:val="24"/>
          <w:rtl/>
        </w:rPr>
      </w:pPr>
      <w:r w:rsidRPr="00840D6F">
        <w:rPr>
          <w:rFonts w:hint="eastAsia"/>
          <w:b/>
          <w:bCs/>
          <w:sz w:val="24"/>
          <w:rtl/>
        </w:rPr>
        <w:t>אישור</w:t>
      </w:r>
      <w:r w:rsidRPr="00840D6F">
        <w:rPr>
          <w:b/>
          <w:bCs/>
          <w:sz w:val="24"/>
          <w:rtl/>
        </w:rPr>
        <w:t xml:space="preserve"> </w:t>
      </w:r>
      <w:r w:rsidRPr="00840D6F">
        <w:rPr>
          <w:rFonts w:hint="eastAsia"/>
          <w:b/>
          <w:bCs/>
          <w:sz w:val="24"/>
          <w:rtl/>
        </w:rPr>
        <w:t>קיום</w:t>
      </w:r>
      <w:r w:rsidRPr="00840D6F">
        <w:rPr>
          <w:b/>
          <w:bCs/>
          <w:sz w:val="24"/>
          <w:rtl/>
        </w:rPr>
        <w:t xml:space="preserve"> </w:t>
      </w:r>
      <w:r w:rsidRPr="00840D6F">
        <w:rPr>
          <w:rFonts w:hint="eastAsia"/>
          <w:b/>
          <w:bCs/>
          <w:sz w:val="24"/>
          <w:rtl/>
        </w:rPr>
        <w:t>ביטוחים</w:t>
      </w:r>
    </w:p>
    <w:p w:rsidR="009B5F2E" w:rsidRPr="00840D6F" w:rsidRDefault="009B5F2E" w:rsidP="007D1C94">
      <w:pPr>
        <w:spacing w:line="360" w:lineRule="auto"/>
        <w:contextualSpacing/>
        <w:jc w:val="both"/>
        <w:rPr>
          <w:sz w:val="24"/>
          <w:rtl/>
        </w:rPr>
      </w:pPr>
      <w:r w:rsidRPr="00840D6F">
        <w:rPr>
          <w:rFonts w:hint="cs"/>
          <w:sz w:val="24"/>
          <w:rtl/>
        </w:rPr>
        <w:t xml:space="preserve">לכבוד </w:t>
      </w:r>
    </w:p>
    <w:p w:rsidR="009B5F2E" w:rsidRPr="00840D6F" w:rsidRDefault="009B5F2E" w:rsidP="007D1C94">
      <w:pPr>
        <w:spacing w:line="360" w:lineRule="auto"/>
        <w:contextualSpacing/>
        <w:jc w:val="both"/>
        <w:rPr>
          <w:sz w:val="24"/>
          <w:rtl/>
        </w:rPr>
      </w:pPr>
      <w:r w:rsidRPr="00840D6F">
        <w:rPr>
          <w:rFonts w:hint="cs"/>
          <w:sz w:val="24"/>
          <w:rtl/>
        </w:rPr>
        <w:t xml:space="preserve">מדינת ישראל </w:t>
      </w:r>
      <w:r w:rsidRPr="00840D6F">
        <w:rPr>
          <w:sz w:val="24"/>
          <w:rtl/>
        </w:rPr>
        <w:t>–</w:t>
      </w:r>
      <w:r w:rsidRPr="00840D6F">
        <w:rPr>
          <w:rFonts w:hint="cs"/>
          <w:sz w:val="24"/>
          <w:rtl/>
        </w:rPr>
        <w:t xml:space="preserve"> </w:t>
      </w:r>
      <w:r w:rsidR="00050A30" w:rsidRPr="00840D6F">
        <w:rPr>
          <w:rFonts w:hint="cs"/>
          <w:sz w:val="24"/>
          <w:rtl/>
        </w:rPr>
        <w:t>רשות שוק ההון, ביטוח וחיסכון</w:t>
      </w:r>
    </w:p>
    <w:p w:rsidR="009B5F2E" w:rsidRPr="00840D6F" w:rsidRDefault="009B5F2E" w:rsidP="007D1C94">
      <w:pPr>
        <w:spacing w:line="360" w:lineRule="auto"/>
        <w:contextualSpacing/>
        <w:jc w:val="both"/>
        <w:rPr>
          <w:sz w:val="24"/>
          <w:rtl/>
        </w:rPr>
      </w:pPr>
      <w:r w:rsidRPr="00840D6F">
        <w:rPr>
          <w:rFonts w:hint="cs"/>
          <w:sz w:val="24"/>
          <w:rtl/>
        </w:rPr>
        <w:t>בכתובת</w:t>
      </w:r>
      <w:r w:rsidR="00050A30" w:rsidRPr="00840D6F">
        <w:rPr>
          <w:rFonts w:hint="cs"/>
          <w:sz w:val="24"/>
          <w:rtl/>
        </w:rPr>
        <w:t xml:space="preserve"> עם ועולמו 4, ירושלים</w:t>
      </w:r>
    </w:p>
    <w:p w:rsidR="009B5F2E" w:rsidRPr="00840D6F" w:rsidRDefault="009B5F2E" w:rsidP="007D1C94">
      <w:pPr>
        <w:spacing w:line="360" w:lineRule="auto"/>
        <w:contextualSpacing/>
        <w:jc w:val="both"/>
        <w:rPr>
          <w:sz w:val="24"/>
          <w:rtl/>
        </w:rPr>
      </w:pPr>
    </w:p>
    <w:p w:rsidR="009B5F2E" w:rsidRPr="00840D6F" w:rsidRDefault="009B5F2E" w:rsidP="007D1C94">
      <w:pPr>
        <w:spacing w:line="360" w:lineRule="auto"/>
        <w:contextualSpacing/>
        <w:jc w:val="both"/>
        <w:rPr>
          <w:sz w:val="24"/>
          <w:rtl/>
        </w:rPr>
      </w:pPr>
      <w:r w:rsidRPr="00840D6F">
        <w:rPr>
          <w:rFonts w:hint="cs"/>
          <w:sz w:val="24"/>
          <w:rtl/>
        </w:rPr>
        <w:t>א.ג.נ.,</w:t>
      </w:r>
    </w:p>
    <w:p w:rsidR="009B5F2E" w:rsidRPr="00840D6F" w:rsidRDefault="009B5F2E" w:rsidP="007D1C94">
      <w:pPr>
        <w:spacing w:line="360" w:lineRule="auto"/>
        <w:contextualSpacing/>
        <w:jc w:val="center"/>
        <w:rPr>
          <w:b/>
          <w:bCs/>
          <w:sz w:val="24"/>
          <w:u w:val="single"/>
          <w:rtl/>
        </w:rPr>
      </w:pPr>
      <w:r w:rsidRPr="00840D6F">
        <w:rPr>
          <w:rFonts w:hint="cs"/>
          <w:b/>
          <w:bCs/>
          <w:sz w:val="24"/>
          <w:u w:val="single"/>
          <w:rtl/>
        </w:rPr>
        <w:t>הנדון:  אישור קיום ביטוחים</w:t>
      </w:r>
    </w:p>
    <w:p w:rsidR="009B5F2E" w:rsidRPr="00840D6F" w:rsidRDefault="009B5F2E" w:rsidP="007D1C94">
      <w:pPr>
        <w:spacing w:line="360" w:lineRule="auto"/>
        <w:contextualSpacing/>
        <w:jc w:val="both"/>
        <w:rPr>
          <w:sz w:val="24"/>
          <w:rtl/>
        </w:rPr>
      </w:pPr>
      <w:r w:rsidRPr="00840D6F">
        <w:rPr>
          <w:rFonts w:hint="cs"/>
          <w:sz w:val="24"/>
          <w:rtl/>
        </w:rPr>
        <w:t xml:space="preserve">הננו מאשרים בזה כי ערכנו למבוטחנו _____________________________________(להלן </w:t>
      </w:r>
      <w:r w:rsidR="00050A30" w:rsidRPr="00840D6F">
        <w:rPr>
          <w:sz w:val="24"/>
          <w:rtl/>
        </w:rPr>
        <w:t>–</w:t>
      </w:r>
      <w:r w:rsidR="00050A30" w:rsidRPr="00840D6F">
        <w:rPr>
          <w:rFonts w:hint="cs"/>
          <w:sz w:val="24"/>
          <w:rtl/>
        </w:rPr>
        <w:t xml:space="preserve"> </w:t>
      </w:r>
      <w:r w:rsidR="00050A30" w:rsidRPr="00840D6F">
        <w:rPr>
          <w:rFonts w:hint="cs"/>
          <w:b/>
          <w:bCs/>
          <w:sz w:val="24"/>
          <w:rtl/>
        </w:rPr>
        <w:t>היועץ)</w:t>
      </w:r>
      <w:r w:rsidRPr="00840D6F">
        <w:rPr>
          <w:rFonts w:hint="cs"/>
          <w:sz w:val="24"/>
          <w:rtl/>
        </w:rPr>
        <w:t xml:space="preserve">  לתקופת הביטוח  מיום _______________ עד יום ________________בקשר</w:t>
      </w:r>
      <w:r w:rsidRPr="00840D6F">
        <w:rPr>
          <w:sz w:val="24"/>
          <w:rtl/>
        </w:rPr>
        <w:t xml:space="preserve"> למתן </w:t>
      </w:r>
      <w:r w:rsidRPr="00840D6F">
        <w:rPr>
          <w:rFonts w:hint="eastAsia"/>
          <w:sz w:val="24"/>
          <w:rtl/>
        </w:rPr>
        <w:t>שירותי</w:t>
      </w:r>
      <w:r w:rsidRPr="00840D6F">
        <w:rPr>
          <w:sz w:val="24"/>
          <w:rtl/>
        </w:rPr>
        <w:t xml:space="preserve"> </w:t>
      </w:r>
      <w:r w:rsidRPr="00840D6F">
        <w:rPr>
          <w:rFonts w:hint="eastAsia"/>
          <w:sz w:val="24"/>
          <w:rtl/>
        </w:rPr>
        <w:t>ביקורת</w:t>
      </w:r>
      <w:r w:rsidRPr="00840D6F">
        <w:rPr>
          <w:sz w:val="24"/>
          <w:rtl/>
        </w:rPr>
        <w:t xml:space="preserve">, בהתאם למכרז וחוזה עם מדינת ישראל– </w:t>
      </w:r>
      <w:r w:rsidR="00050A30" w:rsidRPr="00840D6F">
        <w:rPr>
          <w:rFonts w:hint="cs"/>
          <w:sz w:val="24"/>
          <w:rtl/>
        </w:rPr>
        <w:t>רשות שוק ההון, ביטוח וחיסכון</w:t>
      </w:r>
      <w:r w:rsidRPr="00840D6F">
        <w:rPr>
          <w:sz w:val="24"/>
          <w:rtl/>
        </w:rPr>
        <w:t xml:space="preserve">  את הביטוחים המפורטים להלן:  </w:t>
      </w:r>
    </w:p>
    <w:p w:rsidR="009B5F2E" w:rsidRPr="00840D6F" w:rsidRDefault="009B5F2E" w:rsidP="007D1C94">
      <w:pPr>
        <w:spacing w:line="360" w:lineRule="auto"/>
        <w:contextualSpacing/>
        <w:jc w:val="both"/>
        <w:rPr>
          <w:sz w:val="24"/>
          <w:rtl/>
        </w:rPr>
      </w:pPr>
      <w:r w:rsidRPr="00840D6F">
        <w:rPr>
          <w:rFonts w:hint="cs"/>
          <w:sz w:val="24"/>
          <w:rtl/>
        </w:rPr>
        <w:t xml:space="preserve">                                                                        </w:t>
      </w:r>
    </w:p>
    <w:p w:rsidR="009B5F2E" w:rsidRPr="00840D6F" w:rsidRDefault="009B5F2E" w:rsidP="007D1C94">
      <w:pPr>
        <w:spacing w:line="360" w:lineRule="auto"/>
        <w:contextualSpacing/>
        <w:jc w:val="both"/>
        <w:rPr>
          <w:b/>
          <w:bCs/>
          <w:sz w:val="24"/>
          <w:rtl/>
        </w:rPr>
      </w:pPr>
      <w:r w:rsidRPr="00840D6F">
        <w:rPr>
          <w:rFonts w:hint="cs"/>
          <w:b/>
          <w:bCs/>
          <w:sz w:val="24"/>
          <w:u w:val="single"/>
          <w:rtl/>
        </w:rPr>
        <w:t>ביטוח חבות המעבידים</w:t>
      </w:r>
      <w:r w:rsidRPr="00840D6F">
        <w:rPr>
          <w:rFonts w:hint="cs"/>
          <w:b/>
          <w:bCs/>
          <w:sz w:val="24"/>
          <w:rtl/>
        </w:rPr>
        <w:t>: פוליסה מספר_______________</w:t>
      </w:r>
    </w:p>
    <w:p w:rsidR="009B5F2E" w:rsidRPr="00840D6F" w:rsidRDefault="009B5F2E" w:rsidP="007D1C94">
      <w:pPr>
        <w:spacing w:line="360" w:lineRule="auto"/>
        <w:contextualSpacing/>
        <w:jc w:val="both"/>
        <w:rPr>
          <w:sz w:val="16"/>
          <w:szCs w:val="16"/>
          <w:rtl/>
        </w:rPr>
      </w:pPr>
    </w:p>
    <w:p w:rsidR="009B5F2E" w:rsidRPr="00840D6F" w:rsidRDefault="009B5F2E" w:rsidP="00D72016">
      <w:pPr>
        <w:pStyle w:val="ac"/>
        <w:numPr>
          <w:ilvl w:val="0"/>
          <w:numId w:val="41"/>
        </w:numPr>
        <w:spacing w:before="0" w:after="0"/>
        <w:rPr>
          <w:rtl/>
        </w:rPr>
      </w:pPr>
      <w:r w:rsidRPr="00840D6F">
        <w:rPr>
          <w:rFonts w:hint="cs"/>
          <w:rtl/>
        </w:rPr>
        <w:t>אחריותו החוקית כלפי עובדיו בכל תחומי מדינת ישראל  והשטחים המוחזקים.</w:t>
      </w:r>
      <w:r w:rsidRPr="00840D6F">
        <w:rPr>
          <w:rtl/>
        </w:rPr>
        <w:t xml:space="preserve"> </w:t>
      </w:r>
    </w:p>
    <w:p w:rsidR="009B5F2E" w:rsidRPr="00840D6F" w:rsidRDefault="009B5F2E" w:rsidP="00D72016">
      <w:pPr>
        <w:pStyle w:val="ac"/>
        <w:numPr>
          <w:ilvl w:val="0"/>
          <w:numId w:val="41"/>
        </w:numPr>
        <w:spacing w:before="0" w:after="0"/>
        <w:rPr>
          <w:b/>
          <w:bCs/>
          <w:rtl/>
        </w:rPr>
      </w:pPr>
      <w:r w:rsidRPr="00840D6F">
        <w:rPr>
          <w:rFonts w:hint="cs"/>
          <w:rtl/>
        </w:rPr>
        <w:t>גבול האחריות לא יפחת מסך  5,000,000  דולר ארה"ב לעובד, למקרה ולתקופת הביטוח (שנה).</w:t>
      </w:r>
    </w:p>
    <w:p w:rsidR="009B5F2E" w:rsidRPr="00840D6F" w:rsidRDefault="009B5F2E" w:rsidP="00D72016">
      <w:pPr>
        <w:pStyle w:val="ac"/>
        <w:numPr>
          <w:ilvl w:val="0"/>
          <w:numId w:val="41"/>
        </w:numPr>
        <w:spacing w:before="0" w:after="0"/>
        <w:rPr>
          <w:rtl/>
        </w:rPr>
      </w:pPr>
      <w:r w:rsidRPr="00840D6F">
        <w:rPr>
          <w:rFonts w:hint="cs"/>
          <w:rtl/>
        </w:rPr>
        <w:t>הביטוח מורחב לכסות את חבותו של המבוטח כלפי קבלנים,  קבלני משנה ועובדיהם היה ויחשב מעבידם.</w:t>
      </w:r>
    </w:p>
    <w:p w:rsidR="009B5F2E" w:rsidRPr="00840D6F" w:rsidRDefault="009B5F2E" w:rsidP="00D72016">
      <w:pPr>
        <w:pStyle w:val="ac"/>
        <w:numPr>
          <w:ilvl w:val="0"/>
          <w:numId w:val="41"/>
        </w:numPr>
        <w:spacing w:before="0" w:after="0"/>
        <w:rPr>
          <w:rtl/>
        </w:rPr>
      </w:pPr>
      <w:r w:rsidRPr="00840D6F">
        <w:rPr>
          <w:rtl/>
        </w:rPr>
        <w:t xml:space="preserve">הביטוח </w:t>
      </w:r>
      <w:r w:rsidRPr="00840D6F">
        <w:rPr>
          <w:rFonts w:hint="cs"/>
          <w:rtl/>
        </w:rPr>
        <w:t>מורחב</w:t>
      </w:r>
      <w:r w:rsidRPr="00840D6F">
        <w:rPr>
          <w:rtl/>
        </w:rPr>
        <w:t xml:space="preserve"> לשפות את מדינת ישראל – </w:t>
      </w:r>
      <w:r w:rsidR="003D30B9" w:rsidRPr="00840D6F">
        <w:rPr>
          <w:rFonts w:hint="cs"/>
          <w:rtl/>
        </w:rPr>
        <w:t xml:space="preserve">רשות שוק ההון, ביטוח וחיסכון </w:t>
      </w:r>
      <w:r w:rsidRPr="00840D6F">
        <w:rPr>
          <w:rtl/>
        </w:rPr>
        <w:t>היה ונטען  לעניין קרות תאונת עבודה/מחלת</w:t>
      </w:r>
      <w:r w:rsidRPr="00840D6F">
        <w:rPr>
          <w:rFonts w:hint="cs"/>
          <w:rtl/>
        </w:rPr>
        <w:t xml:space="preserve"> </w:t>
      </w:r>
      <w:r w:rsidRPr="00840D6F">
        <w:rPr>
          <w:rtl/>
        </w:rPr>
        <w:t xml:space="preserve">מקצוע כלשהי  כי הם נושאים בחבות מעביד  כלשהם כלפי מי מעובדי </w:t>
      </w:r>
      <w:r w:rsidR="003D30B9" w:rsidRPr="00840D6F">
        <w:rPr>
          <w:rFonts w:hint="cs"/>
          <w:rtl/>
        </w:rPr>
        <w:t>היועץ</w:t>
      </w:r>
      <w:r w:rsidRPr="00840D6F">
        <w:rPr>
          <w:rtl/>
        </w:rPr>
        <w:t>, קבלנים</w:t>
      </w:r>
      <w:r w:rsidRPr="00840D6F">
        <w:rPr>
          <w:rFonts w:hint="cs"/>
          <w:rtl/>
        </w:rPr>
        <w:t>,</w:t>
      </w:r>
      <w:r w:rsidRPr="00840D6F">
        <w:rPr>
          <w:rtl/>
        </w:rPr>
        <w:t xml:space="preserve"> קבלני משנה ועובדיהם שבשירותו.</w:t>
      </w:r>
    </w:p>
    <w:p w:rsidR="009B5F2E" w:rsidRPr="00840D6F" w:rsidRDefault="009B5F2E" w:rsidP="007D1C94">
      <w:pPr>
        <w:spacing w:line="360" w:lineRule="auto"/>
        <w:contextualSpacing/>
        <w:jc w:val="both"/>
        <w:rPr>
          <w:sz w:val="16"/>
          <w:szCs w:val="16"/>
          <w:rtl/>
        </w:rPr>
      </w:pPr>
    </w:p>
    <w:p w:rsidR="009B5F2E" w:rsidRPr="00840D6F" w:rsidRDefault="009B5F2E" w:rsidP="007D1C94">
      <w:pPr>
        <w:spacing w:line="360" w:lineRule="auto"/>
        <w:contextualSpacing/>
        <w:jc w:val="both"/>
        <w:rPr>
          <w:b/>
          <w:bCs/>
          <w:sz w:val="24"/>
          <w:rtl/>
        </w:rPr>
      </w:pPr>
      <w:r w:rsidRPr="00840D6F">
        <w:rPr>
          <w:rFonts w:hint="cs"/>
          <w:b/>
          <w:bCs/>
          <w:sz w:val="24"/>
          <w:u w:val="single"/>
          <w:rtl/>
        </w:rPr>
        <w:t>ביטוח אחריות כלפי צד שלישי</w:t>
      </w:r>
      <w:r w:rsidRPr="00840D6F">
        <w:rPr>
          <w:rFonts w:hint="cs"/>
          <w:b/>
          <w:bCs/>
          <w:sz w:val="24"/>
          <w:rtl/>
        </w:rPr>
        <w:t>: פוליסה מספר:___________</w:t>
      </w:r>
    </w:p>
    <w:p w:rsidR="009B5F2E" w:rsidRPr="00840D6F" w:rsidRDefault="009B5F2E" w:rsidP="007D1C94">
      <w:pPr>
        <w:spacing w:line="360" w:lineRule="auto"/>
        <w:contextualSpacing/>
        <w:jc w:val="both"/>
        <w:rPr>
          <w:b/>
          <w:bCs/>
          <w:sz w:val="16"/>
          <w:szCs w:val="16"/>
          <w:rtl/>
        </w:rPr>
      </w:pPr>
    </w:p>
    <w:p w:rsidR="009B5F2E" w:rsidRPr="00840D6F" w:rsidRDefault="009B5F2E" w:rsidP="00D72016">
      <w:pPr>
        <w:pStyle w:val="ac"/>
        <w:numPr>
          <w:ilvl w:val="0"/>
          <w:numId w:val="45"/>
        </w:numPr>
        <w:spacing w:before="0" w:after="0"/>
        <w:rPr>
          <w:rtl/>
        </w:rPr>
      </w:pPr>
      <w:r w:rsidRPr="00840D6F">
        <w:rPr>
          <w:rFonts w:hint="cs"/>
          <w:rtl/>
        </w:rPr>
        <w:t xml:space="preserve">אחריותו החוקית על פי דיני מדינת ישראל בביטוח אחריות כלפי צד שלישי גוף ורכוש בגין פעילותו בכל תחומי מדינת ישראל והשטחים המוחזקים. </w:t>
      </w:r>
    </w:p>
    <w:p w:rsidR="009B5F2E" w:rsidRPr="00840D6F" w:rsidRDefault="009B5F2E" w:rsidP="00D72016">
      <w:pPr>
        <w:pStyle w:val="ac"/>
        <w:numPr>
          <w:ilvl w:val="0"/>
          <w:numId w:val="45"/>
        </w:numPr>
        <w:spacing w:before="0" w:after="0"/>
        <w:rPr>
          <w:rtl/>
        </w:rPr>
      </w:pPr>
      <w:r w:rsidRPr="00840D6F">
        <w:rPr>
          <w:rtl/>
        </w:rPr>
        <w:t xml:space="preserve">גבול האחריות לא יפחת מסך </w:t>
      </w:r>
      <w:r w:rsidRPr="00840D6F">
        <w:rPr>
          <w:rFonts w:hint="cs"/>
          <w:rtl/>
        </w:rPr>
        <w:t>250</w:t>
      </w:r>
      <w:r w:rsidRPr="00840D6F">
        <w:rPr>
          <w:rtl/>
        </w:rPr>
        <w:t>,000 דולר ארה"ב למקרה ולתקופת הביטוח (שנה)</w:t>
      </w:r>
      <w:r w:rsidRPr="00840D6F">
        <w:rPr>
          <w:rFonts w:hint="cs"/>
          <w:rtl/>
        </w:rPr>
        <w:t>.</w:t>
      </w:r>
    </w:p>
    <w:p w:rsidR="009B5F2E" w:rsidRPr="00840D6F" w:rsidRDefault="009B5F2E" w:rsidP="00D72016">
      <w:pPr>
        <w:pStyle w:val="ac"/>
        <w:numPr>
          <w:ilvl w:val="0"/>
          <w:numId w:val="45"/>
        </w:numPr>
        <w:spacing w:before="0" w:after="0"/>
        <w:rPr>
          <w:rtl/>
        </w:rPr>
      </w:pPr>
      <w:r w:rsidRPr="00840D6F">
        <w:rPr>
          <w:rFonts w:hint="cs"/>
          <w:rtl/>
        </w:rPr>
        <w:t xml:space="preserve">בפוליסה ייכלל סעיף אחריות צולבת - </w:t>
      </w:r>
      <w:r w:rsidRPr="00840D6F">
        <w:rPr>
          <w:rFonts w:hint="cs"/>
        </w:rPr>
        <w:t>CROSS LIABILITY</w:t>
      </w:r>
      <w:r w:rsidRPr="00840D6F">
        <w:rPr>
          <w:rFonts w:hint="cs"/>
          <w:rtl/>
        </w:rPr>
        <w:t>.</w:t>
      </w:r>
    </w:p>
    <w:p w:rsidR="009B5F2E" w:rsidRPr="00840D6F" w:rsidRDefault="009B5F2E" w:rsidP="00D72016">
      <w:pPr>
        <w:pStyle w:val="ac"/>
        <w:numPr>
          <w:ilvl w:val="0"/>
          <w:numId w:val="45"/>
        </w:numPr>
        <w:spacing w:before="0" w:after="0"/>
        <w:rPr>
          <w:rtl/>
        </w:rPr>
      </w:pPr>
      <w:r w:rsidRPr="00840D6F">
        <w:rPr>
          <w:rFonts w:hint="cs"/>
          <w:rtl/>
        </w:rPr>
        <w:t>הביטוח מורחב לכסות את חבותו של המבוטח כלפי צד שלישי בגין פעילות של קבלנים, קבלני משנה ועובדיהם.</w:t>
      </w:r>
    </w:p>
    <w:p w:rsidR="009B5F2E" w:rsidRPr="00840D6F" w:rsidRDefault="009B5F2E" w:rsidP="00D72016">
      <w:pPr>
        <w:pStyle w:val="ac"/>
        <w:numPr>
          <w:ilvl w:val="0"/>
          <w:numId w:val="45"/>
        </w:numPr>
        <w:spacing w:before="0" w:after="0"/>
        <w:rPr>
          <w:rtl/>
        </w:rPr>
      </w:pPr>
      <w:r w:rsidRPr="00840D6F">
        <w:rPr>
          <w:rtl/>
        </w:rPr>
        <w:t xml:space="preserve">הביטוח </w:t>
      </w:r>
      <w:r w:rsidRPr="00840D6F">
        <w:rPr>
          <w:rFonts w:hint="cs"/>
          <w:rtl/>
        </w:rPr>
        <w:t>מורחב</w:t>
      </w:r>
      <w:r w:rsidRPr="00840D6F">
        <w:rPr>
          <w:rtl/>
        </w:rPr>
        <w:t xml:space="preserve"> לשפות את מדינת ישראל –  </w:t>
      </w:r>
      <w:r w:rsidR="003D30B9" w:rsidRPr="00840D6F">
        <w:rPr>
          <w:rFonts w:hint="cs"/>
          <w:rtl/>
        </w:rPr>
        <w:t>רשות שוק ההון, ביטוח וחיסכון</w:t>
      </w:r>
      <w:r w:rsidRPr="00840D6F">
        <w:rPr>
          <w:rFonts w:hint="cs"/>
          <w:rtl/>
        </w:rPr>
        <w:t xml:space="preserve"> </w:t>
      </w:r>
      <w:r w:rsidRPr="00840D6F">
        <w:rPr>
          <w:rtl/>
        </w:rPr>
        <w:t xml:space="preserve">ככל שייחשבו אחראים למעשי ו/או מחדלי </w:t>
      </w:r>
      <w:r w:rsidR="003D30B9" w:rsidRPr="00840D6F">
        <w:rPr>
          <w:rFonts w:hint="cs"/>
          <w:rtl/>
        </w:rPr>
        <w:t>היועץ</w:t>
      </w:r>
      <w:r w:rsidR="003D30B9" w:rsidRPr="00840D6F">
        <w:rPr>
          <w:rtl/>
        </w:rPr>
        <w:t xml:space="preserve"> </w:t>
      </w:r>
      <w:r w:rsidRPr="00840D6F">
        <w:rPr>
          <w:rtl/>
        </w:rPr>
        <w:t xml:space="preserve">וכל הפועלים מטעמו. </w:t>
      </w:r>
    </w:p>
    <w:p w:rsidR="009B5F2E" w:rsidRPr="00840D6F" w:rsidRDefault="009B5F2E" w:rsidP="007D1C94">
      <w:pPr>
        <w:spacing w:line="360" w:lineRule="auto"/>
        <w:contextualSpacing/>
        <w:jc w:val="both"/>
        <w:rPr>
          <w:sz w:val="16"/>
          <w:szCs w:val="16"/>
          <w:u w:val="single"/>
          <w:rtl/>
        </w:rPr>
      </w:pPr>
    </w:p>
    <w:p w:rsidR="009B5F2E" w:rsidRPr="00840D6F" w:rsidRDefault="009B5F2E" w:rsidP="007D1C94">
      <w:pPr>
        <w:spacing w:line="360" w:lineRule="auto"/>
        <w:contextualSpacing/>
        <w:jc w:val="both"/>
        <w:rPr>
          <w:b/>
          <w:bCs/>
          <w:sz w:val="24"/>
          <w:rtl/>
        </w:rPr>
      </w:pPr>
      <w:r w:rsidRPr="00840D6F">
        <w:rPr>
          <w:b/>
          <w:bCs/>
          <w:sz w:val="24"/>
          <w:u w:val="single"/>
          <w:rtl/>
        </w:rPr>
        <w:t>ביטוח אחריות מקצועית</w:t>
      </w:r>
      <w:r w:rsidRPr="00840D6F">
        <w:rPr>
          <w:b/>
          <w:bCs/>
          <w:sz w:val="24"/>
          <w:rtl/>
        </w:rPr>
        <w:t xml:space="preserve"> </w:t>
      </w:r>
      <w:r w:rsidRPr="00840D6F">
        <w:rPr>
          <w:rFonts w:hint="cs"/>
          <w:b/>
          <w:bCs/>
          <w:sz w:val="24"/>
          <w:rtl/>
        </w:rPr>
        <w:t>: פוליסה מספר _____________</w:t>
      </w:r>
      <w:r w:rsidRPr="00840D6F">
        <w:rPr>
          <w:b/>
          <w:bCs/>
          <w:sz w:val="24"/>
          <w:rtl/>
        </w:rPr>
        <w:t xml:space="preserve">  </w:t>
      </w:r>
    </w:p>
    <w:p w:rsidR="009B5F2E" w:rsidRPr="00840D6F" w:rsidRDefault="009B5F2E" w:rsidP="00D72016">
      <w:pPr>
        <w:pStyle w:val="ac"/>
        <w:numPr>
          <w:ilvl w:val="0"/>
          <w:numId w:val="42"/>
        </w:numPr>
        <w:spacing w:before="0" w:after="0"/>
      </w:pPr>
      <w:r w:rsidRPr="00840D6F">
        <w:rPr>
          <w:rtl/>
        </w:rPr>
        <w:t xml:space="preserve">הפוליסה </w:t>
      </w:r>
      <w:r w:rsidRPr="00840D6F">
        <w:rPr>
          <w:rFonts w:hint="cs"/>
          <w:rtl/>
        </w:rPr>
        <w:t>מ</w:t>
      </w:r>
      <w:r w:rsidRPr="00840D6F">
        <w:rPr>
          <w:rtl/>
        </w:rPr>
        <w:t xml:space="preserve">כסה כל נזק מהפרת חובה מקצועית של </w:t>
      </w:r>
      <w:r w:rsidR="003D30B9" w:rsidRPr="00840D6F">
        <w:rPr>
          <w:rFonts w:hint="cs"/>
          <w:rtl/>
        </w:rPr>
        <w:t>היועץ</w:t>
      </w:r>
      <w:r w:rsidRPr="00840D6F">
        <w:rPr>
          <w:rtl/>
        </w:rPr>
        <w:t>, עובדיו ובגין כל הפועלים מטעמו ואשר אירע כתוצאה ממעשה, רשלנות, לרבות מחדל, טעות או השמטה, מצג בלתי נכון, הצהרה רשלנית</w:t>
      </w:r>
      <w:r w:rsidRPr="00840D6F">
        <w:rPr>
          <w:rFonts w:hint="cs"/>
          <w:rtl/>
        </w:rPr>
        <w:t xml:space="preserve"> </w:t>
      </w:r>
      <w:r w:rsidRPr="00840D6F">
        <w:rPr>
          <w:rtl/>
        </w:rPr>
        <w:t xml:space="preserve">שנעשו בתום לב, שייגרמו בקשר </w:t>
      </w:r>
      <w:r w:rsidRPr="00840D6F">
        <w:rPr>
          <w:rFonts w:hint="eastAsia"/>
          <w:rtl/>
        </w:rPr>
        <w:t>למתן</w:t>
      </w:r>
      <w:r w:rsidRPr="00840D6F">
        <w:rPr>
          <w:rtl/>
        </w:rPr>
        <w:t xml:space="preserve"> </w:t>
      </w:r>
      <w:r w:rsidRPr="00840D6F">
        <w:rPr>
          <w:rFonts w:hint="eastAsia"/>
          <w:rtl/>
        </w:rPr>
        <w:t>שירותי</w:t>
      </w:r>
      <w:r w:rsidRPr="00840D6F">
        <w:rPr>
          <w:rtl/>
        </w:rPr>
        <w:t xml:space="preserve"> </w:t>
      </w:r>
      <w:r w:rsidRPr="00840D6F">
        <w:rPr>
          <w:rFonts w:hint="eastAsia"/>
          <w:rtl/>
        </w:rPr>
        <w:t>ביקורת</w:t>
      </w:r>
      <w:r w:rsidRPr="00840D6F">
        <w:rPr>
          <w:rtl/>
        </w:rPr>
        <w:t xml:space="preserve"> </w:t>
      </w:r>
      <w:r w:rsidRPr="00840D6F">
        <w:rPr>
          <w:rFonts w:hint="eastAsia"/>
          <w:rtl/>
        </w:rPr>
        <w:t>חשבונאית</w:t>
      </w:r>
      <w:r w:rsidRPr="00840D6F">
        <w:rPr>
          <w:rtl/>
        </w:rPr>
        <w:t>/</w:t>
      </w:r>
      <w:r w:rsidRPr="00840D6F">
        <w:rPr>
          <w:rFonts w:hint="eastAsia"/>
          <w:rtl/>
        </w:rPr>
        <w:t>ביקורת</w:t>
      </w:r>
      <w:r w:rsidRPr="00840D6F">
        <w:rPr>
          <w:rtl/>
        </w:rPr>
        <w:t xml:space="preserve"> </w:t>
      </w:r>
      <w:r w:rsidRPr="00840D6F">
        <w:rPr>
          <w:rFonts w:hint="eastAsia"/>
          <w:rtl/>
        </w:rPr>
        <w:t>פנים</w:t>
      </w:r>
      <w:r w:rsidRPr="00840D6F">
        <w:rPr>
          <w:rtl/>
        </w:rPr>
        <w:t>/</w:t>
      </w:r>
      <w:r w:rsidRPr="00840D6F">
        <w:rPr>
          <w:rFonts w:hint="eastAsia"/>
          <w:rtl/>
        </w:rPr>
        <w:t>ראיית</w:t>
      </w:r>
      <w:r w:rsidRPr="00840D6F">
        <w:rPr>
          <w:rtl/>
        </w:rPr>
        <w:t xml:space="preserve"> </w:t>
      </w:r>
      <w:r w:rsidRPr="00840D6F">
        <w:rPr>
          <w:rFonts w:hint="eastAsia"/>
          <w:rtl/>
        </w:rPr>
        <w:t>חשבון</w:t>
      </w:r>
      <w:r w:rsidRPr="00840D6F">
        <w:rPr>
          <w:rtl/>
        </w:rPr>
        <w:t xml:space="preserve"> (</w:t>
      </w:r>
      <w:r w:rsidRPr="00840D6F">
        <w:rPr>
          <w:rFonts w:hint="eastAsia"/>
          <w:rtl/>
        </w:rPr>
        <w:t>מחק</w:t>
      </w:r>
      <w:r w:rsidRPr="00840D6F">
        <w:rPr>
          <w:rtl/>
        </w:rPr>
        <w:t xml:space="preserve"> </w:t>
      </w:r>
      <w:r w:rsidRPr="00840D6F">
        <w:rPr>
          <w:rFonts w:hint="eastAsia"/>
          <w:rtl/>
        </w:rPr>
        <w:t>את</w:t>
      </w:r>
      <w:r w:rsidRPr="00840D6F">
        <w:rPr>
          <w:rtl/>
        </w:rPr>
        <w:t xml:space="preserve"> </w:t>
      </w:r>
      <w:r w:rsidRPr="00840D6F">
        <w:rPr>
          <w:rFonts w:hint="eastAsia"/>
          <w:rtl/>
        </w:rPr>
        <w:lastRenderedPageBreak/>
        <w:t>המיותר</w:t>
      </w:r>
      <w:r w:rsidRPr="00840D6F">
        <w:rPr>
          <w:rtl/>
        </w:rPr>
        <w:t xml:space="preserve">), </w:t>
      </w:r>
      <w:r w:rsidRPr="00840D6F">
        <w:rPr>
          <w:rFonts w:hint="eastAsia"/>
          <w:rtl/>
        </w:rPr>
        <w:t>לרבות</w:t>
      </w:r>
      <w:r w:rsidRPr="00840D6F">
        <w:rPr>
          <w:rtl/>
        </w:rPr>
        <w:t xml:space="preserve"> </w:t>
      </w:r>
      <w:r w:rsidRPr="00840D6F">
        <w:rPr>
          <w:rFonts w:hint="eastAsia"/>
          <w:rtl/>
        </w:rPr>
        <w:t>ייעוץ</w:t>
      </w:r>
      <w:r w:rsidRPr="00840D6F">
        <w:rPr>
          <w:rtl/>
        </w:rPr>
        <w:t xml:space="preserve"> </w:t>
      </w:r>
      <w:r w:rsidR="00050A30" w:rsidRPr="00840D6F">
        <w:rPr>
          <w:rFonts w:hint="cs"/>
          <w:rtl/>
        </w:rPr>
        <w:t>לביקות בגופים מפוקחים</w:t>
      </w:r>
      <w:r w:rsidRPr="00840D6F">
        <w:rPr>
          <w:rtl/>
        </w:rPr>
        <w:t xml:space="preserve"> עבור </w:t>
      </w:r>
      <w:r w:rsidR="00050A30" w:rsidRPr="00840D6F">
        <w:rPr>
          <w:rFonts w:hint="cs"/>
          <w:rtl/>
        </w:rPr>
        <w:t>רשות שוק ההון, ביטוח וחיסכון</w:t>
      </w:r>
      <w:r w:rsidRPr="00840D6F">
        <w:rPr>
          <w:rtl/>
        </w:rPr>
        <w:t xml:space="preserve">, בהתאם למכרז וחוזה עם  מדינת ישראל – </w:t>
      </w:r>
      <w:r w:rsidR="00050A30" w:rsidRPr="00840D6F">
        <w:rPr>
          <w:rFonts w:hint="cs"/>
          <w:rtl/>
        </w:rPr>
        <w:t>רשות שוק ההון, ביטוח וחיסכון.</w:t>
      </w:r>
    </w:p>
    <w:p w:rsidR="009B5F2E" w:rsidRPr="00840D6F" w:rsidRDefault="009B5F2E" w:rsidP="00D72016">
      <w:pPr>
        <w:pStyle w:val="ac"/>
        <w:numPr>
          <w:ilvl w:val="0"/>
          <w:numId w:val="42"/>
        </w:numPr>
        <w:spacing w:before="0" w:after="0"/>
        <w:rPr>
          <w:rtl/>
        </w:rPr>
      </w:pPr>
      <w:r w:rsidRPr="00840D6F">
        <w:rPr>
          <w:rtl/>
        </w:rPr>
        <w:t xml:space="preserve">גבול האחריות לא יפחת מסך </w:t>
      </w:r>
      <w:r w:rsidRPr="00840D6F">
        <w:rPr>
          <w:rFonts w:hint="cs"/>
          <w:rtl/>
        </w:rPr>
        <w:t xml:space="preserve">500,000 </w:t>
      </w:r>
      <w:r w:rsidRPr="00840D6F">
        <w:rPr>
          <w:rtl/>
        </w:rPr>
        <w:t xml:space="preserve">דולר ארה"ב למקרה ולתקופת הביטוח (שנה); </w:t>
      </w:r>
    </w:p>
    <w:p w:rsidR="009B5F2E" w:rsidRPr="00840D6F" w:rsidRDefault="009B5F2E" w:rsidP="00D72016">
      <w:pPr>
        <w:pStyle w:val="ac"/>
        <w:numPr>
          <w:ilvl w:val="0"/>
          <w:numId w:val="42"/>
        </w:numPr>
        <w:spacing w:before="0" w:after="0"/>
        <w:rPr>
          <w:rtl/>
        </w:rPr>
      </w:pPr>
      <w:r w:rsidRPr="00840D6F">
        <w:rPr>
          <w:rtl/>
        </w:rPr>
        <w:t xml:space="preserve">הכיסוי על פי הפוליסה </w:t>
      </w:r>
      <w:r w:rsidRPr="00840D6F">
        <w:rPr>
          <w:rFonts w:hint="cs"/>
          <w:rtl/>
        </w:rPr>
        <w:t>מ</w:t>
      </w:r>
      <w:r w:rsidRPr="00840D6F">
        <w:rPr>
          <w:rtl/>
        </w:rPr>
        <w:t>ורחב לכלול את ההרחבות הבאות:</w:t>
      </w:r>
    </w:p>
    <w:p w:rsidR="009B5F2E" w:rsidRPr="00840D6F" w:rsidRDefault="009B5F2E" w:rsidP="00D72016">
      <w:pPr>
        <w:pStyle w:val="ac"/>
        <w:numPr>
          <w:ilvl w:val="2"/>
          <w:numId w:val="43"/>
        </w:numPr>
        <w:spacing w:before="0" w:after="0"/>
        <w:rPr>
          <w:rtl/>
        </w:rPr>
      </w:pPr>
      <w:r w:rsidRPr="00840D6F">
        <w:rPr>
          <w:rtl/>
        </w:rPr>
        <w:t>מרמה ואי יושר של עובדים;</w:t>
      </w:r>
    </w:p>
    <w:p w:rsidR="009B5F2E" w:rsidRPr="00840D6F" w:rsidRDefault="009B5F2E" w:rsidP="00D72016">
      <w:pPr>
        <w:pStyle w:val="ac"/>
        <w:numPr>
          <w:ilvl w:val="2"/>
          <w:numId w:val="43"/>
        </w:numPr>
        <w:spacing w:before="0" w:after="0"/>
        <w:rPr>
          <w:rtl/>
        </w:rPr>
      </w:pPr>
      <w:r w:rsidRPr="00840D6F">
        <w:rPr>
          <w:rtl/>
        </w:rPr>
        <w:t>אובדן מסמכים, לרבות אובדן השימוש ו/או העיכוב עקב מקרה ביטוח;</w:t>
      </w:r>
    </w:p>
    <w:p w:rsidR="009B5F2E" w:rsidRPr="00840D6F" w:rsidRDefault="009B5F2E" w:rsidP="00D72016">
      <w:pPr>
        <w:pStyle w:val="ac"/>
        <w:numPr>
          <w:ilvl w:val="2"/>
          <w:numId w:val="43"/>
        </w:numPr>
        <w:spacing w:before="0" w:after="0"/>
        <w:rPr>
          <w:rtl/>
        </w:rPr>
      </w:pPr>
      <w:r w:rsidRPr="00840D6F">
        <w:rPr>
          <w:rtl/>
        </w:rPr>
        <w:t xml:space="preserve">אחריות צולבת, אולם הכיסוי לא יחול על תביעות </w:t>
      </w:r>
      <w:r w:rsidR="003D30B9" w:rsidRPr="00840D6F">
        <w:rPr>
          <w:rFonts w:hint="cs"/>
          <w:rtl/>
        </w:rPr>
        <w:t>היועץ</w:t>
      </w:r>
      <w:r w:rsidR="003D30B9" w:rsidRPr="00840D6F">
        <w:rPr>
          <w:rtl/>
        </w:rPr>
        <w:t xml:space="preserve"> </w:t>
      </w:r>
      <w:r w:rsidRPr="00840D6F">
        <w:rPr>
          <w:rtl/>
        </w:rPr>
        <w:t>כנגד המדינה;</w:t>
      </w:r>
    </w:p>
    <w:p w:rsidR="009B5F2E" w:rsidRPr="00840D6F" w:rsidRDefault="009B5F2E" w:rsidP="00D72016">
      <w:pPr>
        <w:pStyle w:val="ac"/>
        <w:numPr>
          <w:ilvl w:val="2"/>
          <w:numId w:val="43"/>
        </w:numPr>
        <w:spacing w:before="0" w:after="0"/>
      </w:pPr>
      <w:r w:rsidRPr="00840D6F">
        <w:rPr>
          <w:rtl/>
        </w:rPr>
        <w:t xml:space="preserve">הארכת תקופת הגילוי לפחות 6 חודשים ; </w:t>
      </w:r>
    </w:p>
    <w:p w:rsidR="009B5F2E" w:rsidRPr="00840D6F" w:rsidRDefault="009B5F2E" w:rsidP="00D72016">
      <w:pPr>
        <w:pStyle w:val="ac"/>
        <w:numPr>
          <w:ilvl w:val="0"/>
          <w:numId w:val="42"/>
        </w:numPr>
        <w:spacing w:before="0" w:after="0"/>
        <w:rPr>
          <w:color w:val="FF0000"/>
          <w:rtl/>
        </w:rPr>
      </w:pPr>
      <w:r w:rsidRPr="00840D6F">
        <w:rPr>
          <w:rtl/>
        </w:rPr>
        <w:t xml:space="preserve">הביטוח </w:t>
      </w:r>
      <w:r w:rsidRPr="00840D6F">
        <w:rPr>
          <w:rFonts w:hint="cs"/>
          <w:rtl/>
        </w:rPr>
        <w:t>מ</w:t>
      </w:r>
      <w:r w:rsidRPr="00840D6F">
        <w:rPr>
          <w:rtl/>
        </w:rPr>
        <w:t xml:space="preserve">ורחב לשפות את מדינת ישראל – </w:t>
      </w:r>
      <w:r w:rsidR="00050A30" w:rsidRPr="00840D6F">
        <w:rPr>
          <w:rFonts w:hint="cs"/>
          <w:rtl/>
        </w:rPr>
        <w:t>רשות שוק ההון, ביטוח וחיסכון</w:t>
      </w:r>
      <w:r w:rsidRPr="00840D6F">
        <w:rPr>
          <w:rtl/>
        </w:rPr>
        <w:t xml:space="preserve">ככל שיחשבו אחראים למעשי ו/או מחדלי </w:t>
      </w:r>
      <w:r w:rsidR="003D30B9" w:rsidRPr="00840D6F">
        <w:rPr>
          <w:rFonts w:hint="cs"/>
          <w:rtl/>
        </w:rPr>
        <w:t>היועץ</w:t>
      </w:r>
      <w:r w:rsidR="003D30B9" w:rsidRPr="00840D6F">
        <w:rPr>
          <w:rtl/>
        </w:rPr>
        <w:t xml:space="preserve"> </w:t>
      </w:r>
      <w:r w:rsidRPr="00840D6F">
        <w:rPr>
          <w:rtl/>
        </w:rPr>
        <w:t xml:space="preserve">והפועלים מטעמו.  </w:t>
      </w:r>
      <w:r w:rsidRPr="00840D6F">
        <w:rPr>
          <w:color w:val="FF0000"/>
          <w:rtl/>
        </w:rPr>
        <w:t xml:space="preserve">  </w:t>
      </w:r>
    </w:p>
    <w:p w:rsidR="009B5F2E" w:rsidRPr="00840D6F" w:rsidRDefault="009B5F2E" w:rsidP="007D1C94">
      <w:pPr>
        <w:spacing w:line="360" w:lineRule="auto"/>
        <w:contextualSpacing/>
        <w:jc w:val="both"/>
        <w:rPr>
          <w:color w:val="FF0000"/>
          <w:sz w:val="16"/>
          <w:szCs w:val="16"/>
          <w:rtl/>
        </w:rPr>
      </w:pPr>
    </w:p>
    <w:p w:rsidR="009B5F2E" w:rsidRPr="00840D6F" w:rsidRDefault="009B5F2E" w:rsidP="007D1C94">
      <w:pPr>
        <w:spacing w:line="360" w:lineRule="auto"/>
        <w:contextualSpacing/>
        <w:jc w:val="both"/>
        <w:rPr>
          <w:b/>
          <w:bCs/>
          <w:sz w:val="24"/>
          <w:u w:val="single"/>
          <w:rtl/>
        </w:rPr>
      </w:pPr>
      <w:r w:rsidRPr="00840D6F">
        <w:rPr>
          <w:b/>
          <w:bCs/>
          <w:sz w:val="24"/>
          <w:u w:val="single"/>
          <w:rtl/>
        </w:rPr>
        <w:t>כללי</w:t>
      </w:r>
    </w:p>
    <w:p w:rsidR="009B5F2E" w:rsidRPr="00840D6F" w:rsidRDefault="009B5F2E" w:rsidP="007D1C94">
      <w:pPr>
        <w:spacing w:line="360" w:lineRule="auto"/>
        <w:contextualSpacing/>
        <w:jc w:val="both"/>
        <w:rPr>
          <w:sz w:val="16"/>
          <w:szCs w:val="16"/>
          <w:rtl/>
        </w:rPr>
      </w:pPr>
      <w:r w:rsidRPr="00840D6F">
        <w:rPr>
          <w:rFonts w:hint="cs"/>
          <w:sz w:val="24"/>
          <w:rtl/>
        </w:rPr>
        <w:t>בפוליסות הביטוח  נכללו התנאים הבאים:</w:t>
      </w:r>
    </w:p>
    <w:p w:rsidR="009B5F2E" w:rsidRPr="00840D6F" w:rsidRDefault="009B5F2E" w:rsidP="00D72016">
      <w:pPr>
        <w:pStyle w:val="ac"/>
        <w:numPr>
          <w:ilvl w:val="0"/>
          <w:numId w:val="44"/>
        </w:numPr>
        <w:spacing w:before="0" w:after="0"/>
        <w:rPr>
          <w:rtl/>
        </w:rPr>
      </w:pPr>
      <w:r w:rsidRPr="00840D6F">
        <w:rPr>
          <w:rFonts w:hint="cs"/>
          <w:rtl/>
        </w:rPr>
        <w:t xml:space="preserve">לשם המבוטח יתווספו כמבוטחים נוספים: </w:t>
      </w:r>
      <w:r w:rsidRPr="00840D6F">
        <w:rPr>
          <w:rFonts w:hint="cs"/>
          <w:b/>
          <w:bCs/>
          <w:rtl/>
        </w:rPr>
        <w:t xml:space="preserve">מדינת ישראל </w:t>
      </w:r>
      <w:r w:rsidRPr="00840D6F">
        <w:rPr>
          <w:b/>
          <w:bCs/>
          <w:rtl/>
        </w:rPr>
        <w:t>–</w:t>
      </w:r>
      <w:r w:rsidRPr="00840D6F">
        <w:rPr>
          <w:rFonts w:hint="cs"/>
          <w:b/>
          <w:bCs/>
          <w:rtl/>
        </w:rPr>
        <w:t xml:space="preserve"> </w:t>
      </w:r>
      <w:r w:rsidR="00050A30" w:rsidRPr="00840D6F">
        <w:rPr>
          <w:rFonts w:hint="cs"/>
          <w:b/>
          <w:bCs/>
          <w:rtl/>
        </w:rPr>
        <w:t>רשות שוק ההון, ביטוח וחיסכון</w:t>
      </w:r>
      <w:r w:rsidRPr="00840D6F">
        <w:rPr>
          <w:rFonts w:hint="cs"/>
          <w:b/>
          <w:bCs/>
          <w:rtl/>
        </w:rPr>
        <w:t xml:space="preserve">, </w:t>
      </w:r>
      <w:r w:rsidRPr="00840D6F">
        <w:rPr>
          <w:rFonts w:hint="cs"/>
          <w:rtl/>
        </w:rPr>
        <w:t xml:space="preserve">בכפוף להרחבי </w:t>
      </w:r>
      <w:r w:rsidRPr="00840D6F">
        <w:rPr>
          <w:rtl/>
        </w:rPr>
        <w:t xml:space="preserve">השיפוי </w:t>
      </w:r>
      <w:r w:rsidRPr="00840D6F">
        <w:rPr>
          <w:rFonts w:hint="cs"/>
          <w:rtl/>
        </w:rPr>
        <w:t>כמפורט לעיל.</w:t>
      </w:r>
    </w:p>
    <w:p w:rsidR="009B5F2E" w:rsidRPr="00840D6F" w:rsidRDefault="009B5F2E" w:rsidP="00D72016">
      <w:pPr>
        <w:pStyle w:val="ac"/>
        <w:numPr>
          <w:ilvl w:val="0"/>
          <w:numId w:val="44"/>
        </w:numPr>
        <w:spacing w:before="0" w:after="0"/>
        <w:rPr>
          <w:rtl/>
        </w:rPr>
      </w:pPr>
      <w:r w:rsidRPr="00840D6F">
        <w:rPr>
          <w:rFonts w:hint="cs"/>
          <w:rtl/>
        </w:rPr>
        <w:t xml:space="preserve">בכל מקרה של צמצום או ביטול הביטוח  ע"י אחד הצדדים לא יהיה להם כל תוקף אלא אם ניתנה על ידינו הודעה מוקדמת של  60  יום לפחות במכתב רשום לחשב </w:t>
      </w:r>
      <w:r w:rsidR="003D30B9" w:rsidRPr="00840D6F">
        <w:rPr>
          <w:rFonts w:hint="cs"/>
          <w:rtl/>
        </w:rPr>
        <w:t xml:space="preserve">רשות שוק ההון, ביטוח וחיסכון </w:t>
      </w:r>
      <w:r w:rsidRPr="00840D6F">
        <w:rPr>
          <w:rFonts w:hint="cs"/>
          <w:rtl/>
        </w:rPr>
        <w:t>.</w:t>
      </w:r>
    </w:p>
    <w:p w:rsidR="009B5F2E" w:rsidRPr="00840D6F" w:rsidRDefault="009B5F2E" w:rsidP="00D72016">
      <w:pPr>
        <w:pStyle w:val="ac"/>
        <w:numPr>
          <w:ilvl w:val="0"/>
          <w:numId w:val="44"/>
        </w:numPr>
        <w:spacing w:before="0" w:after="0"/>
        <w:rPr>
          <w:rtl/>
        </w:rPr>
      </w:pPr>
      <w:r w:rsidRPr="00840D6F">
        <w:rPr>
          <w:rFonts w:hint="cs"/>
          <w:rtl/>
        </w:rPr>
        <w:t xml:space="preserve">אנו מוותרים  על כל זכות תחלוף/שיבוב, תביעה, השתתפות  או חזרה, כלפי מדינת ישראל - </w:t>
      </w:r>
      <w:r w:rsidR="003D30B9" w:rsidRPr="00840D6F">
        <w:rPr>
          <w:rFonts w:hint="cs"/>
          <w:rtl/>
        </w:rPr>
        <w:t xml:space="preserve">רשות שוק ההון, ביטוח וחיסכון </w:t>
      </w:r>
      <w:r w:rsidRPr="00840D6F">
        <w:rPr>
          <w:rtl/>
        </w:rPr>
        <w:t>ועובדיהם,</w:t>
      </w:r>
      <w:r w:rsidRPr="00840D6F">
        <w:rPr>
          <w:rFonts w:hint="cs"/>
          <w:rtl/>
        </w:rPr>
        <w:t xml:space="preserve"> </w:t>
      </w:r>
      <w:r w:rsidRPr="00840D6F">
        <w:rPr>
          <w:rtl/>
        </w:rPr>
        <w:t xml:space="preserve">ובלבד </w:t>
      </w:r>
      <w:r w:rsidRPr="00840D6F">
        <w:rPr>
          <w:rFonts w:hint="cs"/>
          <w:rtl/>
        </w:rPr>
        <w:t>שהוויתו</w:t>
      </w:r>
      <w:r w:rsidRPr="00840D6F">
        <w:rPr>
          <w:rFonts w:hint="eastAsia"/>
          <w:rtl/>
        </w:rPr>
        <w:t>ר</w:t>
      </w:r>
      <w:r w:rsidRPr="00840D6F">
        <w:rPr>
          <w:rtl/>
        </w:rPr>
        <w:t xml:space="preserve"> לא יחול לטובת אדם שגרם לנזק מתוך כוונת זדון.</w:t>
      </w:r>
    </w:p>
    <w:p w:rsidR="009B5F2E" w:rsidRPr="00840D6F" w:rsidRDefault="003D30B9" w:rsidP="00D72016">
      <w:pPr>
        <w:pStyle w:val="ac"/>
        <w:numPr>
          <w:ilvl w:val="0"/>
          <w:numId w:val="44"/>
        </w:numPr>
        <w:spacing w:before="0" w:after="0"/>
        <w:rPr>
          <w:rtl/>
        </w:rPr>
      </w:pPr>
      <w:r w:rsidRPr="00840D6F">
        <w:rPr>
          <w:rFonts w:hint="cs"/>
          <w:rtl/>
        </w:rPr>
        <w:t xml:space="preserve">היועץ </w:t>
      </w:r>
      <w:r w:rsidR="009B5F2E" w:rsidRPr="00840D6F">
        <w:rPr>
          <w:rFonts w:hint="cs"/>
          <w:rtl/>
        </w:rPr>
        <w:t>אחראי בלעדית כלפינו לתשלום דמי  הביטוח עבור כל הפוליסות ולמילוי  כל החובות המוטלות על המבוטח על פי תנאי הפוליסות.</w:t>
      </w:r>
    </w:p>
    <w:p w:rsidR="009B5F2E" w:rsidRPr="00840D6F" w:rsidRDefault="009B5F2E" w:rsidP="00D72016">
      <w:pPr>
        <w:pStyle w:val="ac"/>
        <w:numPr>
          <w:ilvl w:val="0"/>
          <w:numId w:val="44"/>
        </w:numPr>
        <w:spacing w:before="0" w:after="0"/>
        <w:rPr>
          <w:rtl/>
        </w:rPr>
      </w:pPr>
      <w:r w:rsidRPr="00840D6F">
        <w:rPr>
          <w:rFonts w:hint="cs"/>
          <w:rtl/>
        </w:rPr>
        <w:t xml:space="preserve">ההשתתפויות העצמיות הנקובות בכל פוליסה ופוליסה תחולנה בלעדית על </w:t>
      </w:r>
      <w:r w:rsidR="003D30B9" w:rsidRPr="00840D6F">
        <w:rPr>
          <w:rFonts w:hint="cs"/>
          <w:rtl/>
        </w:rPr>
        <w:t>היועץ</w:t>
      </w:r>
      <w:r w:rsidRPr="00840D6F">
        <w:rPr>
          <w:rFonts w:hint="cs"/>
          <w:rtl/>
        </w:rPr>
        <w:t xml:space="preserve">.    </w:t>
      </w:r>
    </w:p>
    <w:p w:rsidR="009B5F2E" w:rsidRPr="00840D6F" w:rsidRDefault="009B5F2E" w:rsidP="00D72016">
      <w:pPr>
        <w:pStyle w:val="ac"/>
        <w:numPr>
          <w:ilvl w:val="0"/>
          <w:numId w:val="44"/>
        </w:numPr>
        <w:spacing w:before="0" w:after="0"/>
        <w:rPr>
          <w:rtl/>
        </w:rPr>
      </w:pPr>
      <w:r w:rsidRPr="00840D6F">
        <w:rPr>
          <w:rFonts w:hint="cs"/>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9B5F2E" w:rsidRPr="00840D6F" w:rsidRDefault="009B5F2E" w:rsidP="00D72016">
      <w:pPr>
        <w:pStyle w:val="ac"/>
        <w:numPr>
          <w:ilvl w:val="0"/>
          <w:numId w:val="44"/>
        </w:numPr>
        <w:spacing w:before="0" w:after="0"/>
        <w:rPr>
          <w:rtl/>
        </w:rPr>
      </w:pPr>
      <w:r w:rsidRPr="00840D6F">
        <w:rPr>
          <w:rFonts w:hint="cs"/>
          <w:rtl/>
        </w:rPr>
        <w:t>חריג כוונה ו/או רשלנות רבתי מבוטל ככל שקיים בכל הפוליסות.</w:t>
      </w:r>
    </w:p>
    <w:p w:rsidR="009B5F2E" w:rsidRPr="00840D6F" w:rsidRDefault="009B5F2E" w:rsidP="007D1C94">
      <w:pPr>
        <w:spacing w:line="360" w:lineRule="auto"/>
        <w:contextualSpacing/>
        <w:jc w:val="both"/>
        <w:rPr>
          <w:sz w:val="24"/>
          <w:rtl/>
        </w:rPr>
      </w:pPr>
      <w:r w:rsidRPr="00840D6F">
        <w:rPr>
          <w:sz w:val="24"/>
          <w:rtl/>
        </w:rPr>
        <w:t xml:space="preserve">            </w:t>
      </w:r>
    </w:p>
    <w:p w:rsidR="009B5F2E" w:rsidRPr="00840D6F" w:rsidRDefault="009B5F2E" w:rsidP="007D1C94">
      <w:pPr>
        <w:spacing w:line="360" w:lineRule="auto"/>
        <w:contextualSpacing/>
        <w:jc w:val="both"/>
        <w:rPr>
          <w:b/>
          <w:bCs/>
          <w:sz w:val="24"/>
          <w:rtl/>
        </w:rPr>
      </w:pPr>
      <w:r w:rsidRPr="00840D6F">
        <w:rPr>
          <w:b/>
          <w:bCs/>
          <w:sz w:val="24"/>
          <w:rtl/>
        </w:rPr>
        <w:t>בכפוף לתנאי וסייגי הפוליסות המקוריות עד כמה שלא שונו במפורש על פי האמור באישור זה.</w:t>
      </w:r>
    </w:p>
    <w:p w:rsidR="009B5F2E" w:rsidRPr="00840D6F" w:rsidRDefault="009B5F2E" w:rsidP="007D1C94">
      <w:pPr>
        <w:spacing w:line="360" w:lineRule="auto"/>
        <w:contextualSpacing/>
        <w:jc w:val="both"/>
        <w:rPr>
          <w:b/>
          <w:bCs/>
          <w:sz w:val="24"/>
          <w:rtl/>
        </w:rPr>
      </w:pPr>
    </w:p>
    <w:p w:rsidR="003D30B9" w:rsidRPr="00840D6F" w:rsidRDefault="003D30B9" w:rsidP="007D1C94">
      <w:pPr>
        <w:spacing w:line="360" w:lineRule="auto"/>
        <w:contextualSpacing/>
        <w:jc w:val="both"/>
        <w:rPr>
          <w:rFonts w:ascii="Calibri" w:eastAsia="Calibri" w:hAnsi="Calibri"/>
          <w:b/>
          <w:bCs/>
          <w:sz w:val="24"/>
          <w:rtl/>
        </w:rPr>
      </w:pPr>
      <w:r w:rsidRPr="00840D6F">
        <w:rPr>
          <w:rFonts w:hint="cs"/>
          <w:sz w:val="24"/>
          <w:rtl/>
        </w:rPr>
        <w:t>תאריך: __________________</w:t>
      </w:r>
    </w:p>
    <w:p w:rsidR="009B5F2E" w:rsidRPr="00840D6F" w:rsidRDefault="009B5F2E" w:rsidP="007D1C94">
      <w:pPr>
        <w:spacing w:line="360" w:lineRule="auto"/>
        <w:ind w:firstLine="5317"/>
        <w:contextualSpacing/>
        <w:jc w:val="center"/>
        <w:rPr>
          <w:sz w:val="24"/>
          <w:rtl/>
        </w:rPr>
      </w:pPr>
      <w:r w:rsidRPr="00840D6F">
        <w:rPr>
          <w:rFonts w:hint="cs"/>
          <w:sz w:val="24"/>
          <w:rtl/>
        </w:rPr>
        <w:t>בכבוד רב,</w:t>
      </w:r>
    </w:p>
    <w:p w:rsidR="009B5F2E" w:rsidRPr="00840D6F" w:rsidRDefault="009B5F2E" w:rsidP="007D1C94">
      <w:pPr>
        <w:spacing w:line="360" w:lineRule="auto"/>
        <w:ind w:firstLine="5317"/>
        <w:contextualSpacing/>
        <w:jc w:val="center"/>
        <w:rPr>
          <w:sz w:val="24"/>
          <w:rtl/>
        </w:rPr>
      </w:pPr>
      <w:r w:rsidRPr="00840D6F">
        <w:rPr>
          <w:rFonts w:hint="cs"/>
          <w:sz w:val="24"/>
          <w:rtl/>
        </w:rPr>
        <w:t>_____________________________</w:t>
      </w:r>
    </w:p>
    <w:p w:rsidR="009B5F2E" w:rsidRPr="00840D6F" w:rsidRDefault="009B5F2E" w:rsidP="007D1C94">
      <w:pPr>
        <w:spacing w:line="360" w:lineRule="auto"/>
        <w:ind w:firstLine="5317"/>
        <w:contextualSpacing/>
        <w:jc w:val="center"/>
        <w:rPr>
          <w:sz w:val="24"/>
          <w:rtl/>
        </w:rPr>
      </w:pPr>
      <w:r w:rsidRPr="00840D6F">
        <w:rPr>
          <w:rFonts w:hint="cs"/>
          <w:sz w:val="24"/>
          <w:rtl/>
        </w:rPr>
        <w:t>חתימת מורשה המבטח  וחותמת המבטח</w:t>
      </w:r>
    </w:p>
    <w:p w:rsidR="00190171" w:rsidRPr="00840D6F" w:rsidRDefault="00190171">
      <w:pPr>
        <w:overflowPunct/>
        <w:autoSpaceDE/>
        <w:autoSpaceDN/>
        <w:bidi w:val="0"/>
        <w:adjustRightInd/>
        <w:spacing w:before="200" w:after="200" w:line="276" w:lineRule="auto"/>
        <w:textAlignment w:val="auto"/>
        <w:rPr>
          <w:sz w:val="24"/>
          <w:rtl/>
        </w:rPr>
      </w:pPr>
      <w:r w:rsidRPr="00840D6F">
        <w:rPr>
          <w:sz w:val="24"/>
          <w:rtl/>
        </w:rPr>
        <w:br w:type="page"/>
      </w:r>
    </w:p>
    <w:p w:rsidR="0064234C" w:rsidRPr="00840D6F" w:rsidRDefault="0064234C" w:rsidP="007D1C94">
      <w:pPr>
        <w:spacing w:line="360" w:lineRule="auto"/>
        <w:contextualSpacing/>
        <w:jc w:val="center"/>
        <w:rPr>
          <w:rFonts w:ascii="David" w:hAnsi="David"/>
          <w:b/>
          <w:bCs/>
          <w:sz w:val="24"/>
          <w:rtl/>
        </w:rPr>
      </w:pPr>
      <w:r w:rsidRPr="00840D6F">
        <w:rPr>
          <w:rFonts w:ascii="David" w:hAnsi="David"/>
          <w:b/>
          <w:bCs/>
          <w:sz w:val="24"/>
          <w:rtl/>
        </w:rPr>
        <w:lastRenderedPageBreak/>
        <w:t xml:space="preserve">נספח </w:t>
      </w:r>
      <w:r w:rsidR="009B5F2E" w:rsidRPr="00840D6F">
        <w:rPr>
          <w:rFonts w:ascii="David" w:hAnsi="David" w:hint="cs"/>
          <w:b/>
          <w:bCs/>
          <w:sz w:val="24"/>
          <w:rtl/>
        </w:rPr>
        <w:t>ד</w:t>
      </w:r>
      <w:r w:rsidR="00AB0A76" w:rsidRPr="00840D6F">
        <w:rPr>
          <w:rFonts w:ascii="David" w:hAnsi="David"/>
          <w:b/>
          <w:bCs/>
          <w:sz w:val="24"/>
          <w:rtl/>
        </w:rPr>
        <w:t>'</w:t>
      </w:r>
    </w:p>
    <w:p w:rsidR="0064234C" w:rsidRPr="00840D6F" w:rsidRDefault="0064234C" w:rsidP="007D1C94">
      <w:pPr>
        <w:spacing w:line="360" w:lineRule="auto"/>
        <w:contextualSpacing/>
        <w:jc w:val="center"/>
        <w:rPr>
          <w:rFonts w:ascii="David" w:hAnsi="David"/>
          <w:b/>
          <w:bCs/>
          <w:sz w:val="24"/>
          <w:rtl/>
        </w:rPr>
      </w:pPr>
      <w:r w:rsidRPr="00840D6F">
        <w:rPr>
          <w:rFonts w:ascii="David" w:hAnsi="David" w:hint="eastAsia"/>
          <w:b/>
          <w:bCs/>
          <w:sz w:val="24"/>
          <w:rtl/>
        </w:rPr>
        <w:t>דיווח</w:t>
      </w:r>
      <w:r w:rsidRPr="00840D6F">
        <w:rPr>
          <w:rFonts w:ascii="David" w:hAnsi="David"/>
          <w:b/>
          <w:bCs/>
          <w:sz w:val="24"/>
          <w:rtl/>
        </w:rPr>
        <w:t xml:space="preserve"> </w:t>
      </w:r>
      <w:r w:rsidRPr="00840D6F">
        <w:rPr>
          <w:rFonts w:ascii="David" w:hAnsi="David" w:hint="eastAsia"/>
          <w:b/>
          <w:bCs/>
          <w:sz w:val="24"/>
          <w:rtl/>
        </w:rPr>
        <w:t>שעות</w:t>
      </w:r>
      <w:r w:rsidRPr="00840D6F">
        <w:rPr>
          <w:rFonts w:ascii="David" w:hAnsi="David"/>
          <w:b/>
          <w:bCs/>
          <w:sz w:val="24"/>
          <w:rtl/>
        </w:rPr>
        <w:t xml:space="preserve"> </w:t>
      </w:r>
      <w:r w:rsidRPr="00840D6F">
        <w:rPr>
          <w:rFonts w:ascii="David" w:hAnsi="David" w:hint="eastAsia"/>
          <w:b/>
          <w:bCs/>
          <w:sz w:val="24"/>
          <w:rtl/>
        </w:rPr>
        <w:t>עבודה</w:t>
      </w:r>
      <w:r w:rsidRPr="00840D6F">
        <w:rPr>
          <w:rFonts w:ascii="David" w:hAnsi="David"/>
          <w:b/>
          <w:bCs/>
          <w:sz w:val="24"/>
          <w:rtl/>
        </w:rPr>
        <w:t xml:space="preserve"> </w:t>
      </w:r>
      <w:r w:rsidRPr="00840D6F">
        <w:rPr>
          <w:rFonts w:ascii="David" w:hAnsi="David" w:hint="eastAsia"/>
          <w:b/>
          <w:bCs/>
          <w:sz w:val="24"/>
          <w:rtl/>
        </w:rPr>
        <w:t>לחודש</w:t>
      </w:r>
      <w:r w:rsidRPr="00840D6F">
        <w:rPr>
          <w:rFonts w:ascii="David" w:hAnsi="David"/>
          <w:b/>
          <w:bCs/>
          <w:sz w:val="24"/>
          <w:rtl/>
        </w:rPr>
        <w:t xml:space="preserve"> ____ </w:t>
      </w:r>
      <w:r w:rsidRPr="00840D6F">
        <w:rPr>
          <w:rFonts w:ascii="David" w:hAnsi="David" w:hint="eastAsia"/>
          <w:b/>
          <w:bCs/>
          <w:sz w:val="24"/>
          <w:rtl/>
        </w:rPr>
        <w:t>שנה</w:t>
      </w:r>
      <w:r w:rsidRPr="00840D6F">
        <w:rPr>
          <w:rFonts w:ascii="David" w:hAnsi="David"/>
          <w:b/>
          <w:bCs/>
          <w:sz w:val="24"/>
          <w:rtl/>
        </w:rPr>
        <w:t xml:space="preserve"> _______</w:t>
      </w:r>
    </w:p>
    <w:p w:rsidR="002A1B0C" w:rsidRPr="00840D6F" w:rsidRDefault="002A1B0C" w:rsidP="007D1C94">
      <w:pPr>
        <w:spacing w:line="360" w:lineRule="auto"/>
        <w:contextualSpacing/>
        <w:jc w:val="center"/>
        <w:rPr>
          <w:rFonts w:ascii="David" w:hAnsi="David"/>
          <w:b/>
          <w:bCs/>
          <w:sz w:val="24"/>
          <w:rtl/>
        </w:rPr>
      </w:pPr>
      <w:r w:rsidRPr="00840D6F">
        <w:rPr>
          <w:rFonts w:ascii="David" w:hAnsi="David" w:hint="cs"/>
          <w:b/>
          <w:bCs/>
          <w:sz w:val="24"/>
          <w:rtl/>
        </w:rPr>
        <w:t>לאיש צוות______________(שם מלא)</w:t>
      </w:r>
    </w:p>
    <w:p w:rsidR="00050A30" w:rsidRPr="00840D6F" w:rsidRDefault="00050A30" w:rsidP="007D1C94">
      <w:pPr>
        <w:spacing w:before="240" w:after="240" w:line="360" w:lineRule="auto"/>
        <w:ind w:left="360" w:hanging="360"/>
        <w:contextualSpacing/>
        <w:jc w:val="both"/>
        <w:textAlignment w:val="auto"/>
        <w:rPr>
          <w:rFonts w:ascii="David" w:hAnsi="David"/>
          <w:b/>
          <w:bCs/>
          <w:sz w:val="24"/>
          <w:rtl/>
        </w:rPr>
      </w:pPr>
    </w:p>
    <w:p w:rsidR="0064234C" w:rsidRPr="00840D6F" w:rsidRDefault="0064234C" w:rsidP="007D1C94">
      <w:pPr>
        <w:spacing w:before="240" w:after="240" w:line="360" w:lineRule="auto"/>
        <w:ind w:left="360" w:hanging="360"/>
        <w:contextualSpacing/>
        <w:jc w:val="both"/>
        <w:textAlignment w:val="auto"/>
        <w:rPr>
          <w:rFonts w:ascii="David" w:hAnsi="David"/>
          <w:b/>
          <w:bCs/>
          <w:sz w:val="24"/>
          <w:rtl/>
        </w:rPr>
      </w:pPr>
      <w:r w:rsidRPr="00840D6F">
        <w:rPr>
          <w:rFonts w:ascii="David" w:hAnsi="David"/>
          <w:b/>
          <w:bCs/>
          <w:sz w:val="24"/>
          <w:rtl/>
        </w:rPr>
        <w:t>הריני להצהיר כי בצעתי את השעות המפורטות כדלקמן:</w:t>
      </w:r>
    </w:p>
    <w:tbl>
      <w:tblPr>
        <w:bidiVisual/>
        <w:tblW w:w="51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טבלת שעות"/>
      </w:tblPr>
      <w:tblGrid>
        <w:gridCol w:w="1440"/>
        <w:gridCol w:w="2145"/>
        <w:gridCol w:w="1593"/>
        <w:gridCol w:w="1369"/>
        <w:gridCol w:w="1502"/>
        <w:gridCol w:w="1468"/>
      </w:tblGrid>
      <w:tr w:rsidR="0064234C" w:rsidRPr="00840D6F" w:rsidTr="002567E9">
        <w:trPr>
          <w:trHeight w:val="1128"/>
        </w:trPr>
        <w:tc>
          <w:tcPr>
            <w:tcW w:w="757" w:type="pct"/>
            <w:tcBorders>
              <w:top w:val="single" w:sz="4" w:space="0" w:color="auto"/>
              <w:left w:val="single" w:sz="4" w:space="0" w:color="auto"/>
              <w:bottom w:val="single" w:sz="4" w:space="0" w:color="auto"/>
              <w:right w:val="single" w:sz="4" w:space="0" w:color="auto"/>
            </w:tcBorders>
            <w:shd w:val="clear" w:color="auto" w:fill="CCCCCC"/>
          </w:tcPr>
          <w:p w:rsidR="0064234C" w:rsidRPr="00840D6F" w:rsidRDefault="0064234C" w:rsidP="007D1C94">
            <w:pPr>
              <w:spacing w:line="360" w:lineRule="auto"/>
              <w:contextualSpacing/>
              <w:jc w:val="center"/>
              <w:rPr>
                <w:rFonts w:ascii="David" w:hAnsi="David"/>
                <w:sz w:val="24"/>
                <w:rtl/>
              </w:rPr>
            </w:pPr>
            <w:r w:rsidRPr="00840D6F">
              <w:rPr>
                <w:rFonts w:ascii="David" w:hAnsi="David"/>
                <w:sz w:val="24"/>
                <w:rtl/>
              </w:rPr>
              <w:t>תאריך ביצוע</w:t>
            </w:r>
          </w:p>
          <w:p w:rsidR="0064234C" w:rsidRPr="00840D6F" w:rsidRDefault="0064234C" w:rsidP="007D1C94">
            <w:pPr>
              <w:spacing w:line="360" w:lineRule="auto"/>
              <w:contextualSpacing/>
              <w:jc w:val="center"/>
              <w:rPr>
                <w:rFonts w:ascii="David" w:hAnsi="David"/>
                <w:sz w:val="24"/>
              </w:rPr>
            </w:pPr>
            <w:r w:rsidRPr="00840D6F">
              <w:rPr>
                <w:rFonts w:ascii="David" w:hAnsi="David"/>
                <w:sz w:val="24"/>
                <w:rtl/>
              </w:rPr>
              <w:t>השירות</w:t>
            </w:r>
          </w:p>
        </w:tc>
        <w:tc>
          <w:tcPr>
            <w:tcW w:w="1127" w:type="pct"/>
            <w:tcBorders>
              <w:top w:val="single" w:sz="4" w:space="0" w:color="auto"/>
              <w:left w:val="single" w:sz="4" w:space="0" w:color="auto"/>
              <w:bottom w:val="single" w:sz="4" w:space="0" w:color="auto"/>
              <w:right w:val="single" w:sz="4" w:space="0" w:color="auto"/>
            </w:tcBorders>
            <w:shd w:val="clear" w:color="auto" w:fill="CCCCCC"/>
          </w:tcPr>
          <w:p w:rsidR="0064234C" w:rsidRPr="00840D6F" w:rsidRDefault="0064234C" w:rsidP="007D1C94">
            <w:pPr>
              <w:spacing w:line="360" w:lineRule="auto"/>
              <w:contextualSpacing/>
              <w:jc w:val="center"/>
              <w:rPr>
                <w:rFonts w:ascii="David" w:hAnsi="David"/>
                <w:sz w:val="24"/>
                <w:rtl/>
              </w:rPr>
            </w:pPr>
            <w:r w:rsidRPr="00840D6F">
              <w:rPr>
                <w:rFonts w:ascii="David" w:hAnsi="David"/>
                <w:sz w:val="24"/>
                <w:rtl/>
              </w:rPr>
              <w:t>שעות ביצוע</w:t>
            </w:r>
          </w:p>
          <w:p w:rsidR="0064234C" w:rsidRPr="00840D6F" w:rsidRDefault="0064234C" w:rsidP="007D1C94">
            <w:pPr>
              <w:spacing w:line="360" w:lineRule="auto"/>
              <w:contextualSpacing/>
              <w:jc w:val="center"/>
              <w:rPr>
                <w:rFonts w:ascii="David" w:hAnsi="David"/>
                <w:sz w:val="24"/>
              </w:rPr>
            </w:pPr>
            <w:r w:rsidRPr="00840D6F">
              <w:rPr>
                <w:rFonts w:ascii="David" w:hAnsi="David"/>
                <w:sz w:val="24"/>
                <w:rtl/>
              </w:rPr>
              <w:t>(שעת תחילת העבודה ושעת סיומה)</w:t>
            </w:r>
          </w:p>
        </w:tc>
        <w:tc>
          <w:tcPr>
            <w:tcW w:w="837" w:type="pct"/>
            <w:tcBorders>
              <w:top w:val="single" w:sz="4" w:space="0" w:color="auto"/>
              <w:left w:val="single" w:sz="4" w:space="0" w:color="auto"/>
              <w:bottom w:val="single" w:sz="4" w:space="0" w:color="auto"/>
              <w:right w:val="single" w:sz="4" w:space="0" w:color="auto"/>
            </w:tcBorders>
            <w:shd w:val="clear" w:color="auto" w:fill="CCCCCC"/>
          </w:tcPr>
          <w:p w:rsidR="0064234C" w:rsidRPr="00840D6F" w:rsidRDefault="0064234C" w:rsidP="007D1C94">
            <w:pPr>
              <w:spacing w:line="360" w:lineRule="auto"/>
              <w:contextualSpacing/>
              <w:jc w:val="center"/>
              <w:rPr>
                <w:rFonts w:ascii="David" w:hAnsi="David"/>
                <w:sz w:val="24"/>
                <w:rtl/>
              </w:rPr>
            </w:pPr>
            <w:r w:rsidRPr="00840D6F">
              <w:rPr>
                <w:rFonts w:ascii="David" w:hAnsi="David"/>
                <w:sz w:val="24"/>
                <w:rtl/>
              </w:rPr>
              <w:t>מס' שעות עבודה</w:t>
            </w:r>
          </w:p>
          <w:p w:rsidR="0064234C" w:rsidRPr="00840D6F" w:rsidRDefault="0064234C" w:rsidP="007D1C94">
            <w:pPr>
              <w:spacing w:line="360" w:lineRule="auto"/>
              <w:contextualSpacing/>
              <w:jc w:val="center"/>
              <w:rPr>
                <w:rFonts w:ascii="David" w:hAnsi="David"/>
                <w:sz w:val="24"/>
              </w:rPr>
            </w:pPr>
            <w:r w:rsidRPr="00840D6F">
              <w:rPr>
                <w:rFonts w:ascii="David" w:hAnsi="David"/>
                <w:sz w:val="24"/>
                <w:rtl/>
              </w:rPr>
              <w:t>שבוצעו</w:t>
            </w:r>
          </w:p>
        </w:tc>
        <w:tc>
          <w:tcPr>
            <w:tcW w:w="719" w:type="pct"/>
            <w:tcBorders>
              <w:top w:val="single" w:sz="4" w:space="0" w:color="auto"/>
              <w:left w:val="single" w:sz="4" w:space="0" w:color="auto"/>
              <w:bottom w:val="single" w:sz="4" w:space="0" w:color="auto"/>
              <w:right w:val="single" w:sz="4" w:space="0" w:color="auto"/>
            </w:tcBorders>
            <w:shd w:val="clear" w:color="auto" w:fill="CCCCCC"/>
          </w:tcPr>
          <w:p w:rsidR="0064234C" w:rsidRPr="00840D6F" w:rsidRDefault="0064234C" w:rsidP="007D1C94">
            <w:pPr>
              <w:spacing w:line="360" w:lineRule="auto"/>
              <w:contextualSpacing/>
              <w:jc w:val="center"/>
              <w:rPr>
                <w:rFonts w:ascii="David" w:hAnsi="David"/>
                <w:sz w:val="24"/>
              </w:rPr>
            </w:pPr>
            <w:r w:rsidRPr="00840D6F">
              <w:rPr>
                <w:rFonts w:ascii="David" w:hAnsi="David"/>
                <w:sz w:val="24"/>
                <w:rtl/>
              </w:rPr>
              <w:t>תיאור השירות שבוצע</w:t>
            </w:r>
          </w:p>
        </w:tc>
        <w:tc>
          <w:tcPr>
            <w:tcW w:w="789" w:type="pct"/>
            <w:tcBorders>
              <w:top w:val="single" w:sz="4" w:space="0" w:color="auto"/>
              <w:left w:val="single" w:sz="4" w:space="0" w:color="auto"/>
              <w:bottom w:val="single" w:sz="4" w:space="0" w:color="auto"/>
              <w:right w:val="single" w:sz="4" w:space="0" w:color="auto"/>
            </w:tcBorders>
            <w:shd w:val="clear" w:color="auto" w:fill="CCCCCC"/>
          </w:tcPr>
          <w:p w:rsidR="0064234C" w:rsidRPr="00840D6F" w:rsidRDefault="0064234C" w:rsidP="007D1C94">
            <w:pPr>
              <w:spacing w:line="360" w:lineRule="auto"/>
              <w:contextualSpacing/>
              <w:jc w:val="center"/>
              <w:rPr>
                <w:rFonts w:ascii="David" w:hAnsi="David"/>
                <w:sz w:val="24"/>
              </w:rPr>
            </w:pPr>
            <w:r w:rsidRPr="00840D6F">
              <w:rPr>
                <w:rFonts w:ascii="David" w:hAnsi="David"/>
                <w:sz w:val="24"/>
                <w:rtl/>
              </w:rPr>
              <w:t>שם המבצע</w:t>
            </w:r>
          </w:p>
        </w:tc>
        <w:tc>
          <w:tcPr>
            <w:tcW w:w="771" w:type="pct"/>
            <w:tcBorders>
              <w:top w:val="single" w:sz="4" w:space="0" w:color="auto"/>
              <w:left w:val="single" w:sz="4" w:space="0" w:color="auto"/>
              <w:bottom w:val="single" w:sz="4" w:space="0" w:color="auto"/>
              <w:right w:val="single" w:sz="4" w:space="0" w:color="auto"/>
            </w:tcBorders>
            <w:shd w:val="clear" w:color="auto" w:fill="CCCCCC"/>
          </w:tcPr>
          <w:p w:rsidR="0064234C" w:rsidRPr="00840D6F" w:rsidRDefault="0064234C" w:rsidP="007D1C94">
            <w:pPr>
              <w:spacing w:line="360" w:lineRule="auto"/>
              <w:contextualSpacing/>
              <w:jc w:val="center"/>
              <w:rPr>
                <w:rFonts w:ascii="David" w:hAnsi="David"/>
                <w:sz w:val="24"/>
              </w:rPr>
            </w:pPr>
            <w:r w:rsidRPr="00840D6F">
              <w:rPr>
                <w:rFonts w:ascii="David" w:hAnsi="David"/>
                <w:sz w:val="24"/>
                <w:rtl/>
              </w:rPr>
              <w:t>חתימת המבצע</w:t>
            </w:r>
          </w:p>
        </w:tc>
      </w:tr>
      <w:tr w:rsidR="0064234C" w:rsidRPr="00840D6F" w:rsidTr="002567E9">
        <w:trPr>
          <w:trHeight w:val="319"/>
        </w:trPr>
        <w:tc>
          <w:tcPr>
            <w:tcW w:w="757" w:type="pct"/>
            <w:tcBorders>
              <w:top w:val="single" w:sz="4" w:space="0" w:color="auto"/>
              <w:left w:val="single" w:sz="4" w:space="0" w:color="auto"/>
              <w:bottom w:val="single" w:sz="4" w:space="0" w:color="auto"/>
              <w:right w:val="single" w:sz="4" w:space="0" w:color="auto"/>
            </w:tcBorders>
          </w:tcPr>
          <w:p w:rsidR="0064234C" w:rsidRPr="00840D6F" w:rsidRDefault="0064234C" w:rsidP="007D1C94">
            <w:pPr>
              <w:spacing w:line="360" w:lineRule="auto"/>
              <w:contextualSpacing/>
              <w:jc w:val="center"/>
              <w:rPr>
                <w:rFonts w:ascii="David" w:hAnsi="David"/>
                <w:sz w:val="24"/>
              </w:rPr>
            </w:pPr>
          </w:p>
        </w:tc>
        <w:tc>
          <w:tcPr>
            <w:tcW w:w="1127" w:type="pct"/>
            <w:tcBorders>
              <w:top w:val="single" w:sz="4" w:space="0" w:color="auto"/>
              <w:left w:val="single" w:sz="4" w:space="0" w:color="auto"/>
              <w:bottom w:val="single" w:sz="4" w:space="0" w:color="auto"/>
              <w:right w:val="single" w:sz="4" w:space="0" w:color="auto"/>
            </w:tcBorders>
          </w:tcPr>
          <w:p w:rsidR="0064234C" w:rsidRPr="00840D6F" w:rsidRDefault="0064234C" w:rsidP="007D1C94">
            <w:pPr>
              <w:spacing w:line="360" w:lineRule="auto"/>
              <w:contextualSpacing/>
              <w:jc w:val="center"/>
              <w:rPr>
                <w:rFonts w:ascii="David" w:hAnsi="David"/>
                <w:sz w:val="24"/>
              </w:rPr>
            </w:pPr>
          </w:p>
        </w:tc>
        <w:tc>
          <w:tcPr>
            <w:tcW w:w="837" w:type="pct"/>
            <w:tcBorders>
              <w:top w:val="single" w:sz="4" w:space="0" w:color="auto"/>
              <w:left w:val="single" w:sz="4" w:space="0" w:color="auto"/>
              <w:bottom w:val="single" w:sz="4" w:space="0" w:color="auto"/>
              <w:right w:val="single" w:sz="4" w:space="0" w:color="auto"/>
            </w:tcBorders>
          </w:tcPr>
          <w:p w:rsidR="0064234C" w:rsidRPr="00840D6F" w:rsidRDefault="0064234C" w:rsidP="007D1C94">
            <w:pPr>
              <w:spacing w:line="360" w:lineRule="auto"/>
              <w:contextualSpacing/>
              <w:jc w:val="center"/>
              <w:rPr>
                <w:rFonts w:ascii="David" w:hAnsi="David"/>
                <w:sz w:val="24"/>
              </w:rPr>
            </w:pPr>
          </w:p>
        </w:tc>
        <w:tc>
          <w:tcPr>
            <w:tcW w:w="719" w:type="pct"/>
            <w:tcBorders>
              <w:top w:val="single" w:sz="4" w:space="0" w:color="auto"/>
              <w:left w:val="single" w:sz="4" w:space="0" w:color="auto"/>
              <w:bottom w:val="single" w:sz="4" w:space="0" w:color="auto"/>
              <w:right w:val="single" w:sz="4" w:space="0" w:color="auto"/>
            </w:tcBorders>
          </w:tcPr>
          <w:p w:rsidR="0064234C" w:rsidRPr="00840D6F" w:rsidRDefault="0064234C" w:rsidP="007D1C94">
            <w:pPr>
              <w:spacing w:line="360" w:lineRule="auto"/>
              <w:contextualSpacing/>
              <w:jc w:val="center"/>
              <w:rPr>
                <w:rFonts w:ascii="David" w:hAnsi="David"/>
                <w:sz w:val="24"/>
              </w:rPr>
            </w:pPr>
          </w:p>
        </w:tc>
        <w:tc>
          <w:tcPr>
            <w:tcW w:w="789" w:type="pct"/>
            <w:tcBorders>
              <w:top w:val="single" w:sz="4" w:space="0" w:color="auto"/>
              <w:left w:val="single" w:sz="4" w:space="0" w:color="auto"/>
              <w:bottom w:val="single" w:sz="4" w:space="0" w:color="auto"/>
              <w:right w:val="single" w:sz="4" w:space="0" w:color="auto"/>
            </w:tcBorders>
          </w:tcPr>
          <w:p w:rsidR="0064234C" w:rsidRPr="00840D6F" w:rsidRDefault="0064234C" w:rsidP="007D1C94">
            <w:pPr>
              <w:spacing w:line="360" w:lineRule="auto"/>
              <w:contextualSpacing/>
              <w:jc w:val="center"/>
              <w:rPr>
                <w:rFonts w:ascii="David" w:hAnsi="David"/>
                <w:sz w:val="24"/>
              </w:rPr>
            </w:pPr>
          </w:p>
        </w:tc>
        <w:tc>
          <w:tcPr>
            <w:tcW w:w="771" w:type="pct"/>
            <w:tcBorders>
              <w:top w:val="single" w:sz="4" w:space="0" w:color="auto"/>
              <w:left w:val="single" w:sz="4" w:space="0" w:color="auto"/>
              <w:bottom w:val="single" w:sz="4" w:space="0" w:color="auto"/>
              <w:right w:val="single" w:sz="4" w:space="0" w:color="auto"/>
            </w:tcBorders>
          </w:tcPr>
          <w:p w:rsidR="0064234C" w:rsidRPr="00840D6F" w:rsidRDefault="0064234C" w:rsidP="007D1C94">
            <w:pPr>
              <w:spacing w:line="360" w:lineRule="auto"/>
              <w:contextualSpacing/>
              <w:jc w:val="center"/>
              <w:rPr>
                <w:rFonts w:ascii="David" w:hAnsi="David"/>
                <w:sz w:val="24"/>
              </w:rPr>
            </w:pPr>
          </w:p>
        </w:tc>
      </w:tr>
      <w:tr w:rsidR="0064234C" w:rsidRPr="00840D6F" w:rsidTr="002567E9">
        <w:trPr>
          <w:trHeight w:val="319"/>
        </w:trPr>
        <w:tc>
          <w:tcPr>
            <w:tcW w:w="757" w:type="pct"/>
            <w:tcBorders>
              <w:top w:val="single" w:sz="4" w:space="0" w:color="auto"/>
              <w:left w:val="single" w:sz="4" w:space="0" w:color="auto"/>
              <w:bottom w:val="single" w:sz="4" w:space="0" w:color="auto"/>
              <w:right w:val="single" w:sz="4" w:space="0" w:color="auto"/>
            </w:tcBorders>
          </w:tcPr>
          <w:p w:rsidR="0064234C" w:rsidRPr="00840D6F" w:rsidRDefault="0064234C" w:rsidP="007D1C94">
            <w:pPr>
              <w:spacing w:line="360" w:lineRule="auto"/>
              <w:contextualSpacing/>
              <w:jc w:val="center"/>
              <w:rPr>
                <w:rFonts w:ascii="David" w:hAnsi="David"/>
                <w:sz w:val="24"/>
              </w:rPr>
            </w:pPr>
          </w:p>
        </w:tc>
        <w:tc>
          <w:tcPr>
            <w:tcW w:w="1127" w:type="pct"/>
            <w:tcBorders>
              <w:top w:val="single" w:sz="4" w:space="0" w:color="auto"/>
              <w:left w:val="single" w:sz="4" w:space="0" w:color="auto"/>
              <w:bottom w:val="single" w:sz="4" w:space="0" w:color="auto"/>
              <w:right w:val="single" w:sz="4" w:space="0" w:color="auto"/>
            </w:tcBorders>
          </w:tcPr>
          <w:p w:rsidR="0064234C" w:rsidRPr="00840D6F" w:rsidRDefault="0064234C" w:rsidP="007D1C94">
            <w:pPr>
              <w:spacing w:line="360" w:lineRule="auto"/>
              <w:contextualSpacing/>
              <w:jc w:val="center"/>
              <w:rPr>
                <w:rFonts w:ascii="David" w:hAnsi="David"/>
                <w:sz w:val="24"/>
              </w:rPr>
            </w:pPr>
          </w:p>
        </w:tc>
        <w:tc>
          <w:tcPr>
            <w:tcW w:w="837" w:type="pct"/>
            <w:tcBorders>
              <w:top w:val="single" w:sz="4" w:space="0" w:color="auto"/>
              <w:left w:val="single" w:sz="4" w:space="0" w:color="auto"/>
              <w:bottom w:val="single" w:sz="4" w:space="0" w:color="auto"/>
              <w:right w:val="single" w:sz="4" w:space="0" w:color="auto"/>
            </w:tcBorders>
          </w:tcPr>
          <w:p w:rsidR="0064234C" w:rsidRPr="00840D6F" w:rsidRDefault="0064234C" w:rsidP="007D1C94">
            <w:pPr>
              <w:spacing w:line="360" w:lineRule="auto"/>
              <w:contextualSpacing/>
              <w:jc w:val="center"/>
              <w:rPr>
                <w:rFonts w:ascii="David" w:hAnsi="David"/>
                <w:sz w:val="24"/>
              </w:rPr>
            </w:pPr>
          </w:p>
        </w:tc>
        <w:tc>
          <w:tcPr>
            <w:tcW w:w="719" w:type="pct"/>
            <w:tcBorders>
              <w:top w:val="single" w:sz="4" w:space="0" w:color="auto"/>
              <w:left w:val="single" w:sz="4" w:space="0" w:color="auto"/>
              <w:bottom w:val="single" w:sz="4" w:space="0" w:color="auto"/>
              <w:right w:val="single" w:sz="4" w:space="0" w:color="auto"/>
            </w:tcBorders>
          </w:tcPr>
          <w:p w:rsidR="0064234C" w:rsidRPr="00840D6F" w:rsidRDefault="0064234C" w:rsidP="007D1C94">
            <w:pPr>
              <w:spacing w:line="360" w:lineRule="auto"/>
              <w:contextualSpacing/>
              <w:jc w:val="center"/>
              <w:rPr>
                <w:rFonts w:ascii="David" w:hAnsi="David"/>
                <w:sz w:val="24"/>
              </w:rPr>
            </w:pPr>
          </w:p>
        </w:tc>
        <w:tc>
          <w:tcPr>
            <w:tcW w:w="789" w:type="pct"/>
            <w:tcBorders>
              <w:top w:val="single" w:sz="4" w:space="0" w:color="auto"/>
              <w:left w:val="single" w:sz="4" w:space="0" w:color="auto"/>
              <w:bottom w:val="single" w:sz="4" w:space="0" w:color="auto"/>
              <w:right w:val="single" w:sz="4" w:space="0" w:color="auto"/>
            </w:tcBorders>
          </w:tcPr>
          <w:p w:rsidR="0064234C" w:rsidRPr="00840D6F" w:rsidRDefault="0064234C" w:rsidP="007D1C94">
            <w:pPr>
              <w:spacing w:line="360" w:lineRule="auto"/>
              <w:contextualSpacing/>
              <w:jc w:val="center"/>
              <w:rPr>
                <w:rFonts w:ascii="David" w:hAnsi="David"/>
                <w:sz w:val="24"/>
              </w:rPr>
            </w:pPr>
          </w:p>
        </w:tc>
        <w:tc>
          <w:tcPr>
            <w:tcW w:w="771" w:type="pct"/>
            <w:tcBorders>
              <w:top w:val="single" w:sz="4" w:space="0" w:color="auto"/>
              <w:left w:val="single" w:sz="4" w:space="0" w:color="auto"/>
              <w:bottom w:val="single" w:sz="4" w:space="0" w:color="auto"/>
              <w:right w:val="single" w:sz="4" w:space="0" w:color="auto"/>
            </w:tcBorders>
          </w:tcPr>
          <w:p w:rsidR="0064234C" w:rsidRPr="00840D6F" w:rsidRDefault="0064234C" w:rsidP="007D1C94">
            <w:pPr>
              <w:spacing w:line="360" w:lineRule="auto"/>
              <w:contextualSpacing/>
              <w:jc w:val="center"/>
              <w:rPr>
                <w:rFonts w:ascii="David" w:hAnsi="David"/>
                <w:sz w:val="24"/>
              </w:rPr>
            </w:pPr>
          </w:p>
        </w:tc>
      </w:tr>
      <w:tr w:rsidR="0064234C" w:rsidRPr="00840D6F" w:rsidTr="002567E9">
        <w:trPr>
          <w:trHeight w:val="319"/>
        </w:trPr>
        <w:tc>
          <w:tcPr>
            <w:tcW w:w="757" w:type="pct"/>
            <w:tcBorders>
              <w:top w:val="single" w:sz="4" w:space="0" w:color="auto"/>
              <w:left w:val="single" w:sz="4" w:space="0" w:color="auto"/>
              <w:bottom w:val="single" w:sz="4" w:space="0" w:color="auto"/>
              <w:right w:val="single" w:sz="4" w:space="0" w:color="auto"/>
            </w:tcBorders>
          </w:tcPr>
          <w:p w:rsidR="0064234C" w:rsidRPr="00840D6F" w:rsidRDefault="0064234C" w:rsidP="007D1C94">
            <w:pPr>
              <w:spacing w:line="360" w:lineRule="auto"/>
              <w:contextualSpacing/>
              <w:jc w:val="center"/>
              <w:rPr>
                <w:rFonts w:ascii="David" w:hAnsi="David"/>
                <w:sz w:val="24"/>
              </w:rPr>
            </w:pPr>
          </w:p>
        </w:tc>
        <w:tc>
          <w:tcPr>
            <w:tcW w:w="1127" w:type="pct"/>
            <w:tcBorders>
              <w:top w:val="single" w:sz="4" w:space="0" w:color="auto"/>
              <w:left w:val="single" w:sz="4" w:space="0" w:color="auto"/>
              <w:bottom w:val="single" w:sz="4" w:space="0" w:color="auto"/>
              <w:right w:val="single" w:sz="4" w:space="0" w:color="auto"/>
            </w:tcBorders>
          </w:tcPr>
          <w:p w:rsidR="0064234C" w:rsidRPr="00840D6F" w:rsidRDefault="0064234C" w:rsidP="007D1C94">
            <w:pPr>
              <w:spacing w:line="360" w:lineRule="auto"/>
              <w:contextualSpacing/>
              <w:jc w:val="center"/>
              <w:rPr>
                <w:rFonts w:ascii="David" w:hAnsi="David"/>
                <w:sz w:val="24"/>
              </w:rPr>
            </w:pPr>
          </w:p>
        </w:tc>
        <w:tc>
          <w:tcPr>
            <w:tcW w:w="837" w:type="pct"/>
            <w:tcBorders>
              <w:top w:val="single" w:sz="4" w:space="0" w:color="auto"/>
              <w:left w:val="single" w:sz="4" w:space="0" w:color="auto"/>
              <w:bottom w:val="single" w:sz="4" w:space="0" w:color="auto"/>
              <w:right w:val="single" w:sz="4" w:space="0" w:color="auto"/>
            </w:tcBorders>
          </w:tcPr>
          <w:p w:rsidR="0064234C" w:rsidRPr="00840D6F" w:rsidRDefault="0064234C" w:rsidP="007D1C94">
            <w:pPr>
              <w:spacing w:line="360" w:lineRule="auto"/>
              <w:contextualSpacing/>
              <w:jc w:val="center"/>
              <w:rPr>
                <w:rFonts w:ascii="David" w:hAnsi="David"/>
                <w:sz w:val="24"/>
              </w:rPr>
            </w:pPr>
          </w:p>
        </w:tc>
        <w:tc>
          <w:tcPr>
            <w:tcW w:w="719" w:type="pct"/>
            <w:tcBorders>
              <w:top w:val="single" w:sz="4" w:space="0" w:color="auto"/>
              <w:left w:val="single" w:sz="4" w:space="0" w:color="auto"/>
              <w:bottom w:val="single" w:sz="4" w:space="0" w:color="auto"/>
              <w:right w:val="single" w:sz="4" w:space="0" w:color="auto"/>
            </w:tcBorders>
          </w:tcPr>
          <w:p w:rsidR="0064234C" w:rsidRPr="00840D6F" w:rsidRDefault="0064234C" w:rsidP="007D1C94">
            <w:pPr>
              <w:spacing w:line="360" w:lineRule="auto"/>
              <w:contextualSpacing/>
              <w:jc w:val="center"/>
              <w:rPr>
                <w:rFonts w:ascii="David" w:hAnsi="David"/>
                <w:sz w:val="24"/>
              </w:rPr>
            </w:pPr>
          </w:p>
        </w:tc>
        <w:tc>
          <w:tcPr>
            <w:tcW w:w="789" w:type="pct"/>
            <w:tcBorders>
              <w:top w:val="single" w:sz="4" w:space="0" w:color="auto"/>
              <w:left w:val="single" w:sz="4" w:space="0" w:color="auto"/>
              <w:bottom w:val="single" w:sz="4" w:space="0" w:color="auto"/>
              <w:right w:val="single" w:sz="4" w:space="0" w:color="auto"/>
            </w:tcBorders>
          </w:tcPr>
          <w:p w:rsidR="0064234C" w:rsidRPr="00840D6F" w:rsidRDefault="0064234C" w:rsidP="007D1C94">
            <w:pPr>
              <w:spacing w:line="360" w:lineRule="auto"/>
              <w:contextualSpacing/>
              <w:jc w:val="center"/>
              <w:rPr>
                <w:rFonts w:ascii="David" w:hAnsi="David"/>
                <w:sz w:val="24"/>
              </w:rPr>
            </w:pPr>
          </w:p>
        </w:tc>
        <w:tc>
          <w:tcPr>
            <w:tcW w:w="771" w:type="pct"/>
            <w:tcBorders>
              <w:top w:val="single" w:sz="4" w:space="0" w:color="auto"/>
              <w:left w:val="single" w:sz="4" w:space="0" w:color="auto"/>
              <w:bottom w:val="single" w:sz="4" w:space="0" w:color="auto"/>
              <w:right w:val="single" w:sz="4" w:space="0" w:color="auto"/>
            </w:tcBorders>
          </w:tcPr>
          <w:p w:rsidR="0064234C" w:rsidRPr="00840D6F" w:rsidRDefault="0064234C" w:rsidP="007D1C94">
            <w:pPr>
              <w:spacing w:line="360" w:lineRule="auto"/>
              <w:contextualSpacing/>
              <w:jc w:val="center"/>
              <w:rPr>
                <w:rFonts w:ascii="David" w:hAnsi="David"/>
                <w:sz w:val="24"/>
              </w:rPr>
            </w:pPr>
          </w:p>
        </w:tc>
      </w:tr>
    </w:tbl>
    <w:p w:rsidR="0064234C" w:rsidRPr="00840D6F" w:rsidRDefault="0064234C" w:rsidP="007D1C94">
      <w:pPr>
        <w:overflowPunct/>
        <w:autoSpaceDE/>
        <w:autoSpaceDN/>
        <w:adjustRightInd/>
        <w:spacing w:line="360" w:lineRule="auto"/>
        <w:ind w:left="360"/>
        <w:contextualSpacing/>
        <w:jc w:val="both"/>
        <w:textAlignment w:val="auto"/>
        <w:rPr>
          <w:rFonts w:ascii="David" w:hAnsi="David"/>
          <w:sz w:val="24"/>
          <w:rtl/>
          <w:lang w:eastAsia="en-US"/>
        </w:rPr>
      </w:pPr>
    </w:p>
    <w:p w:rsidR="0064234C" w:rsidRPr="00840D6F" w:rsidRDefault="0064234C" w:rsidP="00D72016">
      <w:pPr>
        <w:pStyle w:val="ac"/>
        <w:numPr>
          <w:ilvl w:val="0"/>
          <w:numId w:val="38"/>
        </w:numPr>
        <w:rPr>
          <w:rFonts w:ascii="David" w:hAnsi="David"/>
          <w:rtl/>
        </w:rPr>
      </w:pPr>
      <w:r w:rsidRPr="00840D6F">
        <w:rPr>
          <w:rFonts w:ascii="David" w:hAnsi="David"/>
          <w:rtl/>
        </w:rPr>
        <w:t>אינני מועסק על ידי משרד ממשלתי אחר. אם יחול שינוי ואועסק</w:t>
      </w:r>
      <w:r w:rsidR="002A1B0C" w:rsidRPr="00840D6F">
        <w:rPr>
          <w:rFonts w:ascii="David" w:hAnsi="David"/>
          <w:rtl/>
        </w:rPr>
        <w:t xml:space="preserve">/ </w:t>
      </w:r>
      <w:r w:rsidR="002A1B0C" w:rsidRPr="00840D6F">
        <w:rPr>
          <w:rFonts w:ascii="David" w:hAnsi="David" w:hint="eastAsia"/>
          <w:rtl/>
        </w:rPr>
        <w:t>אתן</w:t>
      </w:r>
      <w:r w:rsidR="002A1B0C" w:rsidRPr="00840D6F">
        <w:rPr>
          <w:rFonts w:ascii="David" w:hAnsi="David"/>
          <w:rtl/>
        </w:rPr>
        <w:t xml:space="preserve"> </w:t>
      </w:r>
      <w:r w:rsidR="002A1B0C" w:rsidRPr="00840D6F">
        <w:rPr>
          <w:rFonts w:ascii="David" w:hAnsi="David" w:hint="eastAsia"/>
          <w:rtl/>
        </w:rPr>
        <w:t>שירות</w:t>
      </w:r>
      <w:r w:rsidRPr="00840D6F">
        <w:rPr>
          <w:rFonts w:ascii="David" w:hAnsi="David"/>
          <w:rtl/>
        </w:rPr>
        <w:t xml:space="preserve"> במשרד ממשלתי אחר, אני מתחייב ליידע את ה</w:t>
      </w:r>
      <w:r w:rsidRPr="00840D6F">
        <w:rPr>
          <w:rFonts w:ascii="David" w:hAnsi="David" w:hint="eastAsia"/>
          <w:rtl/>
        </w:rPr>
        <w:t>נציג</w:t>
      </w:r>
      <w:r w:rsidRPr="00840D6F">
        <w:rPr>
          <w:rFonts w:ascii="David" w:hAnsi="David"/>
          <w:rtl/>
        </w:rPr>
        <w:t xml:space="preserve"> </w:t>
      </w:r>
      <w:r w:rsidRPr="00840D6F">
        <w:rPr>
          <w:rFonts w:ascii="David" w:hAnsi="David" w:hint="eastAsia"/>
          <w:rtl/>
        </w:rPr>
        <w:t>מטעם</w:t>
      </w:r>
      <w:r w:rsidRPr="00840D6F">
        <w:rPr>
          <w:rFonts w:ascii="David" w:hAnsi="David"/>
          <w:rtl/>
        </w:rPr>
        <w:t xml:space="preserve"> ה</w:t>
      </w:r>
      <w:r w:rsidRPr="00840D6F">
        <w:rPr>
          <w:rFonts w:ascii="David" w:hAnsi="David" w:hint="eastAsia"/>
          <w:rtl/>
        </w:rPr>
        <w:t>מזמין</w:t>
      </w:r>
      <w:r w:rsidRPr="00840D6F">
        <w:rPr>
          <w:rFonts w:ascii="David" w:hAnsi="David"/>
          <w:rtl/>
        </w:rPr>
        <w:t xml:space="preserve"> באופן מיידי. </w:t>
      </w:r>
    </w:p>
    <w:p w:rsidR="0064234C" w:rsidRPr="00840D6F" w:rsidRDefault="0064234C" w:rsidP="00D72016">
      <w:pPr>
        <w:pStyle w:val="ac"/>
        <w:numPr>
          <w:ilvl w:val="0"/>
          <w:numId w:val="38"/>
        </w:numPr>
        <w:spacing w:before="240"/>
        <w:rPr>
          <w:rFonts w:ascii="David" w:hAnsi="David"/>
          <w:b/>
          <w:bCs/>
          <w:rtl/>
        </w:rPr>
      </w:pPr>
      <w:r w:rsidRPr="00840D6F">
        <w:rPr>
          <w:rFonts w:ascii="David" w:hAnsi="David"/>
          <w:b/>
          <w:bCs/>
          <w:rtl/>
        </w:rPr>
        <w:t>הריני מועסק</w:t>
      </w:r>
      <w:r w:rsidR="002A1B0C" w:rsidRPr="00840D6F">
        <w:rPr>
          <w:rFonts w:ascii="David" w:hAnsi="David"/>
          <w:b/>
          <w:bCs/>
          <w:rtl/>
        </w:rPr>
        <w:t xml:space="preserve">/ </w:t>
      </w:r>
      <w:r w:rsidR="002A1B0C" w:rsidRPr="00840D6F">
        <w:rPr>
          <w:rFonts w:ascii="David" w:hAnsi="David" w:hint="eastAsia"/>
          <w:b/>
          <w:bCs/>
          <w:rtl/>
        </w:rPr>
        <w:t>נותן</w:t>
      </w:r>
      <w:r w:rsidR="002A1B0C" w:rsidRPr="00840D6F">
        <w:rPr>
          <w:rFonts w:ascii="David" w:hAnsi="David"/>
          <w:b/>
          <w:bCs/>
          <w:rtl/>
        </w:rPr>
        <w:t xml:space="preserve"> </w:t>
      </w:r>
      <w:r w:rsidR="002A1B0C" w:rsidRPr="00840D6F">
        <w:rPr>
          <w:rFonts w:ascii="David" w:hAnsi="David" w:hint="eastAsia"/>
          <w:b/>
          <w:bCs/>
          <w:rtl/>
        </w:rPr>
        <w:t>שירות</w:t>
      </w:r>
      <w:r w:rsidRPr="00840D6F">
        <w:rPr>
          <w:rFonts w:ascii="David" w:hAnsi="David"/>
          <w:b/>
          <w:bCs/>
          <w:rtl/>
        </w:rPr>
        <w:t xml:space="preserve"> במשרד/ים ______________________, בהיקף של ________ שעות חודשיות. </w:t>
      </w:r>
    </w:p>
    <w:p w:rsidR="0064234C" w:rsidRPr="00840D6F" w:rsidRDefault="0064234C" w:rsidP="007D1C94">
      <w:pPr>
        <w:tabs>
          <w:tab w:val="left" w:pos="1151"/>
          <w:tab w:val="left" w:pos="6551"/>
        </w:tabs>
        <w:spacing w:before="240" w:after="240" w:line="360" w:lineRule="auto"/>
        <w:ind w:left="5760"/>
        <w:contextualSpacing/>
        <w:jc w:val="center"/>
        <w:rPr>
          <w:rFonts w:ascii="David" w:hAnsi="David"/>
          <w:sz w:val="24"/>
          <w:rtl/>
        </w:rPr>
      </w:pPr>
      <w:r w:rsidRPr="00840D6F">
        <w:rPr>
          <w:rFonts w:ascii="David" w:hAnsi="David"/>
          <w:sz w:val="24"/>
          <w:rtl/>
        </w:rPr>
        <w:t>על החתום:</w:t>
      </w:r>
    </w:p>
    <w:p w:rsidR="0064234C" w:rsidRPr="00840D6F" w:rsidRDefault="00EE2ABF" w:rsidP="007D1C94">
      <w:pPr>
        <w:tabs>
          <w:tab w:val="left" w:pos="1151"/>
          <w:tab w:val="left" w:pos="6551"/>
        </w:tabs>
        <w:spacing w:after="240" w:line="360" w:lineRule="auto"/>
        <w:ind w:left="5760"/>
        <w:contextualSpacing/>
        <w:jc w:val="center"/>
        <w:rPr>
          <w:rFonts w:ascii="David" w:hAnsi="David"/>
          <w:sz w:val="24"/>
          <w:rtl/>
        </w:rPr>
      </w:pPr>
      <w:r w:rsidRPr="00840D6F">
        <w:rPr>
          <w:rFonts w:ascii="David" w:hAnsi="David" w:hint="cs"/>
          <w:sz w:val="24"/>
          <w:rtl/>
        </w:rPr>
        <w:t>(המומחה מטעם המציע)</w:t>
      </w:r>
    </w:p>
    <w:p w:rsidR="0064234C" w:rsidRPr="00840D6F" w:rsidRDefault="0064234C" w:rsidP="007D1C94">
      <w:pPr>
        <w:tabs>
          <w:tab w:val="left" w:pos="1151"/>
          <w:tab w:val="left" w:pos="6551"/>
        </w:tabs>
        <w:spacing w:line="360" w:lineRule="auto"/>
        <w:ind w:left="5760"/>
        <w:contextualSpacing/>
        <w:jc w:val="center"/>
        <w:rPr>
          <w:rFonts w:ascii="David" w:hAnsi="David"/>
          <w:sz w:val="24"/>
          <w:rtl/>
        </w:rPr>
      </w:pPr>
      <w:r w:rsidRPr="00840D6F">
        <w:rPr>
          <w:rFonts w:ascii="David" w:hAnsi="David"/>
          <w:sz w:val="24"/>
          <w:rtl/>
        </w:rPr>
        <w:t>_______________________</w:t>
      </w:r>
    </w:p>
    <w:p w:rsidR="00205FBD" w:rsidRPr="00840D6F" w:rsidRDefault="00205FBD" w:rsidP="007D1C94">
      <w:pPr>
        <w:spacing w:before="240" w:after="240" w:line="360" w:lineRule="auto"/>
        <w:contextualSpacing/>
        <w:rPr>
          <w:rFonts w:ascii="David" w:hAnsi="David"/>
          <w:sz w:val="24"/>
          <w:rtl/>
        </w:rPr>
      </w:pPr>
    </w:p>
    <w:p w:rsidR="0064234C" w:rsidRPr="00840D6F" w:rsidRDefault="0064234C" w:rsidP="007D1C94">
      <w:pPr>
        <w:spacing w:before="240" w:after="240" w:line="360" w:lineRule="auto"/>
        <w:contextualSpacing/>
        <w:rPr>
          <w:rFonts w:ascii="David" w:hAnsi="David"/>
          <w:sz w:val="24"/>
          <w:rtl/>
        </w:rPr>
      </w:pPr>
      <w:r w:rsidRPr="00840D6F">
        <w:rPr>
          <w:rFonts w:ascii="David" w:hAnsi="David"/>
          <w:sz w:val="24"/>
          <w:rtl/>
        </w:rPr>
        <w:t>אישור נציג המ</w:t>
      </w:r>
      <w:r w:rsidRPr="00840D6F">
        <w:rPr>
          <w:rFonts w:ascii="David" w:hAnsi="David" w:hint="eastAsia"/>
          <w:sz w:val="24"/>
          <w:rtl/>
        </w:rPr>
        <w:t>זמין</w:t>
      </w:r>
      <w:r w:rsidRPr="00840D6F">
        <w:rPr>
          <w:rFonts w:ascii="David" w:hAnsi="David"/>
          <w:sz w:val="24"/>
          <w:rtl/>
        </w:rPr>
        <w:t xml:space="preserve"> לשעות המפורטות לעיל: </w:t>
      </w:r>
    </w:p>
    <w:tbl>
      <w:tblPr>
        <w:bidiVisual/>
        <w:tblW w:w="0" w:type="auto"/>
        <w:tblLook w:val="04A0" w:firstRow="1" w:lastRow="0" w:firstColumn="1" w:lastColumn="0" w:noHBand="0" w:noVBand="1"/>
      </w:tblPr>
      <w:tblGrid>
        <w:gridCol w:w="9247"/>
      </w:tblGrid>
      <w:tr w:rsidR="0064234C" w:rsidRPr="00840D6F" w:rsidTr="002567E9">
        <w:tc>
          <w:tcPr>
            <w:tcW w:w="9247" w:type="dxa"/>
          </w:tcPr>
          <w:p w:rsidR="0064234C" w:rsidRPr="00840D6F" w:rsidRDefault="0064234C" w:rsidP="007D1C94">
            <w:pPr>
              <w:spacing w:line="360" w:lineRule="auto"/>
              <w:contextualSpacing/>
              <w:rPr>
                <w:rFonts w:ascii="David" w:hAnsi="David"/>
                <w:sz w:val="24"/>
                <w:rtl/>
              </w:rPr>
            </w:pPr>
            <w:r w:rsidRPr="00840D6F">
              <w:rPr>
                <w:rFonts w:ascii="David" w:hAnsi="David" w:hint="eastAsia"/>
                <w:sz w:val="24"/>
                <w:rtl/>
              </w:rPr>
              <w:t>שם</w:t>
            </w:r>
            <w:r w:rsidRPr="00840D6F">
              <w:rPr>
                <w:rFonts w:ascii="David" w:hAnsi="David"/>
                <w:sz w:val="24"/>
                <w:rtl/>
              </w:rPr>
              <w:t xml:space="preserve"> _______________________</w:t>
            </w:r>
          </w:p>
        </w:tc>
      </w:tr>
      <w:tr w:rsidR="0064234C" w:rsidRPr="00840D6F" w:rsidTr="002567E9">
        <w:tc>
          <w:tcPr>
            <w:tcW w:w="9247" w:type="dxa"/>
          </w:tcPr>
          <w:p w:rsidR="0064234C" w:rsidRPr="00840D6F" w:rsidRDefault="0064234C" w:rsidP="007D1C94">
            <w:pPr>
              <w:spacing w:line="360" w:lineRule="auto"/>
              <w:contextualSpacing/>
              <w:rPr>
                <w:rFonts w:ascii="David" w:hAnsi="David"/>
                <w:sz w:val="24"/>
                <w:rtl/>
              </w:rPr>
            </w:pPr>
            <w:r w:rsidRPr="00840D6F">
              <w:rPr>
                <w:rFonts w:ascii="David" w:hAnsi="David" w:hint="eastAsia"/>
                <w:sz w:val="24"/>
                <w:rtl/>
              </w:rPr>
              <w:t>תפקיד</w:t>
            </w:r>
            <w:r w:rsidRPr="00840D6F">
              <w:rPr>
                <w:rFonts w:ascii="David" w:hAnsi="David"/>
                <w:sz w:val="24"/>
                <w:rtl/>
              </w:rPr>
              <w:t xml:space="preserve">  ____________________</w:t>
            </w:r>
          </w:p>
        </w:tc>
      </w:tr>
    </w:tbl>
    <w:p w:rsidR="0064234C" w:rsidRPr="00840D6F" w:rsidRDefault="0064234C" w:rsidP="007D1C94">
      <w:pPr>
        <w:spacing w:line="360" w:lineRule="auto"/>
        <w:contextualSpacing/>
        <w:jc w:val="both"/>
        <w:rPr>
          <w:rFonts w:ascii="David" w:hAnsi="David"/>
          <w:sz w:val="24"/>
          <w:rtl/>
        </w:rPr>
      </w:pPr>
    </w:p>
    <w:p w:rsidR="00F73B46" w:rsidRPr="00840D6F" w:rsidRDefault="00F73B46" w:rsidP="007D1C94">
      <w:pPr>
        <w:spacing w:line="360" w:lineRule="auto"/>
        <w:contextualSpacing/>
        <w:jc w:val="both"/>
        <w:rPr>
          <w:rFonts w:ascii="David" w:hAnsi="David"/>
          <w:sz w:val="24"/>
          <w:rtl/>
        </w:rPr>
      </w:pPr>
      <w:bookmarkStart w:id="76" w:name="נושא_1"/>
      <w:bookmarkStart w:id="77" w:name="_Toc483399185"/>
      <w:bookmarkStart w:id="78" w:name="_Toc483399495"/>
      <w:bookmarkStart w:id="79" w:name="_Toc483399564"/>
      <w:bookmarkStart w:id="80" w:name="_Toc483399640"/>
      <w:bookmarkStart w:id="81" w:name="נושא_3"/>
      <w:bookmarkStart w:id="82" w:name="נושא_4"/>
      <w:bookmarkStart w:id="83" w:name="נושא_5"/>
      <w:bookmarkStart w:id="84" w:name="נושא_6"/>
      <w:bookmarkStart w:id="85" w:name="נושא_7"/>
      <w:bookmarkStart w:id="86" w:name="נושא_8"/>
      <w:bookmarkEnd w:id="76"/>
      <w:bookmarkEnd w:id="77"/>
      <w:bookmarkEnd w:id="78"/>
      <w:bookmarkEnd w:id="79"/>
      <w:bookmarkEnd w:id="80"/>
      <w:bookmarkEnd w:id="81"/>
      <w:bookmarkEnd w:id="82"/>
      <w:bookmarkEnd w:id="83"/>
      <w:bookmarkEnd w:id="84"/>
      <w:bookmarkEnd w:id="85"/>
      <w:bookmarkEnd w:id="86"/>
    </w:p>
    <w:p w:rsidR="00D72016" w:rsidRPr="00AA1297" w:rsidRDefault="00F73B46" w:rsidP="002F2331">
      <w:pPr>
        <w:spacing w:line="300" w:lineRule="auto"/>
        <w:contextualSpacing/>
        <w:jc w:val="center"/>
        <w:rPr>
          <w:rFonts w:ascii="David" w:hAnsi="David"/>
          <w:b/>
          <w:bCs/>
          <w:sz w:val="24"/>
          <w:rtl/>
        </w:rPr>
      </w:pPr>
      <w:r w:rsidRPr="00840D6F">
        <w:rPr>
          <w:rFonts w:ascii="David" w:hAnsi="David"/>
          <w:sz w:val="24"/>
          <w:rtl/>
        </w:rPr>
        <w:br w:type="page"/>
      </w:r>
      <w:r w:rsidR="00D72016" w:rsidRPr="00AA1297">
        <w:rPr>
          <w:rFonts w:ascii="David" w:hAnsi="David" w:hint="eastAsia"/>
          <w:b/>
          <w:bCs/>
          <w:sz w:val="24"/>
          <w:rtl/>
        </w:rPr>
        <w:lastRenderedPageBreak/>
        <w:t>נספח</w:t>
      </w:r>
      <w:r w:rsidR="00D72016" w:rsidRPr="00AA1297">
        <w:rPr>
          <w:rFonts w:ascii="David" w:hAnsi="David"/>
          <w:b/>
          <w:bCs/>
          <w:sz w:val="24"/>
          <w:rtl/>
        </w:rPr>
        <w:t xml:space="preserve"> </w:t>
      </w:r>
      <w:r w:rsidR="00265276">
        <w:rPr>
          <w:rFonts w:ascii="David" w:hAnsi="David" w:hint="cs"/>
          <w:b/>
          <w:bCs/>
          <w:sz w:val="24"/>
          <w:rtl/>
        </w:rPr>
        <w:t>ה</w:t>
      </w:r>
      <w:r w:rsidR="00265276" w:rsidRPr="00AA1297">
        <w:rPr>
          <w:rFonts w:ascii="David" w:hAnsi="David"/>
          <w:b/>
          <w:bCs/>
          <w:sz w:val="24"/>
          <w:rtl/>
        </w:rPr>
        <w:t>'</w:t>
      </w:r>
    </w:p>
    <w:p w:rsidR="00D72016" w:rsidRDefault="00D72016" w:rsidP="00D72016">
      <w:pPr>
        <w:spacing w:line="300" w:lineRule="auto"/>
        <w:contextualSpacing/>
        <w:jc w:val="center"/>
        <w:rPr>
          <w:rFonts w:ascii="David" w:hAnsi="David"/>
          <w:b/>
          <w:bCs/>
          <w:sz w:val="24"/>
          <w:rtl/>
        </w:rPr>
      </w:pPr>
      <w:r w:rsidRPr="00AA1297">
        <w:rPr>
          <w:rFonts w:ascii="David" w:hAnsi="David"/>
          <w:b/>
          <w:bCs/>
          <w:sz w:val="24"/>
          <w:rtl/>
        </w:rPr>
        <w:t xml:space="preserve"> </w:t>
      </w:r>
      <w:r w:rsidRPr="00AA1297">
        <w:rPr>
          <w:rFonts w:ascii="David" w:hAnsi="David" w:hint="eastAsia"/>
          <w:b/>
          <w:bCs/>
          <w:sz w:val="24"/>
          <w:rtl/>
        </w:rPr>
        <w:t>פורטל</w:t>
      </w:r>
      <w:r w:rsidRPr="00AA1297">
        <w:rPr>
          <w:rFonts w:ascii="David" w:hAnsi="David"/>
          <w:b/>
          <w:bCs/>
          <w:sz w:val="24"/>
          <w:rtl/>
        </w:rPr>
        <w:t xml:space="preserve"> </w:t>
      </w:r>
      <w:r w:rsidRPr="00AA1297">
        <w:rPr>
          <w:rFonts w:ascii="David" w:hAnsi="David" w:hint="eastAsia"/>
          <w:b/>
          <w:bCs/>
          <w:sz w:val="24"/>
          <w:rtl/>
        </w:rPr>
        <w:t>הספקים</w:t>
      </w:r>
      <w:r w:rsidRPr="00AA1297">
        <w:rPr>
          <w:rFonts w:ascii="David" w:hAnsi="David"/>
          <w:b/>
          <w:bCs/>
          <w:sz w:val="24"/>
          <w:rtl/>
        </w:rPr>
        <w:t xml:space="preserve"> </w:t>
      </w:r>
      <w:r w:rsidRPr="00AA1297">
        <w:rPr>
          <w:rFonts w:ascii="David" w:hAnsi="David" w:hint="eastAsia"/>
          <w:b/>
          <w:bCs/>
          <w:sz w:val="24"/>
          <w:rtl/>
        </w:rPr>
        <w:t>הממשלתי</w:t>
      </w:r>
    </w:p>
    <w:p w:rsidR="00D72016" w:rsidRDefault="00D72016" w:rsidP="00D72016">
      <w:pPr>
        <w:spacing w:line="300" w:lineRule="auto"/>
        <w:contextualSpacing/>
        <w:jc w:val="center"/>
        <w:rPr>
          <w:rFonts w:ascii="David" w:hAnsi="David"/>
          <w:b/>
          <w:bCs/>
          <w:sz w:val="24"/>
          <w:rtl/>
        </w:rPr>
      </w:pPr>
    </w:p>
    <w:p w:rsidR="00265276" w:rsidRDefault="00265276" w:rsidP="00265276">
      <w:pPr>
        <w:jc w:val="center"/>
        <w:rPr>
          <w:b/>
          <w:bCs/>
          <w:szCs w:val="36"/>
          <w:u w:val="single"/>
          <w:rtl/>
        </w:rPr>
      </w:pPr>
      <w:bookmarkStart w:id="87" w:name="_נספח_א_–"/>
      <w:bookmarkStart w:id="88" w:name="_נספח_א_–_1"/>
      <w:bookmarkStart w:id="89" w:name="_נספח_ב_–_1"/>
      <w:bookmarkStart w:id="90" w:name="_נספח_ג_–"/>
      <w:bookmarkEnd w:id="87"/>
      <w:bookmarkEnd w:id="88"/>
      <w:bookmarkEnd w:id="89"/>
      <w:bookmarkEnd w:id="90"/>
      <w:r w:rsidRPr="00715DDC">
        <w:rPr>
          <w:b/>
          <w:bCs/>
          <w:szCs w:val="36"/>
          <w:u w:val="single"/>
          <w:rtl/>
        </w:rPr>
        <w:t>חוזה</w:t>
      </w:r>
      <w:r>
        <w:rPr>
          <w:rFonts w:hint="cs"/>
          <w:b/>
          <w:bCs/>
          <w:szCs w:val="36"/>
          <w:u w:val="single"/>
          <w:rtl/>
        </w:rPr>
        <w:t xml:space="preserve"> </w:t>
      </w:r>
      <w:r>
        <w:rPr>
          <w:b/>
          <w:bCs/>
          <w:szCs w:val="36"/>
          <w:u w:val="single"/>
          <w:rtl/>
        </w:rPr>
        <w:t>–</w:t>
      </w:r>
      <w:r>
        <w:rPr>
          <w:rFonts w:hint="cs"/>
          <w:b/>
          <w:bCs/>
          <w:szCs w:val="36"/>
          <w:u w:val="single"/>
          <w:rtl/>
        </w:rPr>
        <w:t xml:space="preserve"> פורטל הספקים הממשלתי</w:t>
      </w:r>
    </w:p>
    <w:p w:rsidR="00265276" w:rsidRDefault="00265276" w:rsidP="00265276">
      <w:pPr>
        <w:rPr>
          <w:rtl/>
        </w:rPr>
      </w:pPr>
    </w:p>
    <w:p w:rsidR="00265276" w:rsidRDefault="00265276" w:rsidP="00265276">
      <w:pPr>
        <w:rPr>
          <w:rtl/>
        </w:rPr>
      </w:pPr>
    </w:p>
    <w:p w:rsidR="00265276" w:rsidRDefault="00265276" w:rsidP="00265276">
      <w:pPr>
        <w:rPr>
          <w:rtl/>
        </w:rPr>
      </w:pPr>
    </w:p>
    <w:p w:rsidR="00265276" w:rsidRDefault="00265276" w:rsidP="00265276">
      <w:pPr>
        <w:rPr>
          <w:rtl/>
        </w:rPr>
      </w:pPr>
    </w:p>
    <w:p w:rsidR="00265276" w:rsidRDefault="00265276" w:rsidP="00265276">
      <w:pPr>
        <w:rPr>
          <w:rtl/>
        </w:rPr>
      </w:pPr>
      <w:r>
        <w:rPr>
          <w:rtl/>
        </w:rPr>
        <w:t>שנערך ונחתם ביום ____________  לחודש ______________  בשנת _____________</w:t>
      </w:r>
    </w:p>
    <w:p w:rsidR="00265276" w:rsidRDefault="00265276" w:rsidP="00265276">
      <w:pPr>
        <w:rPr>
          <w:rtl/>
        </w:rPr>
      </w:pPr>
    </w:p>
    <w:p w:rsidR="00265276" w:rsidRDefault="00265276" w:rsidP="00265276">
      <w:pPr>
        <w:rPr>
          <w:rtl/>
        </w:rPr>
      </w:pPr>
      <w:r>
        <w:rPr>
          <w:b/>
          <w:bCs/>
          <w:rtl/>
        </w:rPr>
        <w:t>ב י ן</w:t>
      </w:r>
      <w:r>
        <w:rPr>
          <w:rtl/>
        </w:rPr>
        <w:t xml:space="preserve"> :</w:t>
      </w:r>
      <w:r>
        <w:rPr>
          <w:rtl/>
        </w:rPr>
        <w:tab/>
        <w:t xml:space="preserve">ממשלת ישראל בשם מדינת ישראל המיוצגת ע"י </w:t>
      </w:r>
      <w:r>
        <w:rPr>
          <w:rFonts w:hint="cs"/>
          <w:rtl/>
        </w:rPr>
        <w:t>החשב הכללי</w:t>
      </w:r>
      <w:r>
        <w:rPr>
          <w:rtl/>
        </w:rPr>
        <w:t xml:space="preserve"> </w:t>
      </w:r>
    </w:p>
    <w:p w:rsidR="00265276" w:rsidRDefault="00265276" w:rsidP="00265276">
      <w:pPr>
        <w:jc w:val="center"/>
        <w:rPr>
          <w:b/>
          <w:bCs/>
          <w:rtl/>
        </w:rPr>
      </w:pPr>
      <w:r>
        <w:rPr>
          <w:rtl/>
        </w:rPr>
        <w:br/>
      </w:r>
      <w:r>
        <w:rPr>
          <w:b/>
          <w:bCs/>
          <w:rtl/>
        </w:rPr>
        <w:t>(להלן</w:t>
      </w:r>
      <w:r>
        <w:rPr>
          <w:rFonts w:hint="cs"/>
          <w:b/>
          <w:bCs/>
          <w:rtl/>
        </w:rPr>
        <w:t xml:space="preserve"> -</w:t>
      </w:r>
      <w:r>
        <w:rPr>
          <w:b/>
          <w:bCs/>
          <w:rtl/>
        </w:rPr>
        <w:t xml:space="preserve"> הממשלה)</w:t>
      </w:r>
    </w:p>
    <w:p w:rsidR="00265276" w:rsidRDefault="00265276" w:rsidP="00265276">
      <w:pPr>
        <w:rPr>
          <w:rtl/>
        </w:rPr>
      </w:pPr>
      <w:r>
        <w:rPr>
          <w:rtl/>
        </w:rPr>
        <w:t xml:space="preserve"> </w:t>
      </w:r>
    </w:p>
    <w:p w:rsidR="00265276" w:rsidRDefault="00265276" w:rsidP="00265276">
      <w:pPr>
        <w:jc w:val="right"/>
        <w:rPr>
          <w:b/>
          <w:bCs/>
          <w:u w:val="single"/>
          <w:rtl/>
        </w:rPr>
      </w:pPr>
      <w:r>
        <w:rPr>
          <w:b/>
          <w:bCs/>
          <w:u w:val="single"/>
          <w:rtl/>
        </w:rPr>
        <w:t xml:space="preserve">מ צ ד   א ח ד </w:t>
      </w:r>
    </w:p>
    <w:p w:rsidR="00265276" w:rsidRDefault="00265276" w:rsidP="00265276">
      <w:pPr>
        <w:rPr>
          <w:rtl/>
        </w:rPr>
      </w:pPr>
      <w:r>
        <w:rPr>
          <w:rtl/>
        </w:rPr>
        <w:t xml:space="preserve"> </w:t>
      </w:r>
    </w:p>
    <w:p w:rsidR="00265276" w:rsidRDefault="00265276" w:rsidP="00265276">
      <w:pPr>
        <w:rPr>
          <w:rtl/>
        </w:rPr>
      </w:pPr>
      <w:r>
        <w:rPr>
          <w:b/>
          <w:bCs/>
          <w:rtl/>
        </w:rPr>
        <w:t>ל ב י ן</w:t>
      </w:r>
      <w:r>
        <w:rPr>
          <w:rtl/>
        </w:rPr>
        <w:t xml:space="preserve"> :</w:t>
      </w:r>
      <w:r>
        <w:rPr>
          <w:rtl/>
        </w:rPr>
        <w:tab/>
        <w:t xml:space="preserve">_____________________________  </w:t>
      </w:r>
      <w:r>
        <w:rPr>
          <w:rFonts w:hint="cs"/>
          <w:rtl/>
        </w:rPr>
        <w:t>ח.פ.</w:t>
      </w:r>
      <w:r>
        <w:rPr>
          <w:rtl/>
        </w:rPr>
        <w:t xml:space="preserve"> ______________</w:t>
      </w:r>
    </w:p>
    <w:p w:rsidR="00265276" w:rsidRDefault="00265276" w:rsidP="00265276">
      <w:pPr>
        <w:rPr>
          <w:rtl/>
        </w:rPr>
      </w:pPr>
    </w:p>
    <w:p w:rsidR="00265276" w:rsidRDefault="00265276" w:rsidP="00265276">
      <w:pPr>
        <w:rPr>
          <w:rtl/>
        </w:rPr>
      </w:pPr>
      <w:r>
        <w:rPr>
          <w:rFonts w:hint="cs"/>
          <w:rtl/>
        </w:rPr>
        <w:t>באמצעות מורשה/מורשי חתימה מטעמו/ה</w:t>
      </w:r>
      <w:r>
        <w:rPr>
          <w:rtl/>
        </w:rPr>
        <w:t xml:space="preserve"> </w:t>
      </w:r>
      <w:r>
        <w:rPr>
          <w:rFonts w:hint="cs"/>
          <w:rtl/>
        </w:rPr>
        <w:t>_____________</w:t>
      </w:r>
      <w:r>
        <w:rPr>
          <w:rtl/>
        </w:rPr>
        <w:t xml:space="preserve">________________________ </w:t>
      </w:r>
    </w:p>
    <w:p w:rsidR="00265276" w:rsidRDefault="00265276" w:rsidP="00265276">
      <w:pPr>
        <w:rPr>
          <w:rtl/>
        </w:rPr>
      </w:pPr>
    </w:p>
    <w:p w:rsidR="00265276" w:rsidRDefault="00265276" w:rsidP="00265276">
      <w:pPr>
        <w:jc w:val="center"/>
        <w:rPr>
          <w:b/>
          <w:bCs/>
          <w:rtl/>
        </w:rPr>
      </w:pPr>
      <w:r>
        <w:rPr>
          <w:b/>
          <w:bCs/>
          <w:rtl/>
        </w:rPr>
        <w:t>(להלן</w:t>
      </w:r>
      <w:r>
        <w:rPr>
          <w:rFonts w:hint="cs"/>
          <w:b/>
          <w:bCs/>
          <w:rtl/>
        </w:rPr>
        <w:t xml:space="preserve"> -</w:t>
      </w:r>
      <w:r>
        <w:rPr>
          <w:b/>
          <w:bCs/>
          <w:rtl/>
        </w:rPr>
        <w:t xml:space="preserve"> המשתמש)</w:t>
      </w:r>
    </w:p>
    <w:p w:rsidR="00265276" w:rsidRDefault="00265276" w:rsidP="00265276">
      <w:pPr>
        <w:rPr>
          <w:rtl/>
        </w:rPr>
      </w:pPr>
      <w:r>
        <w:rPr>
          <w:rtl/>
        </w:rPr>
        <w:t xml:space="preserve"> </w:t>
      </w:r>
    </w:p>
    <w:p w:rsidR="00265276" w:rsidRDefault="00265276" w:rsidP="00265276">
      <w:pPr>
        <w:jc w:val="right"/>
        <w:rPr>
          <w:b/>
          <w:bCs/>
          <w:u w:val="single"/>
          <w:rtl/>
        </w:rPr>
      </w:pPr>
      <w:r>
        <w:rPr>
          <w:b/>
          <w:bCs/>
          <w:u w:val="single"/>
          <w:rtl/>
        </w:rPr>
        <w:t>מ צ ד   ש נ י</w:t>
      </w:r>
    </w:p>
    <w:p w:rsidR="00265276" w:rsidRDefault="00265276" w:rsidP="00265276">
      <w:pPr>
        <w:rPr>
          <w:rtl/>
        </w:rPr>
      </w:pPr>
    </w:p>
    <w:p w:rsidR="00265276" w:rsidRDefault="00265276" w:rsidP="00265276">
      <w:pPr>
        <w:rPr>
          <w:rtl/>
        </w:rPr>
      </w:pPr>
    </w:p>
    <w:p w:rsidR="00265276" w:rsidRDefault="00265276" w:rsidP="00265276">
      <w:pPr>
        <w:rPr>
          <w:b/>
          <w:bCs/>
          <w:rtl/>
        </w:rPr>
      </w:pPr>
      <w:r>
        <w:rPr>
          <w:b/>
          <w:bCs/>
          <w:rtl/>
        </w:rPr>
        <w:t>ה ו א י ל :</w:t>
      </w:r>
    </w:p>
    <w:p w:rsidR="00265276" w:rsidRDefault="00265276" w:rsidP="00265276">
      <w:pPr>
        <w:rPr>
          <w:rtl/>
        </w:rPr>
      </w:pPr>
    </w:p>
    <w:p w:rsidR="00265276" w:rsidRDefault="00265276" w:rsidP="00265276">
      <w:pPr>
        <w:jc w:val="both"/>
        <w:rPr>
          <w:rtl/>
        </w:rPr>
      </w:pPr>
      <w:r>
        <w:rPr>
          <w:rtl/>
        </w:rPr>
        <w:t>ו</w:t>
      </w:r>
      <w:r>
        <w:rPr>
          <w:rFonts w:hint="cs"/>
          <w:rtl/>
        </w:rPr>
        <w:t>הממשלה פיתחה ומפעילה פורטל ספקים ממשלתי, מערכת ממוחשבת להעברת הזמנות רכש מהממשלה לספקים וקבלת דיווחי ביצוע וחשבוניות מהספקים לממשלה ("</w:t>
      </w:r>
      <w:r>
        <w:rPr>
          <w:rFonts w:hint="cs"/>
          <w:b/>
          <w:bCs/>
          <w:rtl/>
        </w:rPr>
        <w:t>פורטל הספקים הממשלתי</w:t>
      </w:r>
      <w:r>
        <w:rPr>
          <w:rFonts w:hint="cs"/>
          <w:rtl/>
        </w:rPr>
        <w:t>");</w:t>
      </w:r>
    </w:p>
    <w:p w:rsidR="00265276" w:rsidRDefault="00265276" w:rsidP="00265276">
      <w:pPr>
        <w:rPr>
          <w:b/>
          <w:bCs/>
          <w:rtl/>
        </w:rPr>
      </w:pPr>
    </w:p>
    <w:p w:rsidR="00265276" w:rsidRDefault="00265276" w:rsidP="00265276">
      <w:pPr>
        <w:rPr>
          <w:b/>
          <w:bCs/>
          <w:rtl/>
        </w:rPr>
      </w:pPr>
      <w:r>
        <w:rPr>
          <w:b/>
          <w:bCs/>
          <w:rtl/>
        </w:rPr>
        <w:t>ו ה ו א י ל :</w:t>
      </w:r>
    </w:p>
    <w:p w:rsidR="00265276" w:rsidRDefault="00265276" w:rsidP="00265276">
      <w:pPr>
        <w:rPr>
          <w:rtl/>
        </w:rPr>
      </w:pPr>
    </w:p>
    <w:p w:rsidR="00265276" w:rsidRDefault="00265276" w:rsidP="00265276">
      <w:pPr>
        <w:jc w:val="both"/>
        <w:rPr>
          <w:rtl/>
        </w:rPr>
      </w:pPr>
      <w:r>
        <w:rPr>
          <w:rtl/>
        </w:rPr>
        <w:t>והמשתמש</w:t>
      </w:r>
      <w:r>
        <w:rPr>
          <w:rFonts w:hint="cs"/>
          <w:rtl/>
        </w:rPr>
        <w:t>, שהוא ספק של הממשלה,</w:t>
      </w:r>
      <w:r>
        <w:rPr>
          <w:rtl/>
        </w:rPr>
        <w:t xml:space="preserve"> מעונין </w:t>
      </w:r>
      <w:r>
        <w:rPr>
          <w:rFonts w:hint="cs"/>
          <w:rtl/>
        </w:rPr>
        <w:t>לעשות שימוש בפורטל הספקים הממשלתי</w:t>
      </w:r>
      <w:r>
        <w:rPr>
          <w:rtl/>
        </w:rPr>
        <w:t xml:space="preserve"> </w:t>
      </w:r>
      <w:r>
        <w:rPr>
          <w:rFonts w:hint="cs"/>
          <w:rtl/>
        </w:rPr>
        <w:t>במסגרת מתן השירותים לממשלה;</w:t>
      </w:r>
    </w:p>
    <w:p w:rsidR="00265276" w:rsidRDefault="00265276" w:rsidP="00265276">
      <w:pPr>
        <w:rPr>
          <w:rtl/>
        </w:rPr>
      </w:pPr>
    </w:p>
    <w:p w:rsidR="00265276" w:rsidRDefault="00265276" w:rsidP="00265276">
      <w:pPr>
        <w:rPr>
          <w:b/>
          <w:bCs/>
          <w:rtl/>
        </w:rPr>
      </w:pPr>
      <w:r>
        <w:rPr>
          <w:b/>
          <w:bCs/>
          <w:rtl/>
        </w:rPr>
        <w:t>ו ה ו א י ל :</w:t>
      </w:r>
    </w:p>
    <w:p w:rsidR="00265276" w:rsidRDefault="00265276" w:rsidP="00265276">
      <w:pPr>
        <w:rPr>
          <w:rtl/>
        </w:rPr>
      </w:pPr>
    </w:p>
    <w:p w:rsidR="00265276" w:rsidRDefault="00265276" w:rsidP="00265276">
      <w:pPr>
        <w:jc w:val="both"/>
        <w:rPr>
          <w:rtl/>
        </w:rPr>
      </w:pPr>
      <w:r>
        <w:rPr>
          <w:rtl/>
        </w:rPr>
        <w:t>והממשלה מוכנה ל</w:t>
      </w:r>
      <w:r>
        <w:rPr>
          <w:rFonts w:hint="cs"/>
          <w:rtl/>
        </w:rPr>
        <w:t>אפשר</w:t>
      </w:r>
      <w:r>
        <w:rPr>
          <w:rtl/>
        </w:rPr>
        <w:t xml:space="preserve"> </w:t>
      </w:r>
      <w:r>
        <w:rPr>
          <w:rFonts w:hint="cs"/>
          <w:rtl/>
        </w:rPr>
        <w:t xml:space="preserve">למשתמש לעשות שימוש בפורטל הספקים הממשלתי, בכפוף לתנאים המפורטים להלן; </w:t>
      </w:r>
    </w:p>
    <w:p w:rsidR="00265276" w:rsidRDefault="00265276" w:rsidP="00265276">
      <w:pPr>
        <w:rPr>
          <w:rtl/>
        </w:rPr>
      </w:pPr>
    </w:p>
    <w:p w:rsidR="00265276" w:rsidRDefault="00265276" w:rsidP="00265276">
      <w:pPr>
        <w:rPr>
          <w:rtl/>
        </w:rPr>
      </w:pPr>
      <w:r>
        <w:rPr>
          <w:rtl/>
        </w:rPr>
        <w:t>לכן הוסכם בין הצדדים כדלקמן:</w:t>
      </w:r>
    </w:p>
    <w:p w:rsidR="00265276" w:rsidRDefault="00265276" w:rsidP="00265276">
      <w:pPr>
        <w:rPr>
          <w:rtl/>
        </w:rPr>
      </w:pPr>
    </w:p>
    <w:p w:rsidR="00265276" w:rsidRPr="00EB31DD" w:rsidRDefault="00265276" w:rsidP="00265276">
      <w:pPr>
        <w:numPr>
          <w:ilvl w:val="0"/>
          <w:numId w:val="53"/>
        </w:numPr>
        <w:overflowPunct/>
        <w:autoSpaceDE/>
        <w:autoSpaceDN/>
        <w:adjustRightInd/>
        <w:ind w:right="0"/>
        <w:textAlignment w:val="auto"/>
        <w:rPr>
          <w:rtl/>
        </w:rPr>
      </w:pPr>
      <w:r>
        <w:rPr>
          <w:b/>
          <w:bCs/>
          <w:rtl/>
        </w:rPr>
        <w:t>מבוא ונספחים</w:t>
      </w:r>
    </w:p>
    <w:p w:rsidR="00265276" w:rsidRPr="00EB31DD" w:rsidRDefault="00265276" w:rsidP="00265276">
      <w:pPr>
        <w:ind w:left="708" w:right="708"/>
        <w:rPr>
          <w:rtl/>
        </w:rPr>
      </w:pPr>
    </w:p>
    <w:p w:rsidR="00265276" w:rsidRPr="00EB31DD" w:rsidRDefault="00265276" w:rsidP="00265276">
      <w:pPr>
        <w:numPr>
          <w:ilvl w:val="1"/>
          <w:numId w:val="53"/>
        </w:numPr>
        <w:overflowPunct/>
        <w:autoSpaceDE/>
        <w:autoSpaceDN/>
        <w:adjustRightInd/>
        <w:ind w:right="0"/>
        <w:jc w:val="both"/>
        <w:textAlignment w:val="auto"/>
      </w:pPr>
      <w:r w:rsidRPr="00AC3C72">
        <w:rPr>
          <w:rtl/>
        </w:rPr>
        <w:t>בעת השימוש בפורטל הספקים לביצוע הפעולות המנויות להלן ב</w:t>
      </w:r>
      <w:r w:rsidRPr="0065020F">
        <w:rPr>
          <w:rtl/>
        </w:rPr>
        <w:t xml:space="preserve">ס' </w:t>
      </w:r>
      <w:r w:rsidRPr="0065020F">
        <w:rPr>
          <w:rFonts w:hint="cs"/>
          <w:rtl/>
        </w:rPr>
        <w:t>2</w:t>
      </w:r>
      <w:r w:rsidRPr="00EB31DD">
        <w:rPr>
          <w:rtl/>
        </w:rPr>
        <w:t xml:space="preserve"> </w:t>
      </w:r>
      <w:r w:rsidRPr="00AC3C72">
        <w:rPr>
          <w:rtl/>
        </w:rPr>
        <w:t>יגברו הוראות חוזה זה על כל הסכם אחר שנחתם בין הממשלה או משרד ממשרדי הממשלה</w:t>
      </w:r>
      <w:r>
        <w:rPr>
          <w:rFonts w:hint="cs"/>
          <w:rtl/>
        </w:rPr>
        <w:t>, לבין המשתמש, אלא אם כן נאמר אחרת בחוזה להלן</w:t>
      </w:r>
      <w:r w:rsidRPr="00AC3C72">
        <w:rPr>
          <w:rFonts w:hint="cs"/>
          <w:rtl/>
        </w:rPr>
        <w:t>.</w:t>
      </w:r>
    </w:p>
    <w:p w:rsidR="00265276" w:rsidRPr="00EB31DD" w:rsidRDefault="00265276" w:rsidP="00265276">
      <w:pPr>
        <w:pStyle w:val="ac"/>
        <w:rPr>
          <w:highlight w:val="yellow"/>
          <w:rtl/>
        </w:rPr>
      </w:pPr>
    </w:p>
    <w:p w:rsidR="00265276" w:rsidRPr="00BB6BD7" w:rsidRDefault="00265276" w:rsidP="00265276">
      <w:pPr>
        <w:numPr>
          <w:ilvl w:val="1"/>
          <w:numId w:val="53"/>
        </w:numPr>
        <w:overflowPunct/>
        <w:autoSpaceDE/>
        <w:autoSpaceDN/>
        <w:adjustRightInd/>
        <w:ind w:right="0"/>
        <w:jc w:val="both"/>
        <w:textAlignment w:val="auto"/>
        <w:rPr>
          <w:rtl/>
        </w:rPr>
      </w:pPr>
      <w:r w:rsidRPr="00EB31DD">
        <w:rPr>
          <w:rtl/>
        </w:rPr>
        <w:t>להסכם זה מצורפים הנספחים המפורטים להלן:</w:t>
      </w:r>
    </w:p>
    <w:p w:rsidR="00265276" w:rsidRPr="00EB31DD" w:rsidRDefault="00265276" w:rsidP="00265276">
      <w:pPr>
        <w:ind w:left="708" w:right="708"/>
        <w:rPr>
          <w:rtl/>
        </w:rPr>
      </w:pPr>
    </w:p>
    <w:p w:rsidR="00265276" w:rsidRDefault="00265276" w:rsidP="00265276">
      <w:pPr>
        <w:pStyle w:val="ac"/>
        <w:numPr>
          <w:ilvl w:val="0"/>
          <w:numId w:val="74"/>
        </w:numPr>
        <w:spacing w:before="0" w:after="0" w:line="240" w:lineRule="auto"/>
        <w:ind w:left="1776" w:right="708"/>
        <w:jc w:val="left"/>
      </w:pPr>
      <w:r w:rsidRPr="00D36122">
        <w:rPr>
          <w:b/>
          <w:bCs/>
          <w:rtl/>
        </w:rPr>
        <w:t>נספח א'</w:t>
      </w:r>
      <w:r w:rsidRPr="00EB31DD">
        <w:rPr>
          <w:rtl/>
        </w:rPr>
        <w:t xml:space="preserve"> ל</w:t>
      </w:r>
      <w:r>
        <w:rPr>
          <w:rFonts w:hint="cs"/>
          <w:rtl/>
        </w:rPr>
        <w:t>חוזה</w:t>
      </w:r>
      <w:r w:rsidRPr="00EB31DD">
        <w:rPr>
          <w:rtl/>
        </w:rPr>
        <w:t xml:space="preserve"> </w:t>
      </w:r>
      <w:r>
        <w:rPr>
          <w:rtl/>
        </w:rPr>
        <w:t>–</w:t>
      </w:r>
      <w:r>
        <w:rPr>
          <w:rFonts w:hint="cs"/>
          <w:rtl/>
        </w:rPr>
        <w:t>דרישות לתשתית מקומית</w:t>
      </w:r>
      <w:r w:rsidRPr="00EB31DD">
        <w:rPr>
          <w:rtl/>
        </w:rPr>
        <w:t>;</w:t>
      </w:r>
    </w:p>
    <w:p w:rsidR="00265276" w:rsidRPr="00EB31DD" w:rsidRDefault="00265276" w:rsidP="00265276">
      <w:pPr>
        <w:ind w:left="348" w:right="708"/>
        <w:rPr>
          <w:rtl/>
        </w:rPr>
      </w:pPr>
    </w:p>
    <w:p w:rsidR="00265276" w:rsidRDefault="00265276" w:rsidP="00265276">
      <w:pPr>
        <w:pStyle w:val="ac"/>
        <w:numPr>
          <w:ilvl w:val="0"/>
          <w:numId w:val="74"/>
        </w:numPr>
        <w:spacing w:before="0" w:after="0" w:line="240" w:lineRule="auto"/>
        <w:ind w:left="1776" w:right="708"/>
        <w:jc w:val="left"/>
      </w:pPr>
      <w:r w:rsidRPr="00D36122">
        <w:rPr>
          <w:b/>
          <w:bCs/>
          <w:rtl/>
        </w:rPr>
        <w:t>נספח ב'</w:t>
      </w:r>
      <w:r>
        <w:rPr>
          <w:rtl/>
        </w:rPr>
        <w:t xml:space="preserve"> ל</w:t>
      </w:r>
      <w:r>
        <w:rPr>
          <w:rFonts w:hint="cs"/>
          <w:rtl/>
        </w:rPr>
        <w:t>חוזה</w:t>
      </w:r>
      <w:r>
        <w:rPr>
          <w:rtl/>
        </w:rPr>
        <w:t xml:space="preserve"> – </w:t>
      </w:r>
      <w:r>
        <w:rPr>
          <w:rFonts w:hint="cs"/>
          <w:rtl/>
        </w:rPr>
        <w:t>הצהרת נציג המשתמש, ומינוי נציג</w:t>
      </w:r>
      <w:r w:rsidRPr="00EB31DD">
        <w:rPr>
          <w:rtl/>
        </w:rPr>
        <w:t>;</w:t>
      </w:r>
    </w:p>
    <w:p w:rsidR="00265276" w:rsidRPr="00EB31DD" w:rsidRDefault="00265276" w:rsidP="00265276">
      <w:pPr>
        <w:pStyle w:val="ac"/>
        <w:ind w:left="1068"/>
        <w:rPr>
          <w:rtl/>
        </w:rPr>
      </w:pPr>
    </w:p>
    <w:p w:rsidR="00265276" w:rsidRPr="00EB31DD" w:rsidRDefault="00265276" w:rsidP="00265276">
      <w:pPr>
        <w:pStyle w:val="ac"/>
        <w:numPr>
          <w:ilvl w:val="0"/>
          <w:numId w:val="74"/>
        </w:numPr>
        <w:spacing w:before="0" w:after="0" w:line="240" w:lineRule="auto"/>
        <w:ind w:left="1776" w:right="708"/>
        <w:jc w:val="left"/>
        <w:rPr>
          <w:b/>
          <w:bCs/>
          <w:rtl/>
        </w:rPr>
      </w:pPr>
      <w:r w:rsidRPr="00EB31DD">
        <w:rPr>
          <w:rFonts w:hint="eastAsia"/>
          <w:b/>
          <w:bCs/>
          <w:rtl/>
        </w:rPr>
        <w:t>נספח</w:t>
      </w:r>
      <w:r w:rsidRPr="00EB31DD">
        <w:rPr>
          <w:b/>
          <w:bCs/>
          <w:rtl/>
        </w:rPr>
        <w:t xml:space="preserve"> </w:t>
      </w:r>
      <w:r w:rsidRPr="00EB31DD">
        <w:rPr>
          <w:rFonts w:hint="eastAsia"/>
          <w:b/>
          <w:bCs/>
          <w:rtl/>
        </w:rPr>
        <w:t>ג</w:t>
      </w:r>
      <w:r w:rsidRPr="00EB31DD">
        <w:rPr>
          <w:b/>
          <w:bCs/>
          <w:rtl/>
        </w:rPr>
        <w:t>'</w:t>
      </w:r>
      <w:r>
        <w:rPr>
          <w:rFonts w:hint="cs"/>
          <w:b/>
          <w:bCs/>
          <w:rtl/>
        </w:rPr>
        <w:t xml:space="preserve"> </w:t>
      </w:r>
      <w:r>
        <w:rPr>
          <w:rFonts w:hint="cs"/>
          <w:rtl/>
        </w:rPr>
        <w:t xml:space="preserve">לחוזה </w:t>
      </w:r>
      <w:r>
        <w:rPr>
          <w:rtl/>
        </w:rPr>
        <w:t>–</w:t>
      </w:r>
      <w:r>
        <w:rPr>
          <w:rFonts w:hint="cs"/>
          <w:rtl/>
        </w:rPr>
        <w:t xml:space="preserve"> נספח התממשקות לפורטל ממערכת חיצונית, ומינוי מתווך;</w:t>
      </w:r>
    </w:p>
    <w:p w:rsidR="00265276" w:rsidRDefault="00265276" w:rsidP="00265276">
      <w:pPr>
        <w:ind w:left="1416" w:right="708"/>
        <w:jc w:val="both"/>
      </w:pPr>
    </w:p>
    <w:p w:rsidR="00265276" w:rsidRDefault="00265276" w:rsidP="00265276">
      <w:pPr>
        <w:numPr>
          <w:ilvl w:val="1"/>
          <w:numId w:val="53"/>
        </w:numPr>
        <w:overflowPunct/>
        <w:autoSpaceDE/>
        <w:autoSpaceDN/>
        <w:adjustRightInd/>
        <w:ind w:right="0"/>
        <w:jc w:val="both"/>
        <w:textAlignment w:val="auto"/>
      </w:pPr>
      <w:r w:rsidRPr="00EB31DD" w:rsidDel="00215D97">
        <w:rPr>
          <w:rtl/>
        </w:rPr>
        <w:t xml:space="preserve"> </w:t>
      </w:r>
      <w:r w:rsidRPr="00BB6BD7">
        <w:rPr>
          <w:rtl/>
        </w:rPr>
        <w:t>המבוא לחוזה זה ונספחיו מהווים חלק בלתי נפרד ממנו.</w:t>
      </w:r>
    </w:p>
    <w:p w:rsidR="00265276" w:rsidRDefault="00265276" w:rsidP="00265276">
      <w:pPr>
        <w:jc w:val="center"/>
        <w:rPr>
          <w:b/>
          <w:bCs/>
          <w:u w:val="single"/>
          <w:rtl/>
        </w:rPr>
      </w:pPr>
    </w:p>
    <w:p w:rsidR="00265276" w:rsidRPr="00EB31DD" w:rsidRDefault="00265276" w:rsidP="00265276">
      <w:pPr>
        <w:jc w:val="center"/>
        <w:rPr>
          <w:b/>
          <w:bCs/>
          <w:u w:val="single"/>
          <w:rtl/>
        </w:rPr>
      </w:pPr>
      <w:r w:rsidRPr="00EB31DD">
        <w:rPr>
          <w:rFonts w:hint="eastAsia"/>
          <w:b/>
          <w:bCs/>
          <w:u w:val="single"/>
          <w:rtl/>
        </w:rPr>
        <w:t>פרק</w:t>
      </w:r>
      <w:r w:rsidRPr="00EB31DD">
        <w:rPr>
          <w:b/>
          <w:bCs/>
          <w:u w:val="single"/>
          <w:rtl/>
        </w:rPr>
        <w:t xml:space="preserve"> א' – פורטל הספקים</w:t>
      </w:r>
    </w:p>
    <w:p w:rsidR="00265276" w:rsidRDefault="00265276" w:rsidP="00265276">
      <w:pPr>
        <w:numPr>
          <w:ilvl w:val="0"/>
          <w:numId w:val="53"/>
        </w:numPr>
        <w:tabs>
          <w:tab w:val="num" w:pos="970"/>
        </w:tabs>
        <w:overflowPunct/>
        <w:autoSpaceDE/>
        <w:autoSpaceDN/>
        <w:adjustRightInd/>
        <w:ind w:right="0"/>
        <w:jc w:val="both"/>
        <w:textAlignment w:val="auto"/>
        <w:rPr>
          <w:b/>
          <w:bCs/>
        </w:rPr>
      </w:pPr>
      <w:r>
        <w:rPr>
          <w:rFonts w:hint="cs"/>
          <w:b/>
          <w:bCs/>
          <w:rtl/>
        </w:rPr>
        <w:t>פונקציונליות פורטל הספקים</w:t>
      </w:r>
    </w:p>
    <w:p w:rsidR="00265276" w:rsidRDefault="00265276" w:rsidP="00265276">
      <w:pPr>
        <w:numPr>
          <w:ilvl w:val="1"/>
          <w:numId w:val="53"/>
        </w:numPr>
        <w:tabs>
          <w:tab w:val="num" w:pos="970"/>
        </w:tabs>
        <w:overflowPunct/>
        <w:autoSpaceDE/>
        <w:autoSpaceDN/>
        <w:adjustRightInd/>
        <w:ind w:right="0"/>
        <w:jc w:val="both"/>
        <w:textAlignment w:val="auto"/>
        <w:rPr>
          <w:lang w:eastAsia="en-US"/>
        </w:rPr>
      </w:pPr>
      <w:r>
        <w:rPr>
          <w:rFonts w:hint="cs"/>
          <w:rtl/>
          <w:lang w:eastAsia="en-US"/>
        </w:rPr>
        <w:t>בכפוף לאמור בהסכם זה, באמצעות פורטל הספקים הממשלתי יוכל המשתמש לבצע את הפעולות הבאות:</w:t>
      </w:r>
    </w:p>
    <w:p w:rsidR="00265276" w:rsidRDefault="00265276" w:rsidP="00265276">
      <w:pPr>
        <w:numPr>
          <w:ilvl w:val="2"/>
          <w:numId w:val="53"/>
        </w:numPr>
        <w:overflowPunct/>
        <w:autoSpaceDE/>
        <w:autoSpaceDN/>
        <w:adjustRightInd/>
        <w:ind w:right="0"/>
        <w:jc w:val="both"/>
        <w:textAlignment w:val="auto"/>
        <w:rPr>
          <w:lang w:eastAsia="en-US"/>
        </w:rPr>
      </w:pPr>
      <w:r>
        <w:rPr>
          <w:rFonts w:hint="cs"/>
          <w:rtl/>
          <w:lang w:eastAsia="en-US"/>
        </w:rPr>
        <w:t>לצפות בהזמנות הרכש הנשלחות ע"י משרדי הממשלה העושים שימוש בפורטל לספק ולהדפיס אותן אם המשרד צירף להזמנה את פלט ההזמנה להדפסה.</w:t>
      </w:r>
    </w:p>
    <w:p w:rsidR="00265276" w:rsidRDefault="00265276" w:rsidP="00265276">
      <w:pPr>
        <w:numPr>
          <w:ilvl w:val="2"/>
          <w:numId w:val="53"/>
        </w:numPr>
        <w:overflowPunct/>
        <w:autoSpaceDE/>
        <w:autoSpaceDN/>
        <w:adjustRightInd/>
        <w:ind w:right="0"/>
        <w:jc w:val="both"/>
        <w:textAlignment w:val="auto"/>
        <w:rPr>
          <w:lang w:eastAsia="en-US"/>
        </w:rPr>
      </w:pPr>
      <w:r>
        <w:rPr>
          <w:rFonts w:hint="cs"/>
          <w:rtl/>
          <w:lang w:eastAsia="en-US"/>
        </w:rPr>
        <w:t>להגיש דיווחי ביצוע.</w:t>
      </w:r>
    </w:p>
    <w:p w:rsidR="00265276" w:rsidRDefault="00265276" w:rsidP="00265276">
      <w:pPr>
        <w:numPr>
          <w:ilvl w:val="2"/>
          <w:numId w:val="53"/>
        </w:numPr>
        <w:overflowPunct/>
        <w:autoSpaceDE/>
        <w:autoSpaceDN/>
        <w:adjustRightInd/>
        <w:ind w:right="0"/>
        <w:jc w:val="both"/>
        <w:textAlignment w:val="auto"/>
        <w:rPr>
          <w:lang w:eastAsia="en-US"/>
        </w:rPr>
      </w:pPr>
      <w:r>
        <w:rPr>
          <w:rFonts w:hint="cs"/>
          <w:rtl/>
          <w:lang w:eastAsia="en-US"/>
        </w:rPr>
        <w:t>להגיש חשבוניות חתומות אלקטרונית אשר יהוו חשבונית מקור וזאת במקום הגשת חשבוניות פיסיות.</w:t>
      </w:r>
    </w:p>
    <w:p w:rsidR="00265276" w:rsidRDefault="00265276" w:rsidP="00265276">
      <w:pPr>
        <w:numPr>
          <w:ilvl w:val="2"/>
          <w:numId w:val="53"/>
        </w:numPr>
        <w:overflowPunct/>
        <w:autoSpaceDE/>
        <w:autoSpaceDN/>
        <w:adjustRightInd/>
        <w:ind w:right="0"/>
        <w:jc w:val="both"/>
        <w:textAlignment w:val="auto"/>
        <w:rPr>
          <w:lang w:eastAsia="en-US"/>
        </w:rPr>
      </w:pPr>
      <w:r>
        <w:rPr>
          <w:rFonts w:hint="cs"/>
          <w:rtl/>
          <w:lang w:eastAsia="en-US"/>
        </w:rPr>
        <w:t>לצפות בסטטוס אישור המסמכים שהוגשו ותקינותם ע"י משרדי הממשלה.</w:t>
      </w:r>
    </w:p>
    <w:p w:rsidR="00265276" w:rsidRDefault="00265276" w:rsidP="00265276">
      <w:pPr>
        <w:numPr>
          <w:ilvl w:val="1"/>
          <w:numId w:val="53"/>
        </w:numPr>
        <w:overflowPunct/>
        <w:autoSpaceDE/>
        <w:autoSpaceDN/>
        <w:adjustRightInd/>
        <w:ind w:right="0"/>
        <w:jc w:val="both"/>
        <w:textAlignment w:val="auto"/>
        <w:rPr>
          <w:lang w:eastAsia="en-US"/>
        </w:rPr>
      </w:pPr>
      <w:r>
        <w:rPr>
          <w:rFonts w:hint="cs"/>
          <w:rtl/>
          <w:lang w:eastAsia="en-US"/>
        </w:rPr>
        <w:t xml:space="preserve">הממשלה רשאית להוסיף או לגרוע מהפעולות שניתן לבצע במסגרת פורטל הספקים, בהתאם לשיקול דעתה הבלעדי, ולצרכיה. במקרה של שינוי כאמור תודיע הממשלה למשתמש על השינוי הצפוי כ-30 יום מראש, ותודיע לו על הדרך החלופית לביצוע פעולות אלו. </w:t>
      </w:r>
    </w:p>
    <w:p w:rsidR="00265276" w:rsidRPr="00EB31DD" w:rsidRDefault="00265276" w:rsidP="00265276">
      <w:pPr>
        <w:numPr>
          <w:ilvl w:val="0"/>
          <w:numId w:val="53"/>
        </w:numPr>
        <w:overflowPunct/>
        <w:autoSpaceDE/>
        <w:autoSpaceDN/>
        <w:adjustRightInd/>
        <w:jc w:val="both"/>
        <w:textAlignment w:val="auto"/>
        <w:rPr>
          <w:b/>
          <w:bCs/>
          <w:lang w:eastAsia="en-US"/>
        </w:rPr>
      </w:pPr>
      <w:r w:rsidRPr="00EB31DD">
        <w:rPr>
          <w:rFonts w:hint="eastAsia"/>
          <w:b/>
          <w:bCs/>
          <w:rtl/>
          <w:lang w:eastAsia="en-US"/>
        </w:rPr>
        <w:t>תקינות</w:t>
      </w:r>
      <w:r w:rsidRPr="00EB31DD">
        <w:rPr>
          <w:b/>
          <w:bCs/>
          <w:rtl/>
          <w:lang w:eastAsia="en-US"/>
        </w:rPr>
        <w:t xml:space="preserve"> </w:t>
      </w:r>
      <w:r w:rsidRPr="00EB31DD">
        <w:rPr>
          <w:rFonts w:hint="eastAsia"/>
          <w:b/>
          <w:bCs/>
          <w:rtl/>
          <w:lang w:eastAsia="en-US"/>
        </w:rPr>
        <w:t>פורטל</w:t>
      </w:r>
      <w:r w:rsidRPr="00EB31DD">
        <w:rPr>
          <w:b/>
          <w:bCs/>
          <w:rtl/>
          <w:lang w:eastAsia="en-US"/>
        </w:rPr>
        <w:t xml:space="preserve"> </w:t>
      </w:r>
      <w:r w:rsidRPr="00EB31DD">
        <w:rPr>
          <w:rFonts w:hint="eastAsia"/>
          <w:b/>
          <w:bCs/>
          <w:rtl/>
          <w:lang w:eastAsia="en-US"/>
        </w:rPr>
        <w:t>הספקים</w:t>
      </w:r>
    </w:p>
    <w:p w:rsidR="00265276" w:rsidRDefault="00265276" w:rsidP="00265276">
      <w:pPr>
        <w:numPr>
          <w:ilvl w:val="1"/>
          <w:numId w:val="53"/>
        </w:numPr>
        <w:overflowPunct/>
        <w:autoSpaceDE/>
        <w:autoSpaceDN/>
        <w:adjustRightInd/>
        <w:ind w:right="0"/>
        <w:jc w:val="both"/>
        <w:textAlignment w:val="auto"/>
        <w:rPr>
          <w:lang w:eastAsia="en-US"/>
        </w:rPr>
      </w:pPr>
      <w:r w:rsidRPr="007A5207">
        <w:rPr>
          <w:rFonts w:hint="eastAsia"/>
          <w:rtl/>
          <w:lang w:eastAsia="en-US"/>
        </w:rPr>
        <w:t>הממשלה</w:t>
      </w:r>
      <w:r>
        <w:rPr>
          <w:rFonts w:hint="cs"/>
          <w:rtl/>
          <w:lang w:eastAsia="en-US"/>
        </w:rPr>
        <w:t xml:space="preserve"> אחראית על התחזוקה של פורטל הספקים הממשלתי,</w:t>
      </w:r>
      <w:r w:rsidRPr="007A5207">
        <w:rPr>
          <w:rtl/>
          <w:lang w:eastAsia="en-US"/>
        </w:rPr>
        <w:t xml:space="preserve"> </w:t>
      </w:r>
      <w:r>
        <w:rPr>
          <w:rFonts w:hint="cs"/>
          <w:rtl/>
          <w:lang w:eastAsia="en-US"/>
        </w:rPr>
        <w:t>ו</w:t>
      </w:r>
      <w:r w:rsidRPr="007A5207">
        <w:rPr>
          <w:rFonts w:hint="eastAsia"/>
          <w:rtl/>
          <w:lang w:eastAsia="en-US"/>
        </w:rPr>
        <w:t>תעשה</w:t>
      </w:r>
      <w:r w:rsidRPr="007A5207">
        <w:rPr>
          <w:rtl/>
          <w:lang w:eastAsia="en-US"/>
        </w:rPr>
        <w:t xml:space="preserve"> </w:t>
      </w:r>
      <w:r w:rsidRPr="007A5207">
        <w:rPr>
          <w:rFonts w:hint="eastAsia"/>
          <w:rtl/>
          <w:lang w:eastAsia="en-US"/>
        </w:rPr>
        <w:t>כל</w:t>
      </w:r>
      <w:r w:rsidRPr="007A5207">
        <w:rPr>
          <w:rtl/>
          <w:lang w:eastAsia="en-US"/>
        </w:rPr>
        <w:t xml:space="preserve"> </w:t>
      </w:r>
      <w:r w:rsidRPr="007A5207">
        <w:rPr>
          <w:rFonts w:hint="eastAsia"/>
          <w:rtl/>
          <w:lang w:eastAsia="en-US"/>
        </w:rPr>
        <w:t>מאמץ</w:t>
      </w:r>
      <w:r w:rsidRPr="007A5207">
        <w:rPr>
          <w:rtl/>
          <w:lang w:eastAsia="en-US"/>
        </w:rPr>
        <w:t xml:space="preserve"> </w:t>
      </w:r>
      <w:r w:rsidRPr="007A5207">
        <w:rPr>
          <w:rFonts w:hint="eastAsia"/>
          <w:rtl/>
          <w:lang w:eastAsia="en-US"/>
        </w:rPr>
        <w:t>סביר</w:t>
      </w:r>
      <w:r w:rsidRPr="007A5207">
        <w:rPr>
          <w:rtl/>
          <w:lang w:eastAsia="en-US"/>
        </w:rPr>
        <w:t xml:space="preserve"> </w:t>
      </w:r>
      <w:r w:rsidRPr="007A5207">
        <w:rPr>
          <w:rFonts w:hint="eastAsia"/>
          <w:rtl/>
          <w:lang w:eastAsia="en-US"/>
        </w:rPr>
        <w:t>להבטיח</w:t>
      </w:r>
      <w:r w:rsidRPr="007A5207">
        <w:rPr>
          <w:rtl/>
          <w:lang w:eastAsia="en-US"/>
        </w:rPr>
        <w:t xml:space="preserve"> </w:t>
      </w:r>
      <w:r w:rsidRPr="007A5207">
        <w:rPr>
          <w:rFonts w:hint="eastAsia"/>
          <w:rtl/>
          <w:lang w:eastAsia="en-US"/>
        </w:rPr>
        <w:t>זמינות</w:t>
      </w:r>
      <w:r w:rsidRPr="007A5207">
        <w:rPr>
          <w:rtl/>
          <w:lang w:eastAsia="en-US"/>
        </w:rPr>
        <w:t xml:space="preserve"> </w:t>
      </w:r>
      <w:r w:rsidRPr="007A5207">
        <w:rPr>
          <w:rFonts w:hint="eastAsia"/>
          <w:rtl/>
          <w:lang w:eastAsia="en-US"/>
        </w:rPr>
        <w:t>ותקינות</w:t>
      </w:r>
      <w:r w:rsidRPr="007A5207">
        <w:rPr>
          <w:rtl/>
          <w:lang w:eastAsia="en-US"/>
        </w:rPr>
        <w:t xml:space="preserve"> </w:t>
      </w:r>
      <w:r w:rsidRPr="007A5207">
        <w:rPr>
          <w:rFonts w:hint="eastAsia"/>
          <w:rtl/>
          <w:lang w:eastAsia="en-US"/>
        </w:rPr>
        <w:t>פעולת</w:t>
      </w:r>
      <w:r w:rsidRPr="007A5207">
        <w:rPr>
          <w:rtl/>
          <w:lang w:eastAsia="en-US"/>
        </w:rPr>
        <w:t xml:space="preserve"> </w:t>
      </w:r>
      <w:r w:rsidRPr="007A5207">
        <w:rPr>
          <w:rFonts w:hint="eastAsia"/>
          <w:rtl/>
          <w:lang w:eastAsia="en-US"/>
        </w:rPr>
        <w:t>פורטל</w:t>
      </w:r>
      <w:r w:rsidRPr="007A5207">
        <w:rPr>
          <w:rtl/>
          <w:lang w:eastAsia="en-US"/>
        </w:rPr>
        <w:t xml:space="preserve"> </w:t>
      </w:r>
      <w:r w:rsidRPr="007A5207">
        <w:rPr>
          <w:rFonts w:hint="eastAsia"/>
          <w:rtl/>
          <w:lang w:eastAsia="en-US"/>
        </w:rPr>
        <w:t>הספקים</w:t>
      </w:r>
      <w:r w:rsidRPr="007A5207">
        <w:rPr>
          <w:rtl/>
          <w:lang w:eastAsia="en-US"/>
        </w:rPr>
        <w:t xml:space="preserve"> </w:t>
      </w:r>
      <w:r w:rsidRPr="007A5207">
        <w:rPr>
          <w:rFonts w:hint="eastAsia"/>
          <w:rtl/>
          <w:lang w:eastAsia="en-US"/>
        </w:rPr>
        <w:t>הממשלתי</w:t>
      </w:r>
      <w:r w:rsidRPr="007A5207">
        <w:rPr>
          <w:rtl/>
          <w:lang w:eastAsia="en-US"/>
        </w:rPr>
        <w:t xml:space="preserve">. </w:t>
      </w:r>
    </w:p>
    <w:p w:rsidR="00265276" w:rsidRPr="009D7966" w:rsidRDefault="00265276" w:rsidP="00265276">
      <w:pPr>
        <w:numPr>
          <w:ilvl w:val="1"/>
          <w:numId w:val="53"/>
        </w:numPr>
        <w:overflowPunct/>
        <w:autoSpaceDE/>
        <w:autoSpaceDN/>
        <w:adjustRightInd/>
        <w:ind w:right="0"/>
        <w:jc w:val="both"/>
        <w:textAlignment w:val="auto"/>
        <w:rPr>
          <w:lang w:eastAsia="en-US"/>
        </w:rPr>
      </w:pPr>
      <w:r w:rsidRPr="009D7966">
        <w:rPr>
          <w:rFonts w:hint="eastAsia"/>
          <w:rtl/>
          <w:lang w:eastAsia="en-US"/>
        </w:rPr>
        <w:t>במסגרת</w:t>
      </w:r>
      <w:r w:rsidRPr="009D7966">
        <w:rPr>
          <w:rtl/>
          <w:lang w:eastAsia="en-US"/>
        </w:rPr>
        <w:t xml:space="preserve"> התחזוקה </w:t>
      </w:r>
      <w:r w:rsidRPr="009D7966">
        <w:rPr>
          <w:rFonts w:hint="cs"/>
          <w:rtl/>
          <w:lang w:eastAsia="en-US"/>
        </w:rPr>
        <w:t>של פורטל הספקים</w:t>
      </w:r>
      <w:r>
        <w:rPr>
          <w:rFonts w:hint="cs"/>
          <w:rtl/>
          <w:lang w:eastAsia="en-US"/>
        </w:rPr>
        <w:t xml:space="preserve"> </w:t>
      </w:r>
      <w:r w:rsidRPr="009D7966">
        <w:rPr>
          <w:rFonts w:hint="cs"/>
          <w:rtl/>
          <w:lang w:eastAsia="en-US"/>
        </w:rPr>
        <w:t>ו</w:t>
      </w:r>
      <w:r w:rsidRPr="009D7966">
        <w:rPr>
          <w:rFonts w:hint="eastAsia"/>
          <w:rtl/>
          <w:lang w:eastAsia="en-US"/>
        </w:rPr>
        <w:t>בשל</w:t>
      </w:r>
      <w:r w:rsidRPr="009D7966">
        <w:rPr>
          <w:rtl/>
          <w:lang w:eastAsia="en-US"/>
        </w:rPr>
        <w:t xml:space="preserve"> צורך לטיפול </w:t>
      </w:r>
      <w:r w:rsidRPr="009D7966">
        <w:rPr>
          <w:rFonts w:hint="eastAsia"/>
          <w:rtl/>
          <w:lang w:eastAsia="en-US"/>
        </w:rPr>
        <w:t>בתקלות</w:t>
      </w:r>
      <w:r w:rsidRPr="009D7966">
        <w:rPr>
          <w:rtl/>
          <w:lang w:eastAsia="en-US"/>
        </w:rPr>
        <w:t xml:space="preserve"> </w:t>
      </w:r>
      <w:r w:rsidRPr="009D7966">
        <w:rPr>
          <w:rFonts w:hint="eastAsia"/>
          <w:rtl/>
          <w:lang w:eastAsia="en-US"/>
        </w:rPr>
        <w:t>או</w:t>
      </w:r>
      <w:r w:rsidRPr="009D7966">
        <w:rPr>
          <w:rtl/>
          <w:lang w:eastAsia="en-US"/>
        </w:rPr>
        <w:t xml:space="preserve"> </w:t>
      </w:r>
      <w:r w:rsidRPr="009D7966">
        <w:rPr>
          <w:rFonts w:hint="eastAsia"/>
          <w:rtl/>
          <w:lang w:eastAsia="en-US"/>
        </w:rPr>
        <w:t>לתחזוקה</w:t>
      </w:r>
      <w:r w:rsidRPr="009D7966">
        <w:rPr>
          <w:rtl/>
          <w:lang w:eastAsia="en-US"/>
        </w:rPr>
        <w:t xml:space="preserve"> שוטפת</w:t>
      </w:r>
      <w:r w:rsidRPr="009D7966">
        <w:rPr>
          <w:rFonts w:hint="cs"/>
          <w:rtl/>
          <w:lang w:eastAsia="en-US"/>
        </w:rPr>
        <w:t xml:space="preserve">, </w:t>
      </w:r>
      <w:r w:rsidRPr="009D7966">
        <w:rPr>
          <w:rFonts w:hint="eastAsia"/>
          <w:rtl/>
          <w:lang w:eastAsia="en-US"/>
        </w:rPr>
        <w:t>ייתכן</w:t>
      </w:r>
      <w:r w:rsidRPr="009D7966">
        <w:rPr>
          <w:rtl/>
          <w:lang w:eastAsia="en-US"/>
        </w:rPr>
        <w:t xml:space="preserve"> כי </w:t>
      </w:r>
      <w:r w:rsidRPr="009D7966">
        <w:rPr>
          <w:rFonts w:hint="cs"/>
          <w:rtl/>
          <w:lang w:eastAsia="en-US"/>
        </w:rPr>
        <w:t>ה</w:t>
      </w:r>
      <w:r w:rsidRPr="009D7966">
        <w:rPr>
          <w:rFonts w:hint="eastAsia"/>
          <w:rtl/>
          <w:lang w:eastAsia="en-US"/>
        </w:rPr>
        <w:t>פורטל</w:t>
      </w:r>
      <w:r w:rsidRPr="009D7966">
        <w:rPr>
          <w:rtl/>
          <w:lang w:eastAsia="en-US"/>
        </w:rPr>
        <w:t xml:space="preserve"> </w:t>
      </w:r>
      <w:r w:rsidRPr="009D7966">
        <w:rPr>
          <w:rFonts w:hint="cs"/>
          <w:rtl/>
          <w:lang w:eastAsia="en-US"/>
        </w:rPr>
        <w:t>או פעולות מסוימות המבוצעות באמצעותו</w:t>
      </w:r>
      <w:r w:rsidRPr="009D7966">
        <w:rPr>
          <w:rtl/>
          <w:lang w:eastAsia="en-US"/>
        </w:rPr>
        <w:t xml:space="preserve"> </w:t>
      </w:r>
      <w:r w:rsidRPr="009D7966">
        <w:rPr>
          <w:rFonts w:hint="eastAsia"/>
          <w:rtl/>
          <w:lang w:eastAsia="en-US"/>
        </w:rPr>
        <w:t>לא</w:t>
      </w:r>
      <w:r w:rsidRPr="009D7966">
        <w:rPr>
          <w:rtl/>
          <w:lang w:eastAsia="en-US"/>
        </w:rPr>
        <w:t xml:space="preserve"> </w:t>
      </w:r>
      <w:r w:rsidRPr="009D7966">
        <w:rPr>
          <w:rFonts w:hint="eastAsia"/>
          <w:rtl/>
          <w:lang w:eastAsia="en-US"/>
        </w:rPr>
        <w:t>יהי</w:t>
      </w:r>
      <w:r w:rsidRPr="009D7966">
        <w:rPr>
          <w:rFonts w:hint="cs"/>
          <w:rtl/>
          <w:lang w:eastAsia="en-US"/>
        </w:rPr>
        <w:t>ו</w:t>
      </w:r>
      <w:r w:rsidRPr="009D7966">
        <w:rPr>
          <w:rtl/>
          <w:lang w:eastAsia="en-US"/>
        </w:rPr>
        <w:t xml:space="preserve"> זמי</w:t>
      </w:r>
      <w:r w:rsidRPr="009D7966">
        <w:rPr>
          <w:rFonts w:hint="cs"/>
          <w:rtl/>
          <w:lang w:eastAsia="en-US"/>
        </w:rPr>
        <w:t xml:space="preserve">נות לפרק זמן מסוים, הפורטל יפעל באיטיות או שהמשתמש </w:t>
      </w:r>
      <w:r>
        <w:rPr>
          <w:rFonts w:hint="cs"/>
          <w:rtl/>
          <w:lang w:eastAsia="en-US"/>
        </w:rPr>
        <w:t>יידרש לבצע פעולות מסוימות בשנית</w:t>
      </w:r>
      <w:r w:rsidRPr="009D7966">
        <w:rPr>
          <w:rFonts w:hint="cs"/>
          <w:rtl/>
          <w:lang w:eastAsia="en-US"/>
        </w:rPr>
        <w:t xml:space="preserve">. </w:t>
      </w:r>
      <w:r w:rsidRPr="009D7966">
        <w:rPr>
          <w:rFonts w:hint="eastAsia"/>
          <w:rtl/>
          <w:lang w:eastAsia="en-US"/>
        </w:rPr>
        <w:t>למשתמש</w:t>
      </w:r>
      <w:r w:rsidRPr="009D7966">
        <w:rPr>
          <w:rtl/>
          <w:lang w:eastAsia="en-US"/>
        </w:rPr>
        <w:t xml:space="preserve"> לא </w:t>
      </w:r>
      <w:r w:rsidRPr="009D7966">
        <w:rPr>
          <w:rFonts w:hint="eastAsia"/>
          <w:rtl/>
          <w:lang w:eastAsia="en-US"/>
        </w:rPr>
        <w:t>תהיה</w:t>
      </w:r>
      <w:r w:rsidRPr="009D7966">
        <w:rPr>
          <w:rtl/>
          <w:lang w:eastAsia="en-US"/>
        </w:rPr>
        <w:t xml:space="preserve"> כל תביעה או טענה כלפי הממשלה</w:t>
      </w:r>
      <w:r>
        <w:rPr>
          <w:rFonts w:hint="cs"/>
          <w:rtl/>
          <w:lang w:eastAsia="en-US"/>
        </w:rPr>
        <w:t xml:space="preserve"> בשל הצורך לבצע פעולות תחזוקה וטיפול בתקלות</w:t>
      </w:r>
      <w:r w:rsidRPr="009D7966">
        <w:rPr>
          <w:rtl/>
          <w:lang w:eastAsia="en-US"/>
        </w:rPr>
        <w:t>. הממשלה</w:t>
      </w:r>
      <w:r>
        <w:rPr>
          <w:rFonts w:hint="cs"/>
          <w:rtl/>
          <w:lang w:eastAsia="en-US"/>
        </w:rPr>
        <w:t>,</w:t>
      </w:r>
      <w:r w:rsidRPr="00B439C7">
        <w:rPr>
          <w:rtl/>
          <w:lang w:eastAsia="en-US"/>
        </w:rPr>
        <w:t xml:space="preserve"> </w:t>
      </w:r>
      <w:r w:rsidRPr="009D7966">
        <w:rPr>
          <w:rtl/>
          <w:lang w:eastAsia="en-US"/>
        </w:rPr>
        <w:t xml:space="preserve">ככל הניתן, תיתן התרעה </w:t>
      </w:r>
      <w:r w:rsidRPr="009D7966">
        <w:rPr>
          <w:rFonts w:hint="cs"/>
          <w:rtl/>
          <w:lang w:eastAsia="en-US"/>
        </w:rPr>
        <w:t xml:space="preserve">מראש במקרים </w:t>
      </w:r>
      <w:r w:rsidRPr="009D7966">
        <w:rPr>
          <w:rFonts w:hint="eastAsia"/>
          <w:rtl/>
          <w:lang w:eastAsia="en-US"/>
        </w:rPr>
        <w:t>כאמור</w:t>
      </w:r>
      <w:r>
        <w:rPr>
          <w:rFonts w:hint="cs"/>
          <w:rtl/>
          <w:lang w:eastAsia="en-US"/>
        </w:rPr>
        <w:t>.</w:t>
      </w:r>
    </w:p>
    <w:p w:rsidR="00265276" w:rsidRPr="00EB31DD" w:rsidRDefault="00265276" w:rsidP="00265276">
      <w:pPr>
        <w:numPr>
          <w:ilvl w:val="1"/>
          <w:numId w:val="53"/>
        </w:numPr>
        <w:overflowPunct/>
        <w:autoSpaceDE/>
        <w:autoSpaceDN/>
        <w:adjustRightInd/>
        <w:ind w:right="0"/>
        <w:jc w:val="both"/>
        <w:textAlignment w:val="auto"/>
        <w:rPr>
          <w:lang w:eastAsia="en-US"/>
        </w:rPr>
      </w:pPr>
      <w:r w:rsidRPr="00EB31DD">
        <w:rPr>
          <w:rFonts w:hint="eastAsia"/>
          <w:rtl/>
          <w:lang w:eastAsia="en-US"/>
        </w:rPr>
        <w:t>על</w:t>
      </w:r>
      <w:r w:rsidRPr="00EB31DD">
        <w:rPr>
          <w:rtl/>
          <w:lang w:eastAsia="en-US"/>
        </w:rPr>
        <w:t xml:space="preserve"> </w:t>
      </w:r>
      <w:r w:rsidRPr="00EB31DD">
        <w:rPr>
          <w:rFonts w:hint="eastAsia"/>
          <w:rtl/>
          <w:lang w:eastAsia="en-US"/>
        </w:rPr>
        <w:t>המשתמש</w:t>
      </w:r>
      <w:r w:rsidRPr="00EB31DD">
        <w:rPr>
          <w:rtl/>
          <w:lang w:eastAsia="en-US"/>
        </w:rPr>
        <w:t xml:space="preserve"> </w:t>
      </w:r>
      <w:r w:rsidRPr="00EB31DD">
        <w:rPr>
          <w:rFonts w:hint="eastAsia"/>
          <w:rtl/>
          <w:lang w:eastAsia="en-US"/>
        </w:rPr>
        <w:t>להודיע</w:t>
      </w:r>
      <w:r w:rsidRPr="00EB31DD">
        <w:rPr>
          <w:rtl/>
          <w:lang w:eastAsia="en-US"/>
        </w:rPr>
        <w:t xml:space="preserve"> </w:t>
      </w:r>
      <w:r w:rsidRPr="00EB31DD">
        <w:rPr>
          <w:rFonts w:hint="eastAsia"/>
          <w:rtl/>
          <w:lang w:eastAsia="en-US"/>
        </w:rPr>
        <w:t>לנציג</w:t>
      </w:r>
      <w:r w:rsidRPr="00EB31DD">
        <w:rPr>
          <w:rtl/>
          <w:lang w:eastAsia="en-US"/>
        </w:rPr>
        <w:t xml:space="preserve"> </w:t>
      </w:r>
      <w:r w:rsidRPr="00EB31DD">
        <w:rPr>
          <w:rFonts w:hint="eastAsia"/>
          <w:rtl/>
          <w:lang w:eastAsia="en-US"/>
        </w:rPr>
        <w:t>הממשלה</w:t>
      </w:r>
      <w:r w:rsidRPr="00EB31DD">
        <w:rPr>
          <w:rtl/>
          <w:lang w:eastAsia="en-US"/>
        </w:rPr>
        <w:t xml:space="preserve"> </w:t>
      </w:r>
      <w:r w:rsidRPr="00EB31DD">
        <w:rPr>
          <w:rFonts w:hint="eastAsia"/>
          <w:rtl/>
          <w:lang w:eastAsia="en-US"/>
        </w:rPr>
        <w:t>כמפורט</w:t>
      </w:r>
      <w:r w:rsidRPr="00EB31DD">
        <w:rPr>
          <w:rtl/>
          <w:lang w:eastAsia="en-US"/>
        </w:rPr>
        <w:t xml:space="preserve"> </w:t>
      </w:r>
      <w:r w:rsidRPr="0065020F">
        <w:rPr>
          <w:rFonts w:hint="eastAsia"/>
          <w:rtl/>
          <w:lang w:eastAsia="en-US"/>
        </w:rPr>
        <w:t>בס</w:t>
      </w:r>
      <w:r w:rsidRPr="0065020F">
        <w:rPr>
          <w:rtl/>
          <w:lang w:eastAsia="en-US"/>
        </w:rPr>
        <w:t>'</w:t>
      </w:r>
      <w:r w:rsidRPr="0065020F">
        <w:rPr>
          <w:rFonts w:hint="cs"/>
          <w:rtl/>
          <w:lang w:eastAsia="en-US"/>
        </w:rPr>
        <w:t xml:space="preserve"> 5(2)</w:t>
      </w:r>
      <w:r>
        <w:rPr>
          <w:rFonts w:hint="cs"/>
          <w:rtl/>
          <w:lang w:eastAsia="en-US"/>
        </w:rPr>
        <w:t xml:space="preserve"> להלן</w:t>
      </w:r>
      <w:r w:rsidRPr="00EB31DD">
        <w:rPr>
          <w:rtl/>
          <w:lang w:eastAsia="en-US"/>
        </w:rPr>
        <w:t xml:space="preserve"> </w:t>
      </w:r>
      <w:r w:rsidRPr="00EB31DD">
        <w:rPr>
          <w:rFonts w:hint="eastAsia"/>
          <w:rtl/>
          <w:lang w:eastAsia="en-US"/>
        </w:rPr>
        <w:t>על</w:t>
      </w:r>
      <w:r w:rsidRPr="00EB31DD">
        <w:rPr>
          <w:rtl/>
          <w:lang w:eastAsia="en-US"/>
        </w:rPr>
        <w:t xml:space="preserve"> </w:t>
      </w:r>
      <w:r w:rsidRPr="00EB31DD">
        <w:rPr>
          <w:rFonts w:hint="eastAsia"/>
          <w:rtl/>
          <w:lang w:eastAsia="en-US"/>
        </w:rPr>
        <w:t>תקלות</w:t>
      </w:r>
      <w:r w:rsidRPr="00EB31DD">
        <w:rPr>
          <w:rtl/>
          <w:lang w:eastAsia="en-US"/>
        </w:rPr>
        <w:t xml:space="preserve"> </w:t>
      </w:r>
      <w:r w:rsidRPr="00EB31DD">
        <w:rPr>
          <w:rFonts w:hint="eastAsia"/>
          <w:rtl/>
          <w:lang w:eastAsia="en-US"/>
        </w:rPr>
        <w:t>בפורטל</w:t>
      </w:r>
      <w:r w:rsidRPr="00EB31DD">
        <w:rPr>
          <w:rtl/>
          <w:lang w:eastAsia="en-US"/>
        </w:rPr>
        <w:t xml:space="preserve"> </w:t>
      </w:r>
      <w:r w:rsidRPr="00EB31DD">
        <w:rPr>
          <w:rFonts w:hint="eastAsia"/>
          <w:rtl/>
          <w:lang w:eastAsia="en-US"/>
        </w:rPr>
        <w:t>הספקים</w:t>
      </w:r>
      <w:r w:rsidRPr="00EB31DD">
        <w:rPr>
          <w:rtl/>
          <w:lang w:eastAsia="en-US"/>
        </w:rPr>
        <w:t xml:space="preserve">, </w:t>
      </w:r>
      <w:r w:rsidRPr="00EB31DD">
        <w:rPr>
          <w:rFonts w:hint="eastAsia"/>
          <w:rtl/>
          <w:lang w:eastAsia="en-US"/>
        </w:rPr>
        <w:t>ולא</w:t>
      </w:r>
      <w:r w:rsidRPr="00EB31DD">
        <w:rPr>
          <w:rtl/>
          <w:lang w:eastAsia="en-US"/>
        </w:rPr>
        <w:t xml:space="preserve"> </w:t>
      </w:r>
      <w:r w:rsidRPr="00EB31DD">
        <w:rPr>
          <w:rFonts w:hint="eastAsia"/>
          <w:rtl/>
          <w:lang w:eastAsia="en-US"/>
        </w:rPr>
        <w:t>תהיה</w:t>
      </w:r>
      <w:r w:rsidRPr="00EB31DD">
        <w:rPr>
          <w:rFonts w:hint="cs"/>
          <w:rtl/>
          <w:lang w:eastAsia="en-US"/>
        </w:rPr>
        <w:t xml:space="preserve"> </w:t>
      </w:r>
      <w:r w:rsidRPr="00EB31DD">
        <w:rPr>
          <w:rFonts w:hint="eastAsia"/>
          <w:rtl/>
          <w:lang w:eastAsia="en-US"/>
        </w:rPr>
        <w:t>לו</w:t>
      </w:r>
      <w:r w:rsidRPr="00EB31DD">
        <w:rPr>
          <w:rtl/>
          <w:lang w:eastAsia="en-US"/>
        </w:rPr>
        <w:t xml:space="preserve"> </w:t>
      </w:r>
      <w:r w:rsidRPr="00EB31DD">
        <w:rPr>
          <w:rFonts w:hint="eastAsia"/>
          <w:rtl/>
          <w:lang w:eastAsia="en-US"/>
        </w:rPr>
        <w:t>טענה</w:t>
      </w:r>
      <w:r w:rsidRPr="00EB31DD">
        <w:rPr>
          <w:rtl/>
          <w:lang w:eastAsia="en-US"/>
        </w:rPr>
        <w:t xml:space="preserve"> </w:t>
      </w:r>
      <w:r w:rsidRPr="00EB31DD">
        <w:rPr>
          <w:rFonts w:hint="eastAsia"/>
          <w:rtl/>
          <w:lang w:eastAsia="en-US"/>
        </w:rPr>
        <w:t>בשל</w:t>
      </w:r>
      <w:r w:rsidRPr="00EB31DD">
        <w:rPr>
          <w:rtl/>
          <w:lang w:eastAsia="en-US"/>
        </w:rPr>
        <w:t xml:space="preserve"> </w:t>
      </w:r>
      <w:r w:rsidRPr="00EB31DD">
        <w:rPr>
          <w:rFonts w:hint="eastAsia"/>
          <w:rtl/>
          <w:lang w:eastAsia="en-US"/>
        </w:rPr>
        <w:t>אי</w:t>
      </w:r>
      <w:r w:rsidRPr="00EB31DD">
        <w:rPr>
          <w:rtl/>
          <w:lang w:eastAsia="en-US"/>
        </w:rPr>
        <w:t xml:space="preserve"> </w:t>
      </w:r>
      <w:r w:rsidRPr="00EB31DD">
        <w:rPr>
          <w:rFonts w:hint="eastAsia"/>
          <w:rtl/>
          <w:lang w:eastAsia="en-US"/>
        </w:rPr>
        <w:t>טיפול</w:t>
      </w:r>
      <w:r w:rsidRPr="00EB31DD">
        <w:rPr>
          <w:rtl/>
          <w:lang w:eastAsia="en-US"/>
        </w:rPr>
        <w:t xml:space="preserve"> </w:t>
      </w:r>
      <w:r w:rsidRPr="00EB31DD">
        <w:rPr>
          <w:rFonts w:hint="eastAsia"/>
          <w:rtl/>
          <w:lang w:eastAsia="en-US"/>
        </w:rPr>
        <w:t>בתקלה</w:t>
      </w:r>
      <w:r w:rsidRPr="00EB31DD">
        <w:rPr>
          <w:rtl/>
          <w:lang w:eastAsia="en-US"/>
        </w:rPr>
        <w:t xml:space="preserve"> </w:t>
      </w:r>
      <w:r w:rsidRPr="00EB31DD">
        <w:rPr>
          <w:rFonts w:hint="eastAsia"/>
          <w:rtl/>
          <w:lang w:eastAsia="en-US"/>
        </w:rPr>
        <w:t>עליה</w:t>
      </w:r>
      <w:r w:rsidRPr="00EB31DD">
        <w:rPr>
          <w:rtl/>
          <w:lang w:eastAsia="en-US"/>
        </w:rPr>
        <w:t xml:space="preserve"> </w:t>
      </w:r>
      <w:r w:rsidRPr="00EB31DD">
        <w:rPr>
          <w:rFonts w:hint="eastAsia"/>
          <w:rtl/>
          <w:lang w:eastAsia="en-US"/>
        </w:rPr>
        <w:t>הוא</w:t>
      </w:r>
      <w:r w:rsidRPr="00EB31DD">
        <w:rPr>
          <w:rtl/>
          <w:lang w:eastAsia="en-US"/>
        </w:rPr>
        <w:t xml:space="preserve"> </w:t>
      </w:r>
      <w:r w:rsidRPr="00EB31DD">
        <w:rPr>
          <w:rFonts w:hint="eastAsia"/>
          <w:rtl/>
          <w:lang w:eastAsia="en-US"/>
        </w:rPr>
        <w:t>לא</w:t>
      </w:r>
      <w:r w:rsidRPr="00EB31DD">
        <w:rPr>
          <w:rtl/>
          <w:lang w:eastAsia="en-US"/>
        </w:rPr>
        <w:t xml:space="preserve"> </w:t>
      </w:r>
      <w:r w:rsidRPr="00EB31DD">
        <w:rPr>
          <w:rFonts w:hint="eastAsia"/>
          <w:rtl/>
          <w:lang w:eastAsia="en-US"/>
        </w:rPr>
        <w:t>דיווח</w:t>
      </w:r>
      <w:r w:rsidRPr="00EB31DD">
        <w:rPr>
          <w:rtl/>
          <w:lang w:eastAsia="en-US"/>
        </w:rPr>
        <w:t>.</w:t>
      </w:r>
      <w:r w:rsidRPr="00EB31DD">
        <w:rPr>
          <w:rFonts w:hint="cs"/>
          <w:rtl/>
          <w:lang w:eastAsia="en-US"/>
        </w:rPr>
        <w:t xml:space="preserve"> </w:t>
      </w:r>
    </w:p>
    <w:p w:rsidR="00265276" w:rsidRPr="004604E6" w:rsidRDefault="00265276" w:rsidP="00265276">
      <w:pPr>
        <w:numPr>
          <w:ilvl w:val="0"/>
          <w:numId w:val="53"/>
        </w:numPr>
        <w:tabs>
          <w:tab w:val="num" w:pos="970"/>
        </w:tabs>
        <w:overflowPunct/>
        <w:autoSpaceDE/>
        <w:autoSpaceDN/>
        <w:adjustRightInd/>
        <w:ind w:right="0"/>
        <w:jc w:val="both"/>
        <w:textAlignment w:val="auto"/>
        <w:rPr>
          <w:b/>
          <w:bCs/>
        </w:rPr>
      </w:pPr>
      <w:r w:rsidRPr="004604E6">
        <w:rPr>
          <w:rFonts w:hint="cs"/>
          <w:b/>
          <w:bCs/>
          <w:rtl/>
        </w:rPr>
        <w:t xml:space="preserve">שינויים </w:t>
      </w:r>
      <w:r>
        <w:rPr>
          <w:rFonts w:hint="cs"/>
          <w:b/>
          <w:bCs/>
          <w:rtl/>
        </w:rPr>
        <w:t>בדרכי העבודה בפורטל הספקים</w:t>
      </w:r>
    </w:p>
    <w:p w:rsidR="00265276" w:rsidRPr="00715DDC" w:rsidRDefault="00265276" w:rsidP="00265276">
      <w:pPr>
        <w:numPr>
          <w:ilvl w:val="1"/>
          <w:numId w:val="53"/>
        </w:numPr>
        <w:overflowPunct/>
        <w:autoSpaceDE/>
        <w:autoSpaceDN/>
        <w:adjustRightInd/>
        <w:ind w:right="0"/>
        <w:jc w:val="both"/>
        <w:textAlignment w:val="auto"/>
        <w:rPr>
          <w:lang w:eastAsia="en-US"/>
        </w:rPr>
      </w:pPr>
      <w:r w:rsidRPr="00715DDC">
        <w:rPr>
          <w:rFonts w:hint="cs"/>
          <w:rtl/>
          <w:lang w:eastAsia="en-US"/>
        </w:rPr>
        <w:t xml:space="preserve">הממשלה רשאית מעת לעת לעדכן את מערכות המחשוב שלה, ובכלל זה שדרוג גרסאות תוכנה ושינויים מערכות המחשוב, ובהתאם המשתמש יידרש לבצע התאמות על מנת לפעול בפורטל הספקים. </w:t>
      </w:r>
    </w:p>
    <w:p w:rsidR="00265276" w:rsidRPr="00715DDC" w:rsidRDefault="00265276" w:rsidP="00265276">
      <w:pPr>
        <w:numPr>
          <w:ilvl w:val="1"/>
          <w:numId w:val="53"/>
        </w:numPr>
        <w:overflowPunct/>
        <w:autoSpaceDE/>
        <w:autoSpaceDN/>
        <w:adjustRightInd/>
        <w:ind w:right="0"/>
        <w:jc w:val="both"/>
        <w:textAlignment w:val="auto"/>
        <w:rPr>
          <w:rtl/>
          <w:lang w:eastAsia="en-US"/>
        </w:rPr>
      </w:pPr>
      <w:r w:rsidRPr="00715DDC">
        <w:rPr>
          <w:rFonts w:hint="cs"/>
          <w:rtl/>
          <w:lang w:eastAsia="en-US"/>
        </w:rPr>
        <w:t xml:space="preserve">הממשלה שומרת לעצמה את הזכות לשנות הסדרים ותהליכים בניהול פורטל הספקים הממשלתי ע"י הודעה מראש למשתמש. </w:t>
      </w:r>
    </w:p>
    <w:p w:rsidR="00265276" w:rsidRPr="00715DDC" w:rsidRDefault="00265276" w:rsidP="00265276">
      <w:pPr>
        <w:numPr>
          <w:ilvl w:val="1"/>
          <w:numId w:val="53"/>
        </w:numPr>
        <w:overflowPunct/>
        <w:autoSpaceDE/>
        <w:autoSpaceDN/>
        <w:adjustRightInd/>
        <w:ind w:right="0"/>
        <w:jc w:val="both"/>
        <w:textAlignment w:val="auto"/>
        <w:rPr>
          <w:lang w:eastAsia="en-US"/>
        </w:rPr>
      </w:pPr>
      <w:r w:rsidRPr="00715DDC">
        <w:rPr>
          <w:rFonts w:hint="cs"/>
          <w:rtl/>
          <w:lang w:eastAsia="en-US"/>
        </w:rPr>
        <w:t>הממשלה שומרת לעצמה את הזכות לשנות</w:t>
      </w:r>
      <w:r w:rsidRPr="00715DDC" w:rsidDel="003F4DA6">
        <w:rPr>
          <w:rFonts w:hint="cs"/>
          <w:rtl/>
          <w:lang w:eastAsia="en-US"/>
        </w:rPr>
        <w:t xml:space="preserve"> </w:t>
      </w:r>
      <w:r w:rsidRPr="00715DDC">
        <w:rPr>
          <w:rFonts w:hint="cs"/>
          <w:rtl/>
          <w:lang w:eastAsia="en-US"/>
        </w:rPr>
        <w:t>את תנאי חוזה זה. במקרה של שינוי החוזה המשתמש יידרש לחתום על חוזה חדש במקום החוזה הנוכחי או על נספח לחוזה זה. משתמש הרואה את עצמו נפגע ע"י שינויים אלה יוכל להפסיק את בפעילותו בפורטל הספקים הממשלתי ע"י סירוב לבצע את השינויים, בכפוף להתחייבויותיו כלפי הממשלה או משרדי הממשלה ל</w:t>
      </w:r>
      <w:r>
        <w:rPr>
          <w:rFonts w:hint="cs"/>
          <w:rtl/>
          <w:lang w:eastAsia="en-US"/>
        </w:rPr>
        <w:t>הם</w:t>
      </w:r>
      <w:r w:rsidRPr="00715DDC">
        <w:rPr>
          <w:rFonts w:hint="cs"/>
          <w:rtl/>
          <w:lang w:eastAsia="en-US"/>
        </w:rPr>
        <w:t xml:space="preserve"> הוא נותן שירותים. על המשתמש לשלוח את סירובו כאמור בכתב ל</w:t>
      </w:r>
      <w:r>
        <w:rPr>
          <w:rFonts w:hint="cs"/>
          <w:rtl/>
          <w:lang w:eastAsia="en-US"/>
        </w:rPr>
        <w:t>נציגות הממשלה</w:t>
      </w:r>
      <w:r w:rsidRPr="00715DDC">
        <w:rPr>
          <w:rFonts w:hint="cs"/>
          <w:rtl/>
          <w:lang w:eastAsia="en-US"/>
        </w:rPr>
        <w:t xml:space="preserve"> </w:t>
      </w:r>
      <w:r w:rsidRPr="00715DDC">
        <w:rPr>
          <w:rFonts w:hint="cs"/>
          <w:rtl/>
        </w:rPr>
        <w:t>האחראית מטעמה של הממשלה לקשר עם הספקים העושים שימוש בפורטל ("</w:t>
      </w:r>
      <w:r w:rsidRPr="00EA240F">
        <w:rPr>
          <w:rFonts w:hint="cs"/>
          <w:b/>
          <w:bCs/>
          <w:rtl/>
        </w:rPr>
        <w:t>נציגות הממשלה</w:t>
      </w:r>
      <w:r w:rsidRPr="00715DDC">
        <w:rPr>
          <w:rFonts w:hint="cs"/>
          <w:rtl/>
        </w:rPr>
        <w:t xml:space="preserve">") </w:t>
      </w:r>
      <w:r w:rsidRPr="00715DDC">
        <w:rPr>
          <w:rFonts w:hint="cs"/>
          <w:rtl/>
          <w:lang w:eastAsia="en-US"/>
        </w:rPr>
        <w:t xml:space="preserve">תוך 30 יום מיום המשלוח ההודעה על השינויים כאמור. </w:t>
      </w:r>
    </w:p>
    <w:p w:rsidR="00265276" w:rsidRDefault="00265276" w:rsidP="00265276">
      <w:pPr>
        <w:numPr>
          <w:ilvl w:val="0"/>
          <w:numId w:val="53"/>
        </w:numPr>
        <w:tabs>
          <w:tab w:val="num" w:pos="970"/>
        </w:tabs>
        <w:overflowPunct/>
        <w:autoSpaceDE/>
        <w:autoSpaceDN/>
        <w:adjustRightInd/>
        <w:ind w:right="0"/>
        <w:jc w:val="both"/>
        <w:textAlignment w:val="auto"/>
        <w:rPr>
          <w:b/>
          <w:bCs/>
        </w:rPr>
      </w:pPr>
      <w:r w:rsidRPr="00693B39">
        <w:rPr>
          <w:rFonts w:hint="cs"/>
          <w:b/>
          <w:bCs/>
          <w:rtl/>
        </w:rPr>
        <w:t>תמיכ</w:t>
      </w:r>
      <w:r>
        <w:rPr>
          <w:rFonts w:hint="cs"/>
          <w:b/>
          <w:bCs/>
          <w:rtl/>
        </w:rPr>
        <w:t>ת משתמשים בפורטל הספקים</w:t>
      </w:r>
    </w:p>
    <w:p w:rsidR="00265276" w:rsidRDefault="00265276" w:rsidP="00265276">
      <w:pPr>
        <w:numPr>
          <w:ilvl w:val="1"/>
          <w:numId w:val="53"/>
        </w:numPr>
        <w:overflowPunct/>
        <w:autoSpaceDE/>
        <w:autoSpaceDN/>
        <w:adjustRightInd/>
        <w:ind w:right="0"/>
        <w:jc w:val="both"/>
        <w:textAlignment w:val="auto"/>
        <w:rPr>
          <w:lang w:eastAsia="en-US"/>
        </w:rPr>
      </w:pPr>
      <w:r w:rsidRPr="00794997">
        <w:rPr>
          <w:rFonts w:hint="cs"/>
          <w:u w:val="single"/>
          <w:rtl/>
        </w:rPr>
        <w:t>מוקד</w:t>
      </w:r>
      <w:r w:rsidRPr="00794997">
        <w:rPr>
          <w:u w:val="single"/>
          <w:rtl/>
        </w:rPr>
        <w:t xml:space="preserve"> </w:t>
      </w:r>
      <w:r w:rsidRPr="00794997">
        <w:rPr>
          <w:rFonts w:hint="cs"/>
          <w:u w:val="single"/>
          <w:rtl/>
        </w:rPr>
        <w:t>רישום</w:t>
      </w:r>
      <w:r w:rsidRPr="00794997">
        <w:rPr>
          <w:u w:val="single"/>
          <w:rtl/>
        </w:rPr>
        <w:t xml:space="preserve"> טלפונ</w:t>
      </w:r>
      <w:r w:rsidRPr="00794997">
        <w:rPr>
          <w:rFonts w:hint="eastAsia"/>
          <w:u w:val="single"/>
          <w:rtl/>
        </w:rPr>
        <w:t>י</w:t>
      </w:r>
      <w:r w:rsidRPr="00EB31DD">
        <w:rPr>
          <w:rtl/>
        </w:rPr>
        <w:t xml:space="preserve"> </w:t>
      </w:r>
      <w:r>
        <w:rPr>
          <w:rtl/>
        </w:rPr>
        <w:t>–</w:t>
      </w:r>
      <w:r w:rsidRPr="00EB31DD">
        <w:rPr>
          <w:rtl/>
        </w:rPr>
        <w:t xml:space="preserve"> </w:t>
      </w:r>
      <w:r w:rsidRPr="00EA240F">
        <w:rPr>
          <w:rFonts w:hint="cs"/>
          <w:rtl/>
        </w:rPr>
        <w:t>נציגות הממשלה</w:t>
      </w:r>
      <w:r>
        <w:rPr>
          <w:rFonts w:hint="cs"/>
          <w:rtl/>
          <w:lang w:eastAsia="en-US"/>
        </w:rPr>
        <w:t xml:space="preserve"> </w:t>
      </w:r>
      <w:r w:rsidRPr="00390718">
        <w:rPr>
          <w:rFonts w:hint="eastAsia"/>
          <w:rtl/>
          <w:lang w:eastAsia="en-US"/>
        </w:rPr>
        <w:t>מפעילה</w:t>
      </w:r>
      <w:r w:rsidRPr="00390718">
        <w:rPr>
          <w:rtl/>
          <w:lang w:eastAsia="en-US"/>
        </w:rPr>
        <w:t xml:space="preserve"> </w:t>
      </w:r>
      <w:r>
        <w:rPr>
          <w:rFonts w:hint="cs"/>
          <w:rtl/>
          <w:lang w:eastAsia="en-US"/>
        </w:rPr>
        <w:t>מוקד</w:t>
      </w:r>
      <w:r w:rsidRPr="00390718">
        <w:rPr>
          <w:rtl/>
          <w:lang w:eastAsia="en-US"/>
        </w:rPr>
        <w:t xml:space="preserve"> </w:t>
      </w:r>
      <w:r>
        <w:rPr>
          <w:rFonts w:hint="cs"/>
          <w:rtl/>
          <w:lang w:eastAsia="en-US"/>
        </w:rPr>
        <w:t>רישום</w:t>
      </w:r>
      <w:r w:rsidRPr="00390718">
        <w:rPr>
          <w:rtl/>
          <w:lang w:eastAsia="en-US"/>
        </w:rPr>
        <w:t xml:space="preserve"> טלפוני ללא תשלום לשימוש המשתמשים ונציגיהם, אשר יפעל בימים א' עד ה' בין השעות 08:00 - 16:00, </w:t>
      </w:r>
      <w:r w:rsidRPr="00390718">
        <w:rPr>
          <w:rFonts w:hint="eastAsia"/>
          <w:rtl/>
          <w:lang w:eastAsia="en-US"/>
        </w:rPr>
        <w:t>כאשר</w:t>
      </w:r>
      <w:r w:rsidRPr="00390718">
        <w:rPr>
          <w:rtl/>
          <w:lang w:eastAsia="en-US"/>
        </w:rPr>
        <w:t xml:space="preserve"> </w:t>
      </w:r>
      <w:r w:rsidRPr="00390718">
        <w:rPr>
          <w:rFonts w:hint="eastAsia"/>
          <w:rtl/>
          <w:lang w:eastAsia="en-US"/>
        </w:rPr>
        <w:t>הממשלה</w:t>
      </w:r>
      <w:r w:rsidRPr="00390718">
        <w:rPr>
          <w:rtl/>
          <w:lang w:eastAsia="en-US"/>
        </w:rPr>
        <w:t xml:space="preserve"> </w:t>
      </w:r>
      <w:r w:rsidRPr="00390718">
        <w:rPr>
          <w:rFonts w:hint="eastAsia"/>
          <w:rtl/>
          <w:lang w:eastAsia="en-US"/>
        </w:rPr>
        <w:t>תודיע</w:t>
      </w:r>
      <w:r w:rsidRPr="00390718">
        <w:rPr>
          <w:rtl/>
          <w:lang w:eastAsia="en-US"/>
        </w:rPr>
        <w:t xml:space="preserve"> </w:t>
      </w:r>
      <w:r w:rsidRPr="00390718">
        <w:rPr>
          <w:rFonts w:hint="eastAsia"/>
          <w:rtl/>
          <w:lang w:eastAsia="en-US"/>
        </w:rPr>
        <w:t>מראש</w:t>
      </w:r>
      <w:r w:rsidRPr="00390718">
        <w:rPr>
          <w:rtl/>
          <w:lang w:eastAsia="en-US"/>
        </w:rPr>
        <w:t xml:space="preserve"> </w:t>
      </w:r>
      <w:r w:rsidRPr="00390718">
        <w:rPr>
          <w:rFonts w:hint="eastAsia"/>
          <w:rtl/>
          <w:lang w:eastAsia="en-US"/>
        </w:rPr>
        <w:t>על</w:t>
      </w:r>
      <w:r w:rsidRPr="00390718">
        <w:rPr>
          <w:rtl/>
          <w:lang w:eastAsia="en-US"/>
        </w:rPr>
        <w:t xml:space="preserve"> </w:t>
      </w:r>
      <w:r w:rsidRPr="00390718">
        <w:rPr>
          <w:rFonts w:hint="eastAsia"/>
          <w:rtl/>
          <w:lang w:eastAsia="en-US"/>
        </w:rPr>
        <w:t>שינוי</w:t>
      </w:r>
      <w:r w:rsidRPr="00390718">
        <w:rPr>
          <w:rtl/>
          <w:lang w:eastAsia="en-US"/>
        </w:rPr>
        <w:t xml:space="preserve"> </w:t>
      </w:r>
      <w:r w:rsidRPr="00390718">
        <w:rPr>
          <w:rFonts w:hint="eastAsia"/>
          <w:rtl/>
          <w:lang w:eastAsia="en-US"/>
        </w:rPr>
        <w:t>במועדי</w:t>
      </w:r>
      <w:r w:rsidRPr="00390718">
        <w:rPr>
          <w:rtl/>
          <w:lang w:eastAsia="en-US"/>
        </w:rPr>
        <w:t xml:space="preserve"> </w:t>
      </w:r>
      <w:r w:rsidRPr="00390718">
        <w:rPr>
          <w:rFonts w:hint="eastAsia"/>
          <w:rtl/>
          <w:lang w:eastAsia="en-US"/>
        </w:rPr>
        <w:t>פעילות</w:t>
      </w:r>
      <w:r w:rsidRPr="00390718">
        <w:rPr>
          <w:rtl/>
          <w:lang w:eastAsia="en-US"/>
        </w:rPr>
        <w:t xml:space="preserve"> </w:t>
      </w:r>
      <w:r>
        <w:rPr>
          <w:rFonts w:hint="cs"/>
          <w:rtl/>
          <w:lang w:eastAsia="en-US"/>
        </w:rPr>
        <w:t>מוקד</w:t>
      </w:r>
      <w:r w:rsidRPr="00390718">
        <w:rPr>
          <w:rtl/>
          <w:lang w:eastAsia="en-US"/>
        </w:rPr>
        <w:t xml:space="preserve"> </w:t>
      </w:r>
      <w:r>
        <w:rPr>
          <w:rFonts w:hint="cs"/>
          <w:rtl/>
          <w:lang w:eastAsia="en-US"/>
        </w:rPr>
        <w:t>הרישום</w:t>
      </w:r>
      <w:r w:rsidRPr="00390718">
        <w:rPr>
          <w:rtl/>
          <w:lang w:eastAsia="en-US"/>
        </w:rPr>
        <w:t xml:space="preserve">. </w:t>
      </w:r>
      <w:r>
        <w:rPr>
          <w:rFonts w:hint="cs"/>
          <w:rtl/>
          <w:lang w:eastAsia="en-US"/>
        </w:rPr>
        <w:t>מוקד הרישום יעשה</w:t>
      </w:r>
      <w:r w:rsidRPr="00390718">
        <w:rPr>
          <w:rtl/>
          <w:lang w:eastAsia="en-US"/>
        </w:rPr>
        <w:t xml:space="preserve"> </w:t>
      </w:r>
      <w:r w:rsidRPr="00390718">
        <w:rPr>
          <w:rFonts w:hint="eastAsia"/>
          <w:rtl/>
          <w:lang w:eastAsia="en-US"/>
        </w:rPr>
        <w:t>מאמץ</w:t>
      </w:r>
      <w:r w:rsidRPr="00390718">
        <w:rPr>
          <w:rtl/>
          <w:lang w:eastAsia="en-US"/>
        </w:rPr>
        <w:t xml:space="preserve"> </w:t>
      </w:r>
      <w:r w:rsidRPr="00390718">
        <w:rPr>
          <w:rFonts w:hint="eastAsia"/>
          <w:rtl/>
          <w:lang w:eastAsia="en-US"/>
        </w:rPr>
        <w:t>סביר</w:t>
      </w:r>
      <w:r w:rsidRPr="00390718">
        <w:rPr>
          <w:rtl/>
          <w:lang w:eastAsia="en-US"/>
        </w:rPr>
        <w:t xml:space="preserve"> </w:t>
      </w:r>
      <w:r w:rsidRPr="00390718">
        <w:rPr>
          <w:rFonts w:hint="eastAsia"/>
          <w:rtl/>
          <w:lang w:eastAsia="en-US"/>
        </w:rPr>
        <w:t>לתת</w:t>
      </w:r>
      <w:r w:rsidRPr="00390718">
        <w:rPr>
          <w:rtl/>
          <w:lang w:eastAsia="en-US"/>
        </w:rPr>
        <w:t xml:space="preserve"> </w:t>
      </w:r>
      <w:r w:rsidRPr="00390718">
        <w:rPr>
          <w:rFonts w:hint="eastAsia"/>
          <w:rtl/>
          <w:lang w:eastAsia="en-US"/>
        </w:rPr>
        <w:t>מענה</w:t>
      </w:r>
      <w:r w:rsidRPr="00390718">
        <w:rPr>
          <w:rtl/>
          <w:lang w:eastAsia="en-US"/>
        </w:rPr>
        <w:t xml:space="preserve"> </w:t>
      </w:r>
      <w:r w:rsidRPr="00390718">
        <w:rPr>
          <w:rFonts w:hint="eastAsia"/>
          <w:rtl/>
          <w:lang w:eastAsia="en-US"/>
        </w:rPr>
        <w:t>מהיר</w:t>
      </w:r>
      <w:r w:rsidRPr="00390718">
        <w:rPr>
          <w:rtl/>
          <w:lang w:eastAsia="en-US"/>
        </w:rPr>
        <w:t xml:space="preserve"> </w:t>
      </w:r>
      <w:r w:rsidRPr="00390718">
        <w:rPr>
          <w:rFonts w:hint="eastAsia"/>
          <w:rtl/>
          <w:lang w:eastAsia="en-US"/>
        </w:rPr>
        <w:t>לכל</w:t>
      </w:r>
      <w:r w:rsidRPr="00390718">
        <w:rPr>
          <w:rtl/>
          <w:lang w:eastAsia="en-US"/>
        </w:rPr>
        <w:t xml:space="preserve"> </w:t>
      </w:r>
      <w:r w:rsidRPr="00390718">
        <w:rPr>
          <w:rFonts w:hint="eastAsia"/>
          <w:rtl/>
          <w:lang w:eastAsia="en-US"/>
        </w:rPr>
        <w:t>הפונים</w:t>
      </w:r>
      <w:r w:rsidRPr="00390718">
        <w:rPr>
          <w:rtl/>
          <w:lang w:eastAsia="en-US"/>
        </w:rPr>
        <w:t xml:space="preserve">, </w:t>
      </w:r>
      <w:r w:rsidRPr="00390718">
        <w:rPr>
          <w:rFonts w:hint="eastAsia"/>
          <w:rtl/>
          <w:lang w:eastAsia="en-US"/>
        </w:rPr>
        <w:t>אולם</w:t>
      </w:r>
      <w:r w:rsidRPr="00390718">
        <w:rPr>
          <w:rtl/>
          <w:lang w:eastAsia="en-US"/>
        </w:rPr>
        <w:t xml:space="preserve"> </w:t>
      </w:r>
      <w:r w:rsidRPr="00390718">
        <w:rPr>
          <w:rFonts w:hint="eastAsia"/>
          <w:rtl/>
          <w:lang w:eastAsia="en-US"/>
        </w:rPr>
        <w:t>מובהר</w:t>
      </w:r>
      <w:r w:rsidRPr="00390718">
        <w:rPr>
          <w:rtl/>
          <w:lang w:eastAsia="en-US"/>
        </w:rPr>
        <w:t xml:space="preserve">, </w:t>
      </w:r>
      <w:r w:rsidRPr="00390718">
        <w:rPr>
          <w:rFonts w:hint="eastAsia"/>
          <w:rtl/>
          <w:lang w:eastAsia="en-US"/>
        </w:rPr>
        <w:t>כי</w:t>
      </w:r>
      <w:r w:rsidRPr="00390718">
        <w:rPr>
          <w:rtl/>
          <w:lang w:eastAsia="en-US"/>
        </w:rPr>
        <w:t xml:space="preserve"> </w:t>
      </w:r>
      <w:r w:rsidRPr="00390718">
        <w:rPr>
          <w:rFonts w:hint="eastAsia"/>
          <w:rtl/>
          <w:lang w:eastAsia="en-US"/>
        </w:rPr>
        <w:t>ייתכנו</w:t>
      </w:r>
      <w:r w:rsidRPr="00390718">
        <w:rPr>
          <w:rtl/>
          <w:lang w:eastAsia="en-US"/>
        </w:rPr>
        <w:t xml:space="preserve"> </w:t>
      </w:r>
      <w:r w:rsidRPr="00390718">
        <w:rPr>
          <w:rFonts w:hint="eastAsia"/>
          <w:rtl/>
          <w:lang w:eastAsia="en-US"/>
        </w:rPr>
        <w:t>בו</w:t>
      </w:r>
      <w:r w:rsidRPr="00390718">
        <w:rPr>
          <w:rtl/>
          <w:lang w:eastAsia="en-US"/>
        </w:rPr>
        <w:t xml:space="preserve"> </w:t>
      </w:r>
      <w:r w:rsidRPr="00390718">
        <w:rPr>
          <w:rFonts w:hint="eastAsia"/>
          <w:rtl/>
          <w:lang w:eastAsia="en-US"/>
        </w:rPr>
        <w:t>עומסים</w:t>
      </w:r>
      <w:r w:rsidRPr="00390718">
        <w:rPr>
          <w:rtl/>
          <w:lang w:eastAsia="en-US"/>
        </w:rPr>
        <w:t xml:space="preserve"> </w:t>
      </w:r>
      <w:r w:rsidRPr="00390718">
        <w:rPr>
          <w:rFonts w:hint="eastAsia"/>
          <w:rtl/>
          <w:lang w:eastAsia="en-US"/>
        </w:rPr>
        <w:t>אשר</w:t>
      </w:r>
      <w:r w:rsidRPr="00390718">
        <w:rPr>
          <w:rtl/>
          <w:lang w:eastAsia="en-US"/>
        </w:rPr>
        <w:t xml:space="preserve"> </w:t>
      </w:r>
      <w:r w:rsidRPr="00390718">
        <w:rPr>
          <w:rFonts w:hint="eastAsia"/>
          <w:rtl/>
          <w:lang w:eastAsia="en-US"/>
        </w:rPr>
        <w:t>יאריכו</w:t>
      </w:r>
      <w:r w:rsidRPr="00390718">
        <w:rPr>
          <w:rtl/>
          <w:lang w:eastAsia="en-US"/>
        </w:rPr>
        <w:t xml:space="preserve"> </w:t>
      </w:r>
      <w:r w:rsidRPr="00390718">
        <w:rPr>
          <w:rFonts w:hint="eastAsia"/>
          <w:rtl/>
          <w:lang w:eastAsia="en-US"/>
        </w:rPr>
        <w:t>את</w:t>
      </w:r>
      <w:r w:rsidRPr="00390718">
        <w:rPr>
          <w:rtl/>
          <w:lang w:eastAsia="en-US"/>
        </w:rPr>
        <w:t xml:space="preserve"> </w:t>
      </w:r>
      <w:r w:rsidRPr="00390718">
        <w:rPr>
          <w:rFonts w:hint="eastAsia"/>
          <w:rtl/>
          <w:lang w:eastAsia="en-US"/>
        </w:rPr>
        <w:t>זמני</w:t>
      </w:r>
      <w:r w:rsidRPr="00390718">
        <w:rPr>
          <w:rtl/>
          <w:lang w:eastAsia="en-US"/>
        </w:rPr>
        <w:t xml:space="preserve"> </w:t>
      </w:r>
      <w:r w:rsidRPr="00390718">
        <w:rPr>
          <w:rFonts w:hint="eastAsia"/>
          <w:rtl/>
          <w:lang w:eastAsia="en-US"/>
        </w:rPr>
        <w:t>המענה</w:t>
      </w:r>
      <w:r w:rsidRPr="00390718">
        <w:rPr>
          <w:rtl/>
          <w:lang w:eastAsia="en-US"/>
        </w:rPr>
        <w:t>.</w:t>
      </w:r>
    </w:p>
    <w:p w:rsidR="00265276" w:rsidRPr="00390718" w:rsidRDefault="00265276" w:rsidP="00265276">
      <w:pPr>
        <w:ind w:left="1416"/>
        <w:jc w:val="both"/>
        <w:rPr>
          <w:lang w:eastAsia="en-US"/>
        </w:rPr>
      </w:pPr>
      <w:r>
        <w:rPr>
          <w:rFonts w:hint="cs"/>
          <w:rtl/>
          <w:lang w:eastAsia="en-US"/>
        </w:rPr>
        <w:t>מוקד הרישום</w:t>
      </w:r>
      <w:r w:rsidRPr="00390718">
        <w:rPr>
          <w:rtl/>
          <w:lang w:eastAsia="en-US"/>
        </w:rPr>
        <w:t xml:space="preserve"> </w:t>
      </w:r>
      <w:r w:rsidRPr="00390718">
        <w:rPr>
          <w:rFonts w:hint="eastAsia"/>
          <w:rtl/>
          <w:lang w:eastAsia="en-US"/>
        </w:rPr>
        <w:t>ישמש</w:t>
      </w:r>
      <w:r w:rsidRPr="00390718">
        <w:rPr>
          <w:rtl/>
          <w:lang w:eastAsia="en-US"/>
        </w:rPr>
        <w:t xml:space="preserve"> כתובת של המשתמשים ונציגיהם מול הממשלה, </w:t>
      </w:r>
      <w:r>
        <w:rPr>
          <w:rFonts w:hint="cs"/>
          <w:rtl/>
          <w:lang w:eastAsia="en-US"/>
        </w:rPr>
        <w:t>לעניין רישום לפורטל הספקים בלבד</w:t>
      </w:r>
      <w:r w:rsidRPr="00390718">
        <w:rPr>
          <w:rtl/>
          <w:lang w:eastAsia="en-US"/>
        </w:rPr>
        <w:t xml:space="preserve">. גורם זה לא יהיה מוסמך לתת תמיכה </w:t>
      </w:r>
      <w:r w:rsidRPr="00390718">
        <w:rPr>
          <w:rFonts w:hint="eastAsia"/>
          <w:rtl/>
          <w:lang w:eastAsia="en-US"/>
        </w:rPr>
        <w:t>בכל</w:t>
      </w:r>
      <w:r w:rsidRPr="00390718">
        <w:rPr>
          <w:rtl/>
          <w:lang w:eastAsia="en-US"/>
        </w:rPr>
        <w:t xml:space="preserve"> </w:t>
      </w:r>
      <w:r w:rsidRPr="00390718">
        <w:rPr>
          <w:rFonts w:hint="eastAsia"/>
          <w:rtl/>
          <w:lang w:eastAsia="en-US"/>
        </w:rPr>
        <w:t>נושא</w:t>
      </w:r>
      <w:r w:rsidRPr="00390718">
        <w:rPr>
          <w:rtl/>
          <w:lang w:eastAsia="en-US"/>
        </w:rPr>
        <w:t xml:space="preserve"> </w:t>
      </w:r>
      <w:r w:rsidRPr="00390718">
        <w:rPr>
          <w:rFonts w:hint="eastAsia"/>
          <w:rtl/>
          <w:lang w:eastAsia="en-US"/>
        </w:rPr>
        <w:t>אחר</w:t>
      </w:r>
      <w:r w:rsidRPr="00390718">
        <w:rPr>
          <w:rtl/>
          <w:lang w:eastAsia="en-US"/>
        </w:rPr>
        <w:t xml:space="preserve">, </w:t>
      </w:r>
      <w:r w:rsidRPr="00390718">
        <w:rPr>
          <w:rFonts w:hint="eastAsia"/>
          <w:rtl/>
          <w:lang w:eastAsia="en-US"/>
        </w:rPr>
        <w:t>כגון</w:t>
      </w:r>
      <w:r w:rsidRPr="00390718">
        <w:rPr>
          <w:rtl/>
          <w:lang w:eastAsia="en-US"/>
        </w:rPr>
        <w:t xml:space="preserve"> </w:t>
      </w:r>
      <w:r w:rsidRPr="00390718">
        <w:rPr>
          <w:rFonts w:hint="eastAsia"/>
          <w:rtl/>
          <w:lang w:eastAsia="en-US"/>
        </w:rPr>
        <w:t>לגבי</w:t>
      </w:r>
      <w:r w:rsidRPr="00390718">
        <w:rPr>
          <w:rtl/>
          <w:lang w:eastAsia="en-US"/>
        </w:rPr>
        <w:t xml:space="preserve"> </w:t>
      </w:r>
      <w:r w:rsidRPr="00390718">
        <w:rPr>
          <w:rFonts w:hint="eastAsia"/>
          <w:rtl/>
          <w:lang w:eastAsia="en-US"/>
        </w:rPr>
        <w:t>הזמנות</w:t>
      </w:r>
      <w:r w:rsidRPr="00390718">
        <w:rPr>
          <w:rtl/>
          <w:lang w:eastAsia="en-US"/>
        </w:rPr>
        <w:t xml:space="preserve"> </w:t>
      </w:r>
      <w:r w:rsidRPr="00390718">
        <w:rPr>
          <w:rFonts w:hint="eastAsia"/>
          <w:rtl/>
          <w:lang w:eastAsia="en-US"/>
        </w:rPr>
        <w:t>רכש</w:t>
      </w:r>
      <w:r w:rsidRPr="00390718">
        <w:rPr>
          <w:rtl/>
          <w:lang w:eastAsia="en-US"/>
        </w:rPr>
        <w:t xml:space="preserve">, </w:t>
      </w:r>
      <w:r w:rsidRPr="00390718">
        <w:rPr>
          <w:rFonts w:hint="eastAsia"/>
          <w:rtl/>
          <w:lang w:eastAsia="en-US"/>
        </w:rPr>
        <w:t>דיווחי</w:t>
      </w:r>
      <w:r w:rsidRPr="00390718">
        <w:rPr>
          <w:rtl/>
          <w:lang w:eastAsia="en-US"/>
        </w:rPr>
        <w:t xml:space="preserve"> </w:t>
      </w:r>
      <w:r w:rsidRPr="00390718">
        <w:rPr>
          <w:rFonts w:hint="eastAsia"/>
          <w:rtl/>
          <w:lang w:eastAsia="en-US"/>
        </w:rPr>
        <w:t>ביצוע</w:t>
      </w:r>
      <w:r w:rsidRPr="00390718">
        <w:rPr>
          <w:rtl/>
          <w:lang w:eastAsia="en-US"/>
        </w:rPr>
        <w:t xml:space="preserve"> </w:t>
      </w:r>
      <w:r w:rsidRPr="00390718">
        <w:rPr>
          <w:rFonts w:hint="eastAsia"/>
          <w:rtl/>
          <w:lang w:eastAsia="en-US"/>
        </w:rPr>
        <w:t>וחשבוניות</w:t>
      </w:r>
      <w:r w:rsidRPr="00390718">
        <w:rPr>
          <w:rtl/>
          <w:lang w:eastAsia="en-US"/>
        </w:rPr>
        <w:t xml:space="preserve">. תשובות שניתנו </w:t>
      </w:r>
      <w:r>
        <w:rPr>
          <w:rFonts w:hint="cs"/>
          <w:rtl/>
          <w:lang w:eastAsia="en-US"/>
        </w:rPr>
        <w:t>ממוקד הרישום</w:t>
      </w:r>
      <w:r w:rsidRPr="00390718">
        <w:rPr>
          <w:rtl/>
          <w:lang w:eastAsia="en-US"/>
        </w:rPr>
        <w:t xml:space="preserve"> בנושאים שאינם בתחום אחריותם לא יחייבו את הממשלה. </w:t>
      </w:r>
    </w:p>
    <w:p w:rsidR="00265276" w:rsidRDefault="00265276" w:rsidP="00265276">
      <w:pPr>
        <w:numPr>
          <w:ilvl w:val="1"/>
          <w:numId w:val="53"/>
        </w:numPr>
        <w:overflowPunct/>
        <w:autoSpaceDE/>
        <w:autoSpaceDN/>
        <w:adjustRightInd/>
        <w:ind w:right="0"/>
        <w:jc w:val="both"/>
        <w:textAlignment w:val="auto"/>
        <w:rPr>
          <w:lang w:eastAsia="en-US"/>
        </w:rPr>
      </w:pPr>
      <w:r w:rsidRPr="000B1141">
        <w:rPr>
          <w:rFonts w:hint="eastAsia"/>
          <w:u w:val="single"/>
          <w:rtl/>
          <w:lang w:eastAsia="en-US"/>
        </w:rPr>
        <w:t>מוקד</w:t>
      </w:r>
      <w:r w:rsidRPr="000B1141">
        <w:rPr>
          <w:u w:val="single"/>
          <w:rtl/>
          <w:lang w:eastAsia="en-US"/>
        </w:rPr>
        <w:t xml:space="preserve"> </w:t>
      </w:r>
      <w:r w:rsidRPr="000B1141">
        <w:rPr>
          <w:rFonts w:hint="eastAsia"/>
          <w:u w:val="single"/>
          <w:rtl/>
          <w:lang w:eastAsia="en-US"/>
        </w:rPr>
        <w:t>לתמיכה</w:t>
      </w:r>
      <w:r w:rsidRPr="000B1141">
        <w:rPr>
          <w:u w:val="single"/>
          <w:rtl/>
          <w:lang w:eastAsia="en-US"/>
        </w:rPr>
        <w:t xml:space="preserve"> </w:t>
      </w:r>
      <w:r w:rsidRPr="000B1141">
        <w:rPr>
          <w:rFonts w:hint="eastAsia"/>
          <w:u w:val="single"/>
          <w:rtl/>
          <w:lang w:eastAsia="en-US"/>
        </w:rPr>
        <w:t>בתקלות</w:t>
      </w:r>
      <w:r w:rsidRPr="000B1141">
        <w:rPr>
          <w:u w:val="single"/>
          <w:rtl/>
          <w:lang w:eastAsia="en-US"/>
        </w:rPr>
        <w:t xml:space="preserve"> </w:t>
      </w:r>
      <w:r w:rsidRPr="000B1141">
        <w:rPr>
          <w:rFonts w:hint="eastAsia"/>
          <w:u w:val="single"/>
          <w:rtl/>
          <w:lang w:eastAsia="en-US"/>
        </w:rPr>
        <w:t>טכניות</w:t>
      </w:r>
      <w:r w:rsidRPr="000B1141">
        <w:rPr>
          <w:rFonts w:hint="cs"/>
          <w:u w:val="single"/>
          <w:rtl/>
          <w:lang w:eastAsia="en-US"/>
        </w:rPr>
        <w:t xml:space="preserve"> ותפעול המערכת</w:t>
      </w:r>
      <w:r>
        <w:rPr>
          <w:rFonts w:hint="cs"/>
          <w:rtl/>
          <w:lang w:eastAsia="en-US"/>
        </w:rPr>
        <w:t xml:space="preserve"> </w:t>
      </w:r>
      <w:r>
        <w:rPr>
          <w:rtl/>
          <w:lang w:eastAsia="en-US"/>
        </w:rPr>
        <w:t>–</w:t>
      </w:r>
      <w:r>
        <w:rPr>
          <w:rFonts w:hint="cs"/>
          <w:rtl/>
          <w:lang w:eastAsia="en-US"/>
        </w:rPr>
        <w:t xml:space="preserve"> בפורטל הספקים הממשלתי ישנה אפשרות לדווח באופן מקוון על תקלות טכניות שנתגלו בפורטל. במידה והתקלה בפורטל הספקים הממשלתי מונעת את שליחת הדיווח על התקלה באמצעות הפורטל, ניתן יהיה לשלוח דיווח על התקלה למייל: </w:t>
      </w:r>
      <w:hyperlink r:id="rId13" w:history="1">
        <w:r>
          <w:rPr>
            <w:rStyle w:val="Hyperlink"/>
            <w:lang w:eastAsia="en-US"/>
          </w:rPr>
          <w:t>CCC@MOF.GOV.IL</w:t>
        </w:r>
      </w:hyperlink>
      <w:r>
        <w:rPr>
          <w:rFonts w:hint="cs"/>
          <w:rtl/>
          <w:lang w:eastAsia="en-US"/>
        </w:rPr>
        <w:t xml:space="preserve"> . הטיפול בתקלות כאמור תהיה תוך פרק זמן סביר, </w:t>
      </w:r>
      <w:r>
        <w:rPr>
          <w:rFonts w:hint="cs"/>
          <w:rtl/>
          <w:lang w:eastAsia="en-US"/>
        </w:rPr>
        <w:lastRenderedPageBreak/>
        <w:t>בהתחשב בפגיעה הנגרמת למשתמש, בהקצאת המשאבים הנדרשת לטיפול בבעיה, ובצרכי המערכת כולה.</w:t>
      </w:r>
    </w:p>
    <w:p w:rsidR="00265276" w:rsidRPr="00596073" w:rsidRDefault="00265276" w:rsidP="00265276">
      <w:pPr>
        <w:numPr>
          <w:ilvl w:val="0"/>
          <w:numId w:val="53"/>
        </w:numPr>
        <w:tabs>
          <w:tab w:val="num" w:pos="970"/>
        </w:tabs>
        <w:overflowPunct/>
        <w:autoSpaceDE/>
        <w:autoSpaceDN/>
        <w:adjustRightInd/>
        <w:ind w:right="0"/>
        <w:jc w:val="both"/>
        <w:textAlignment w:val="auto"/>
        <w:rPr>
          <w:b/>
          <w:bCs/>
        </w:rPr>
      </w:pPr>
      <w:r w:rsidRPr="00596073">
        <w:rPr>
          <w:rFonts w:hint="cs"/>
          <w:b/>
          <w:bCs/>
          <w:rtl/>
        </w:rPr>
        <w:t>אחריות</w:t>
      </w:r>
      <w:r>
        <w:rPr>
          <w:rFonts w:hint="cs"/>
          <w:b/>
          <w:bCs/>
          <w:rtl/>
        </w:rPr>
        <w:t xml:space="preserve"> הצדדים</w:t>
      </w:r>
    </w:p>
    <w:p w:rsidR="00265276" w:rsidRPr="00BB6BD7" w:rsidRDefault="00265276" w:rsidP="00265276">
      <w:pPr>
        <w:numPr>
          <w:ilvl w:val="1"/>
          <w:numId w:val="53"/>
        </w:numPr>
        <w:overflowPunct/>
        <w:autoSpaceDE/>
        <w:autoSpaceDN/>
        <w:adjustRightInd/>
        <w:ind w:right="0"/>
        <w:jc w:val="both"/>
        <w:textAlignment w:val="auto"/>
        <w:rPr>
          <w:rtl/>
          <w:lang w:eastAsia="en-US"/>
        </w:rPr>
      </w:pPr>
      <w:r w:rsidRPr="00BB6BD7">
        <w:rPr>
          <w:rFonts w:hint="eastAsia"/>
          <w:rtl/>
          <w:lang w:eastAsia="en-US"/>
        </w:rPr>
        <w:t>הממשלה</w:t>
      </w:r>
      <w:r w:rsidRPr="00BB6BD7">
        <w:rPr>
          <w:rtl/>
          <w:lang w:eastAsia="en-US"/>
        </w:rPr>
        <w:t xml:space="preserve"> </w:t>
      </w:r>
      <w:r w:rsidRPr="00BB6BD7">
        <w:rPr>
          <w:rFonts w:hint="eastAsia"/>
          <w:rtl/>
          <w:lang w:eastAsia="en-US"/>
        </w:rPr>
        <w:t>תפעיל</w:t>
      </w:r>
      <w:r w:rsidRPr="00BB6BD7">
        <w:rPr>
          <w:rtl/>
          <w:lang w:eastAsia="en-US"/>
        </w:rPr>
        <w:t xml:space="preserve"> </w:t>
      </w:r>
      <w:r w:rsidRPr="00BB6BD7">
        <w:rPr>
          <w:rFonts w:hint="eastAsia"/>
          <w:rtl/>
          <w:lang w:eastAsia="en-US"/>
        </w:rPr>
        <w:t>בפורטל</w:t>
      </w:r>
      <w:r w:rsidRPr="00BB6BD7">
        <w:rPr>
          <w:rtl/>
          <w:lang w:eastAsia="en-US"/>
        </w:rPr>
        <w:t xml:space="preserve"> </w:t>
      </w:r>
      <w:r w:rsidRPr="00BB6BD7">
        <w:rPr>
          <w:rFonts w:hint="eastAsia"/>
          <w:rtl/>
          <w:lang w:eastAsia="en-US"/>
        </w:rPr>
        <w:t>הספקים</w:t>
      </w:r>
      <w:r w:rsidRPr="00BB6BD7">
        <w:rPr>
          <w:rtl/>
          <w:lang w:eastAsia="en-US"/>
        </w:rPr>
        <w:t xml:space="preserve"> </w:t>
      </w:r>
      <w:r w:rsidRPr="00BB6BD7">
        <w:rPr>
          <w:rFonts w:hint="eastAsia"/>
          <w:rtl/>
          <w:lang w:eastAsia="en-US"/>
        </w:rPr>
        <w:t>הממשלתי</w:t>
      </w:r>
      <w:r w:rsidRPr="00BB6BD7">
        <w:rPr>
          <w:rtl/>
          <w:lang w:eastAsia="en-US"/>
        </w:rPr>
        <w:t xml:space="preserve"> </w:t>
      </w:r>
      <w:r w:rsidRPr="00BB6BD7">
        <w:rPr>
          <w:rFonts w:hint="eastAsia"/>
          <w:rtl/>
          <w:lang w:eastAsia="en-US"/>
        </w:rPr>
        <w:t>אמצעי</w:t>
      </w:r>
      <w:r w:rsidRPr="00BB6BD7">
        <w:rPr>
          <w:rtl/>
          <w:lang w:eastAsia="en-US"/>
        </w:rPr>
        <w:t xml:space="preserve"> </w:t>
      </w:r>
      <w:r w:rsidRPr="00BB6BD7">
        <w:rPr>
          <w:rFonts w:hint="eastAsia"/>
          <w:rtl/>
          <w:lang w:eastAsia="en-US"/>
        </w:rPr>
        <w:t>אבטחת</w:t>
      </w:r>
      <w:r w:rsidRPr="00BB6BD7">
        <w:rPr>
          <w:rtl/>
          <w:lang w:eastAsia="en-US"/>
        </w:rPr>
        <w:t xml:space="preserve"> </w:t>
      </w:r>
      <w:r w:rsidRPr="00BB6BD7">
        <w:rPr>
          <w:rFonts w:hint="eastAsia"/>
          <w:rtl/>
          <w:lang w:eastAsia="en-US"/>
        </w:rPr>
        <w:t>מידע</w:t>
      </w:r>
      <w:r w:rsidRPr="00BB6BD7">
        <w:rPr>
          <w:rtl/>
          <w:lang w:eastAsia="en-US"/>
        </w:rPr>
        <w:t xml:space="preserve"> </w:t>
      </w:r>
      <w:r w:rsidRPr="00BB6BD7">
        <w:rPr>
          <w:rFonts w:hint="eastAsia"/>
          <w:rtl/>
          <w:lang w:eastAsia="en-US"/>
        </w:rPr>
        <w:t>נאותים</w:t>
      </w:r>
      <w:r w:rsidRPr="00BB6BD7">
        <w:rPr>
          <w:rtl/>
          <w:lang w:eastAsia="en-US"/>
        </w:rPr>
        <w:t xml:space="preserve"> ו</w:t>
      </w:r>
      <w:r>
        <w:rPr>
          <w:rFonts w:hint="eastAsia"/>
          <w:rtl/>
          <w:lang w:eastAsia="en-US"/>
        </w:rPr>
        <w:t>תעשה</w:t>
      </w:r>
      <w:r>
        <w:rPr>
          <w:rtl/>
          <w:lang w:eastAsia="en-US"/>
        </w:rPr>
        <w:t xml:space="preserve"> </w:t>
      </w:r>
      <w:r>
        <w:rPr>
          <w:rFonts w:hint="cs"/>
          <w:rtl/>
          <w:lang w:eastAsia="en-US"/>
        </w:rPr>
        <w:t xml:space="preserve">כל </w:t>
      </w:r>
      <w:r>
        <w:rPr>
          <w:rtl/>
          <w:lang w:eastAsia="en-US"/>
        </w:rPr>
        <w:t>מאמ</w:t>
      </w:r>
      <w:r>
        <w:rPr>
          <w:rFonts w:hint="cs"/>
          <w:rtl/>
          <w:lang w:eastAsia="en-US"/>
        </w:rPr>
        <w:t>ץ סביר</w:t>
      </w:r>
      <w:r>
        <w:rPr>
          <w:rtl/>
          <w:lang w:eastAsia="en-US"/>
        </w:rPr>
        <w:t xml:space="preserve"> למניעת </w:t>
      </w:r>
      <w:r>
        <w:rPr>
          <w:rFonts w:hint="cs"/>
          <w:rtl/>
          <w:lang w:eastAsia="en-US"/>
        </w:rPr>
        <w:t>חשיפת</w:t>
      </w:r>
      <w:r w:rsidRPr="00BB6BD7">
        <w:rPr>
          <w:rtl/>
          <w:lang w:eastAsia="en-US"/>
        </w:rPr>
        <w:t xml:space="preserve"> </w:t>
      </w:r>
      <w:r>
        <w:rPr>
          <w:rFonts w:hint="cs"/>
          <w:rtl/>
          <w:lang w:eastAsia="en-US"/>
        </w:rPr>
        <w:t>מידע של ה</w:t>
      </w:r>
      <w:r w:rsidRPr="00BB6BD7">
        <w:rPr>
          <w:rFonts w:hint="eastAsia"/>
          <w:rtl/>
          <w:lang w:eastAsia="en-US"/>
        </w:rPr>
        <w:t>משתמש</w:t>
      </w:r>
      <w:r>
        <w:rPr>
          <w:rFonts w:hint="cs"/>
          <w:rtl/>
          <w:lang w:eastAsia="en-US"/>
        </w:rPr>
        <w:t xml:space="preserve"> הנמצא בפורטל ובכלל זה </w:t>
      </w:r>
      <w:r w:rsidRPr="00DB1BF1">
        <w:rPr>
          <w:rFonts w:hint="cs"/>
          <w:rtl/>
          <w:lang w:eastAsia="en-US"/>
        </w:rPr>
        <w:t>פרטי המשתמשים</w:t>
      </w:r>
      <w:r>
        <w:rPr>
          <w:rFonts w:hint="cs"/>
          <w:rtl/>
          <w:lang w:eastAsia="en-US"/>
        </w:rPr>
        <w:t xml:space="preserve"> ונציגיהם,</w:t>
      </w:r>
      <w:r w:rsidRPr="00DB1BF1">
        <w:rPr>
          <w:rFonts w:hint="cs"/>
          <w:rtl/>
          <w:lang w:eastAsia="en-US"/>
        </w:rPr>
        <w:t xml:space="preserve"> פרטי הזמנות</w:t>
      </w:r>
      <w:r>
        <w:rPr>
          <w:rFonts w:hint="cs"/>
          <w:rtl/>
          <w:lang w:eastAsia="en-US"/>
        </w:rPr>
        <w:t>,</w:t>
      </w:r>
      <w:r w:rsidRPr="00DB1BF1">
        <w:rPr>
          <w:rFonts w:hint="cs"/>
          <w:rtl/>
          <w:lang w:eastAsia="en-US"/>
        </w:rPr>
        <w:t xml:space="preserve"> דיווחי ביצוע</w:t>
      </w:r>
      <w:r>
        <w:rPr>
          <w:rFonts w:hint="cs"/>
          <w:rtl/>
          <w:lang w:eastAsia="en-US"/>
        </w:rPr>
        <w:t>,</w:t>
      </w:r>
      <w:r w:rsidRPr="00DB1BF1">
        <w:rPr>
          <w:rFonts w:hint="cs"/>
          <w:rtl/>
          <w:lang w:eastAsia="en-US"/>
        </w:rPr>
        <w:t xml:space="preserve"> חשבוניות</w:t>
      </w:r>
      <w:r>
        <w:rPr>
          <w:rFonts w:hint="cs"/>
          <w:rtl/>
          <w:lang w:eastAsia="en-US"/>
        </w:rPr>
        <w:t xml:space="preserve"> וכדו'</w:t>
      </w:r>
      <w:r w:rsidRPr="00BB6BD7">
        <w:rPr>
          <w:rtl/>
          <w:lang w:eastAsia="en-US"/>
        </w:rPr>
        <w:t xml:space="preserve">. </w:t>
      </w:r>
      <w:r w:rsidRPr="00BB6BD7">
        <w:rPr>
          <w:rFonts w:hint="eastAsia"/>
          <w:rtl/>
          <w:lang w:eastAsia="en-US"/>
        </w:rPr>
        <w:t>ככל</w:t>
      </w:r>
      <w:r w:rsidRPr="00BB6BD7">
        <w:rPr>
          <w:rtl/>
          <w:lang w:eastAsia="en-US"/>
        </w:rPr>
        <w:t xml:space="preserve"> שלמרות שהממשלה פעלה כנדרש ממנה </w:t>
      </w:r>
      <w:r>
        <w:rPr>
          <w:rFonts w:hint="cs"/>
          <w:rtl/>
          <w:lang w:eastAsia="en-US"/>
        </w:rPr>
        <w:t>נ</w:t>
      </w:r>
      <w:r w:rsidRPr="00BB6BD7">
        <w:rPr>
          <w:rFonts w:hint="eastAsia"/>
          <w:rtl/>
          <w:lang w:eastAsia="en-US"/>
        </w:rPr>
        <w:t>גרמה</w:t>
      </w:r>
      <w:r w:rsidRPr="00BB6BD7">
        <w:rPr>
          <w:rtl/>
          <w:lang w:eastAsia="en-US"/>
        </w:rPr>
        <w:t xml:space="preserve"> פגיע</w:t>
      </w:r>
      <w:r w:rsidRPr="00BB6BD7">
        <w:rPr>
          <w:rFonts w:hint="eastAsia"/>
          <w:rtl/>
          <w:lang w:eastAsia="en-US"/>
        </w:rPr>
        <w:t>ה</w:t>
      </w:r>
      <w:r w:rsidRPr="00BB6BD7">
        <w:rPr>
          <w:rtl/>
          <w:lang w:eastAsia="en-US"/>
        </w:rPr>
        <w:t xml:space="preserve"> באבטחת </w:t>
      </w:r>
      <w:r w:rsidRPr="00BB6BD7">
        <w:rPr>
          <w:rFonts w:hint="eastAsia"/>
          <w:rtl/>
          <w:lang w:eastAsia="en-US"/>
        </w:rPr>
        <w:t>המידע</w:t>
      </w:r>
      <w:r w:rsidRPr="00BB6BD7">
        <w:rPr>
          <w:rtl/>
          <w:lang w:eastAsia="en-US"/>
        </w:rPr>
        <w:t xml:space="preserve"> של המשתמש, לא תהיה ל</w:t>
      </w:r>
      <w:r w:rsidRPr="00BB6BD7">
        <w:rPr>
          <w:rFonts w:hint="eastAsia"/>
          <w:rtl/>
          <w:lang w:eastAsia="en-US"/>
        </w:rPr>
        <w:t>ו</w:t>
      </w:r>
      <w:r w:rsidRPr="00BB6BD7">
        <w:rPr>
          <w:rtl/>
          <w:lang w:eastAsia="en-US"/>
        </w:rPr>
        <w:t xml:space="preserve"> כל תביעה או טענה כלפי הממשלה.</w:t>
      </w:r>
    </w:p>
    <w:p w:rsidR="00265276" w:rsidRDefault="00265276" w:rsidP="00265276">
      <w:pPr>
        <w:numPr>
          <w:ilvl w:val="1"/>
          <w:numId w:val="53"/>
        </w:numPr>
        <w:overflowPunct/>
        <w:autoSpaceDE/>
        <w:autoSpaceDN/>
        <w:adjustRightInd/>
        <w:ind w:right="0"/>
        <w:jc w:val="both"/>
        <w:textAlignment w:val="auto"/>
        <w:rPr>
          <w:lang w:eastAsia="en-US"/>
        </w:rPr>
      </w:pPr>
      <w:r w:rsidRPr="00EE44A7">
        <w:rPr>
          <w:rFonts w:hint="cs"/>
          <w:rtl/>
          <w:lang w:eastAsia="en-US"/>
        </w:rPr>
        <w:t xml:space="preserve">בכפוף להפעלת ותחזוקת פורטל הספקים הממשלתי </w:t>
      </w:r>
      <w:r>
        <w:rPr>
          <w:rFonts w:hint="cs"/>
          <w:rtl/>
          <w:lang w:eastAsia="en-US"/>
        </w:rPr>
        <w:t>בהתאם למפורט בחוזה זה</w:t>
      </w:r>
      <w:r w:rsidRPr="00EE44A7">
        <w:rPr>
          <w:rFonts w:hint="cs"/>
          <w:rtl/>
          <w:lang w:eastAsia="en-US"/>
        </w:rPr>
        <w:t>, המשתמש מוותר על כל תביעה או טענה כלפי הממשלה, המשרדים או מי מטעמם</w:t>
      </w:r>
      <w:r>
        <w:rPr>
          <w:rFonts w:hint="cs"/>
          <w:rtl/>
          <w:lang w:eastAsia="en-US"/>
        </w:rPr>
        <w:t>,</w:t>
      </w:r>
      <w:r w:rsidRPr="00EE44A7">
        <w:rPr>
          <w:rFonts w:hint="cs"/>
          <w:rtl/>
          <w:lang w:eastAsia="en-US"/>
        </w:rPr>
        <w:t xml:space="preserve"> על כל </w:t>
      </w:r>
      <w:r w:rsidRPr="00EE44A7">
        <w:rPr>
          <w:rtl/>
          <w:lang w:eastAsia="en-US"/>
        </w:rPr>
        <w:t>נזק ישיר או עקיף</w:t>
      </w:r>
      <w:r w:rsidRPr="00EE44A7">
        <w:rPr>
          <w:rFonts w:hint="cs"/>
          <w:rtl/>
          <w:lang w:eastAsia="en-US"/>
        </w:rPr>
        <w:t xml:space="preserve"> למשתמש או לכל צד שלישי, הנובעים</w:t>
      </w:r>
      <w:r w:rsidRPr="00EE44A7">
        <w:rPr>
          <w:rtl/>
          <w:lang w:eastAsia="en-US"/>
        </w:rPr>
        <w:t xml:space="preserve"> </w:t>
      </w:r>
      <w:r>
        <w:rPr>
          <w:rFonts w:hint="cs"/>
          <w:rtl/>
          <w:lang w:eastAsia="en-US"/>
        </w:rPr>
        <w:t>משימוש בפורטל הספקים הממשלתי</w:t>
      </w:r>
      <w:r w:rsidRPr="00EE44A7">
        <w:rPr>
          <w:rtl/>
          <w:lang w:eastAsia="en-US"/>
        </w:rPr>
        <w:t>.</w:t>
      </w:r>
    </w:p>
    <w:p w:rsidR="00265276" w:rsidRPr="00EE44A7" w:rsidRDefault="00265276" w:rsidP="00265276">
      <w:pPr>
        <w:numPr>
          <w:ilvl w:val="1"/>
          <w:numId w:val="53"/>
        </w:numPr>
        <w:overflowPunct/>
        <w:autoSpaceDE/>
        <w:autoSpaceDN/>
        <w:adjustRightInd/>
        <w:ind w:right="0"/>
        <w:jc w:val="both"/>
        <w:textAlignment w:val="auto"/>
        <w:rPr>
          <w:lang w:eastAsia="en-US"/>
        </w:rPr>
      </w:pPr>
      <w:r>
        <w:rPr>
          <w:rFonts w:hint="cs"/>
          <w:rtl/>
          <w:lang w:eastAsia="en-US"/>
        </w:rPr>
        <w:t>בכל מקרה בו מעשה או מחדל של המשתמש</w:t>
      </w:r>
      <w:r w:rsidRPr="00995FC8">
        <w:rPr>
          <w:rFonts w:hint="cs"/>
          <w:rtl/>
          <w:lang w:eastAsia="en-US"/>
        </w:rPr>
        <w:t xml:space="preserve"> </w:t>
      </w:r>
      <w:r>
        <w:rPr>
          <w:rFonts w:hint="cs"/>
          <w:rtl/>
          <w:lang w:eastAsia="en-US"/>
        </w:rPr>
        <w:t xml:space="preserve">בפורטל הספקים, בזדון או בניגוד להוראות הפורטל והחוזה, גרמה לנזק לממשלה או לכל צד שלישי, יישא המשתמש באחריות מלאה בגין הנזק.  </w:t>
      </w:r>
    </w:p>
    <w:p w:rsidR="00265276" w:rsidRDefault="00265276" w:rsidP="00265276">
      <w:pPr>
        <w:ind w:right="708"/>
        <w:jc w:val="center"/>
        <w:rPr>
          <w:b/>
          <w:bCs/>
          <w:u w:val="single"/>
          <w:rtl/>
          <w:lang w:eastAsia="en-US"/>
        </w:rPr>
      </w:pPr>
    </w:p>
    <w:p w:rsidR="00265276" w:rsidRDefault="00265276" w:rsidP="00265276">
      <w:pPr>
        <w:ind w:right="708"/>
        <w:jc w:val="center"/>
        <w:rPr>
          <w:b/>
          <w:bCs/>
          <w:u w:val="single"/>
          <w:rtl/>
          <w:lang w:eastAsia="en-US"/>
        </w:rPr>
      </w:pPr>
      <w:r w:rsidRPr="00EB31DD">
        <w:rPr>
          <w:rFonts w:hint="eastAsia"/>
          <w:b/>
          <w:bCs/>
          <w:u w:val="single"/>
          <w:rtl/>
          <w:lang w:eastAsia="en-US"/>
        </w:rPr>
        <w:t>פרק</w:t>
      </w:r>
      <w:r w:rsidRPr="00EB31DD">
        <w:rPr>
          <w:b/>
          <w:bCs/>
          <w:u w:val="single"/>
          <w:rtl/>
          <w:lang w:eastAsia="en-US"/>
        </w:rPr>
        <w:t xml:space="preserve"> ב' – פעילות במסגרת הפורטל</w:t>
      </w:r>
    </w:p>
    <w:p w:rsidR="00265276" w:rsidRPr="00D83735" w:rsidRDefault="00265276" w:rsidP="00265276">
      <w:pPr>
        <w:numPr>
          <w:ilvl w:val="0"/>
          <w:numId w:val="53"/>
        </w:numPr>
        <w:tabs>
          <w:tab w:val="num" w:pos="970"/>
        </w:tabs>
        <w:overflowPunct/>
        <w:autoSpaceDE/>
        <w:autoSpaceDN/>
        <w:adjustRightInd/>
        <w:ind w:right="0"/>
        <w:jc w:val="both"/>
        <w:textAlignment w:val="auto"/>
        <w:rPr>
          <w:b/>
          <w:bCs/>
          <w:rtl/>
        </w:rPr>
      </w:pPr>
      <w:r w:rsidRPr="00D83735">
        <w:rPr>
          <w:rFonts w:hint="eastAsia"/>
          <w:b/>
          <w:bCs/>
          <w:rtl/>
        </w:rPr>
        <w:t>התנהלות</w:t>
      </w:r>
      <w:r w:rsidRPr="00D83735">
        <w:rPr>
          <w:b/>
          <w:bCs/>
          <w:rtl/>
        </w:rPr>
        <w:t xml:space="preserve"> </w:t>
      </w:r>
      <w:r w:rsidRPr="00D83735">
        <w:rPr>
          <w:rFonts w:hint="eastAsia"/>
          <w:b/>
          <w:bCs/>
          <w:rtl/>
        </w:rPr>
        <w:t>בפורטל</w:t>
      </w:r>
      <w:r w:rsidRPr="00D83735">
        <w:rPr>
          <w:b/>
          <w:bCs/>
          <w:rtl/>
        </w:rPr>
        <w:t xml:space="preserve"> </w:t>
      </w:r>
      <w:r w:rsidRPr="00D83735">
        <w:rPr>
          <w:rFonts w:hint="eastAsia"/>
          <w:b/>
          <w:bCs/>
          <w:rtl/>
        </w:rPr>
        <w:t>הספקים</w:t>
      </w:r>
    </w:p>
    <w:p w:rsidR="00265276" w:rsidRDefault="00265276" w:rsidP="00265276">
      <w:pPr>
        <w:numPr>
          <w:ilvl w:val="1"/>
          <w:numId w:val="53"/>
        </w:numPr>
        <w:overflowPunct/>
        <w:autoSpaceDE/>
        <w:autoSpaceDN/>
        <w:adjustRightInd/>
        <w:ind w:right="0"/>
        <w:jc w:val="both"/>
        <w:textAlignment w:val="auto"/>
        <w:rPr>
          <w:lang w:eastAsia="en-US"/>
        </w:rPr>
      </w:pPr>
      <w:r w:rsidRPr="00D83735">
        <w:rPr>
          <w:rFonts w:hint="eastAsia"/>
          <w:rtl/>
          <w:lang w:eastAsia="en-US"/>
        </w:rPr>
        <w:t>השימוש</w:t>
      </w:r>
      <w:r w:rsidRPr="00D83735">
        <w:rPr>
          <w:rtl/>
          <w:lang w:eastAsia="en-US"/>
        </w:rPr>
        <w:t xml:space="preserve"> בפורטל הספקים הממשלתי </w:t>
      </w:r>
      <w:r w:rsidRPr="00D83735">
        <w:rPr>
          <w:rFonts w:hint="eastAsia"/>
          <w:rtl/>
          <w:lang w:eastAsia="en-US"/>
        </w:rPr>
        <w:t>אינו</w:t>
      </w:r>
      <w:r w:rsidRPr="00D83735">
        <w:rPr>
          <w:rtl/>
          <w:lang w:eastAsia="en-US"/>
        </w:rPr>
        <w:t xml:space="preserve"> כרוך בתשלום לממשלה</w:t>
      </w:r>
      <w:r w:rsidRPr="00D83735">
        <w:rPr>
          <w:rFonts w:hint="cs"/>
          <w:rtl/>
          <w:lang w:eastAsia="en-US"/>
        </w:rPr>
        <w:t xml:space="preserve"> בגין הקמת ותחזוקת פורטל הספקים</w:t>
      </w:r>
      <w:r>
        <w:rPr>
          <w:rFonts w:hint="cs"/>
          <w:rtl/>
          <w:lang w:eastAsia="en-US"/>
        </w:rPr>
        <w:t>, עלויות אלו הן על חשבון הממשלה</w:t>
      </w:r>
      <w:r w:rsidRPr="00D83735">
        <w:rPr>
          <w:rFonts w:hint="cs"/>
          <w:rtl/>
          <w:lang w:eastAsia="en-US"/>
        </w:rPr>
        <w:t xml:space="preserve">. </w:t>
      </w:r>
    </w:p>
    <w:p w:rsidR="00265276" w:rsidRDefault="00265276" w:rsidP="00265276">
      <w:pPr>
        <w:numPr>
          <w:ilvl w:val="1"/>
          <w:numId w:val="53"/>
        </w:numPr>
        <w:overflowPunct/>
        <w:autoSpaceDE/>
        <w:autoSpaceDN/>
        <w:adjustRightInd/>
        <w:ind w:right="0"/>
        <w:jc w:val="both"/>
        <w:textAlignment w:val="auto"/>
        <w:rPr>
          <w:lang w:eastAsia="en-US"/>
        </w:rPr>
      </w:pPr>
      <w:r w:rsidRPr="00D83735">
        <w:rPr>
          <w:rFonts w:hint="cs"/>
          <w:rtl/>
          <w:lang w:eastAsia="en-US"/>
        </w:rPr>
        <w:t>המשתמש נדרש לשאת ב</w:t>
      </w:r>
      <w:r>
        <w:rPr>
          <w:rFonts w:hint="cs"/>
          <w:rtl/>
          <w:lang w:eastAsia="en-US"/>
        </w:rPr>
        <w:t>כל ה</w:t>
      </w:r>
      <w:r w:rsidRPr="00D83735">
        <w:rPr>
          <w:rFonts w:hint="cs"/>
          <w:rtl/>
          <w:lang w:eastAsia="en-US"/>
        </w:rPr>
        <w:t>ע</w:t>
      </w:r>
      <w:r w:rsidRPr="00D83735">
        <w:rPr>
          <w:rFonts w:hint="eastAsia"/>
          <w:rtl/>
          <w:lang w:eastAsia="en-US"/>
        </w:rPr>
        <w:t>לויות</w:t>
      </w:r>
      <w:r>
        <w:rPr>
          <w:rFonts w:hint="cs"/>
          <w:rtl/>
          <w:lang w:eastAsia="en-US"/>
        </w:rPr>
        <w:t xml:space="preserve"> הנדרשות ממנו על מנת ליצור ולתחזק גישה לפורטל, ובכלל זה</w:t>
      </w:r>
      <w:r w:rsidRPr="00D83735">
        <w:rPr>
          <w:rtl/>
          <w:lang w:eastAsia="en-US"/>
        </w:rPr>
        <w:t xml:space="preserve"> </w:t>
      </w:r>
      <w:r w:rsidRPr="00D83735">
        <w:rPr>
          <w:rFonts w:hint="cs"/>
          <w:rtl/>
          <w:lang w:eastAsia="en-US"/>
        </w:rPr>
        <w:t>הקמת התשתית המקומית  הנדרשת ממנו על מנת להתחבר לפורטל</w:t>
      </w:r>
      <w:r>
        <w:rPr>
          <w:rFonts w:hint="cs"/>
          <w:rtl/>
          <w:lang w:eastAsia="en-US"/>
        </w:rPr>
        <w:t xml:space="preserve"> </w:t>
      </w:r>
      <w:r w:rsidRPr="00D83735">
        <w:rPr>
          <w:rFonts w:hint="cs"/>
          <w:rtl/>
          <w:lang w:eastAsia="en-US"/>
        </w:rPr>
        <w:t>(כמפורט להלן</w:t>
      </w:r>
      <w:r>
        <w:rPr>
          <w:rFonts w:hint="cs"/>
          <w:rtl/>
          <w:lang w:eastAsia="en-US"/>
        </w:rPr>
        <w:t xml:space="preserve"> </w:t>
      </w:r>
      <w:r w:rsidRPr="00EA240F">
        <w:rPr>
          <w:rFonts w:hint="cs"/>
          <w:rtl/>
          <w:lang w:eastAsia="en-US"/>
        </w:rPr>
        <w:t xml:space="preserve">בס' </w:t>
      </w:r>
      <w:r w:rsidRPr="00EA240F">
        <w:rPr>
          <w:rtl/>
          <w:lang w:eastAsia="en-US"/>
        </w:rPr>
        <w:t>9</w:t>
      </w:r>
      <w:r w:rsidRPr="00EA240F">
        <w:rPr>
          <w:rFonts w:hint="cs"/>
          <w:rtl/>
          <w:lang w:eastAsia="en-US"/>
        </w:rPr>
        <w:t>)</w:t>
      </w:r>
      <w:r w:rsidRPr="00D83735">
        <w:rPr>
          <w:rFonts w:hint="cs"/>
          <w:rtl/>
          <w:lang w:eastAsia="en-US"/>
        </w:rPr>
        <w:t>,</w:t>
      </w:r>
      <w:r>
        <w:rPr>
          <w:rFonts w:hint="cs"/>
          <w:rtl/>
          <w:lang w:eastAsia="en-US"/>
        </w:rPr>
        <w:t xml:space="preserve"> עלויות הנגזרות משינויים טכנולוגיים או שינויים בהליכי עבודה בפורטל,</w:t>
      </w:r>
      <w:r w:rsidRPr="00D83735">
        <w:rPr>
          <w:rFonts w:hint="cs"/>
          <w:rtl/>
          <w:lang w:eastAsia="en-US"/>
        </w:rPr>
        <w:t xml:space="preserve"> וכן כל עלות נוספת הנדרשת על מנת לתחזק את הגישה</w:t>
      </w:r>
      <w:r>
        <w:rPr>
          <w:rFonts w:hint="cs"/>
          <w:rtl/>
          <w:lang w:eastAsia="en-US"/>
        </w:rPr>
        <w:t xml:space="preserve"> לפורטל ולפעול בהתאם להנחיות הממשלה במסגרת הפורטל</w:t>
      </w:r>
      <w:r w:rsidRPr="00D83735">
        <w:rPr>
          <w:rtl/>
          <w:lang w:eastAsia="en-US"/>
        </w:rPr>
        <w:t xml:space="preserve">. </w:t>
      </w:r>
    </w:p>
    <w:p w:rsidR="00265276" w:rsidRDefault="00265276" w:rsidP="00265276">
      <w:pPr>
        <w:numPr>
          <w:ilvl w:val="1"/>
          <w:numId w:val="53"/>
        </w:numPr>
        <w:overflowPunct/>
        <w:autoSpaceDE/>
        <w:autoSpaceDN/>
        <w:adjustRightInd/>
        <w:ind w:right="0"/>
        <w:jc w:val="both"/>
        <w:textAlignment w:val="auto"/>
        <w:rPr>
          <w:lang w:eastAsia="en-US"/>
        </w:rPr>
      </w:pPr>
      <w:r w:rsidRPr="007F34D4">
        <w:rPr>
          <w:rFonts w:hint="cs"/>
          <w:rtl/>
          <w:lang w:eastAsia="en-US"/>
        </w:rPr>
        <w:t>משתמש יבצע את הפעולות המנויות לעיל</w:t>
      </w:r>
      <w:r>
        <w:rPr>
          <w:rFonts w:hint="cs"/>
          <w:rtl/>
          <w:lang w:eastAsia="en-US"/>
        </w:rPr>
        <w:t xml:space="preserve"> ב</w:t>
      </w:r>
      <w:r w:rsidRPr="00EA240F">
        <w:rPr>
          <w:rFonts w:hint="cs"/>
          <w:rtl/>
          <w:lang w:eastAsia="en-US"/>
        </w:rPr>
        <w:t>ס' 2,</w:t>
      </w:r>
      <w:r w:rsidRPr="007F34D4">
        <w:rPr>
          <w:rFonts w:hint="cs"/>
          <w:rtl/>
          <w:lang w:eastAsia="en-US"/>
        </w:rPr>
        <w:t xml:space="preserve"> בפורטל בלבד. </w:t>
      </w:r>
      <w:r>
        <w:rPr>
          <w:rFonts w:hint="cs"/>
          <w:rtl/>
          <w:lang w:eastAsia="en-US"/>
        </w:rPr>
        <w:t>יחד עם זאת</w:t>
      </w:r>
      <w:r w:rsidRPr="007F34D4">
        <w:rPr>
          <w:rFonts w:hint="cs"/>
          <w:rtl/>
          <w:lang w:eastAsia="en-US"/>
        </w:rPr>
        <w:t xml:space="preserve"> הממשלה או המשרד הממשלתי לו הספק נותן שירותים </w:t>
      </w:r>
      <w:r>
        <w:rPr>
          <w:rFonts w:hint="cs"/>
          <w:rtl/>
          <w:lang w:eastAsia="en-US"/>
        </w:rPr>
        <w:t>רשאי ל</w:t>
      </w:r>
      <w:r w:rsidRPr="007F34D4">
        <w:rPr>
          <w:rFonts w:hint="cs"/>
          <w:rtl/>
          <w:lang w:eastAsia="en-US"/>
        </w:rPr>
        <w:t>החריג הזמנה מסוימת</w:t>
      </w:r>
      <w:r>
        <w:rPr>
          <w:rFonts w:hint="cs"/>
          <w:rtl/>
          <w:lang w:eastAsia="en-US"/>
        </w:rPr>
        <w:t xml:space="preserve"> כך שהפעולות המתוארות לעיל בס' 2 לא יבוצעו בעניין אותה הזמנה</w:t>
      </w:r>
      <w:r w:rsidRPr="007F34D4">
        <w:rPr>
          <w:rFonts w:hint="cs"/>
          <w:rtl/>
          <w:lang w:eastAsia="en-US"/>
        </w:rPr>
        <w:t xml:space="preserve"> בפורטל הספקים הממשלתי, וזאת לפי שיקול דעתו הבלעדי של הממשלה או המשרד, ובכפוף להנחיות החשב הכללי</w:t>
      </w:r>
      <w:r>
        <w:rPr>
          <w:rFonts w:hint="cs"/>
          <w:rtl/>
          <w:lang w:eastAsia="en-US"/>
        </w:rPr>
        <w:t xml:space="preserve"> במשרד האוצר</w:t>
      </w:r>
      <w:r w:rsidRPr="007F34D4">
        <w:rPr>
          <w:rFonts w:hint="cs"/>
          <w:rtl/>
          <w:lang w:eastAsia="en-US"/>
        </w:rPr>
        <w:t>.</w:t>
      </w:r>
    </w:p>
    <w:p w:rsidR="00265276" w:rsidRPr="004604E6" w:rsidRDefault="00265276" w:rsidP="00265276">
      <w:pPr>
        <w:numPr>
          <w:ilvl w:val="1"/>
          <w:numId w:val="53"/>
        </w:numPr>
        <w:overflowPunct/>
        <w:autoSpaceDE/>
        <w:autoSpaceDN/>
        <w:adjustRightInd/>
        <w:ind w:right="0"/>
        <w:jc w:val="both"/>
        <w:textAlignment w:val="auto"/>
        <w:rPr>
          <w:lang w:eastAsia="en-US"/>
        </w:rPr>
      </w:pPr>
      <w:r w:rsidRPr="004604E6">
        <w:rPr>
          <w:rFonts w:hint="cs"/>
          <w:rtl/>
          <w:lang w:eastAsia="en-US"/>
        </w:rPr>
        <w:t xml:space="preserve">במקרים בהם תקלה </w:t>
      </w:r>
      <w:r>
        <w:rPr>
          <w:rFonts w:hint="cs"/>
          <w:rtl/>
          <w:lang w:eastAsia="en-US"/>
        </w:rPr>
        <w:t>מתמשכת בפורטל הספקים הממשלתי</w:t>
      </w:r>
      <w:r w:rsidRPr="004604E6">
        <w:rPr>
          <w:rFonts w:hint="cs"/>
          <w:rtl/>
          <w:lang w:eastAsia="en-US"/>
        </w:rPr>
        <w:t xml:space="preserve"> מונעת </w:t>
      </w:r>
      <w:r>
        <w:rPr>
          <w:rFonts w:hint="cs"/>
          <w:rtl/>
          <w:lang w:eastAsia="en-US"/>
        </w:rPr>
        <w:t xml:space="preserve">ביצוע פעולות </w:t>
      </w:r>
      <w:r w:rsidRPr="004604E6">
        <w:rPr>
          <w:rFonts w:hint="cs"/>
          <w:rtl/>
          <w:lang w:eastAsia="en-US"/>
        </w:rPr>
        <w:t xml:space="preserve">באמצעות </w:t>
      </w:r>
      <w:r>
        <w:rPr>
          <w:rFonts w:hint="cs"/>
          <w:rtl/>
          <w:lang w:eastAsia="en-US"/>
        </w:rPr>
        <w:t>הפורטל,</w:t>
      </w:r>
      <w:r w:rsidRPr="004604E6">
        <w:rPr>
          <w:rFonts w:hint="cs"/>
          <w:rtl/>
          <w:lang w:eastAsia="en-US"/>
        </w:rPr>
        <w:t xml:space="preserve"> המשרדים </w:t>
      </w:r>
      <w:r>
        <w:rPr>
          <w:rFonts w:hint="cs"/>
          <w:rtl/>
          <w:lang w:eastAsia="en-US"/>
        </w:rPr>
        <w:t xml:space="preserve">והמשתמש </w:t>
      </w:r>
      <w:r w:rsidRPr="004604E6">
        <w:rPr>
          <w:rFonts w:hint="cs"/>
          <w:rtl/>
          <w:lang w:eastAsia="en-US"/>
        </w:rPr>
        <w:t xml:space="preserve">יונחו </w:t>
      </w:r>
      <w:r>
        <w:rPr>
          <w:rFonts w:hint="cs"/>
          <w:rtl/>
          <w:lang w:eastAsia="en-US"/>
        </w:rPr>
        <w:t>לפעול מחוץ לפורטל הספקים הממשלתי בהתאם להנחיות שיפורסמו ע"י החשב הכללי במשרד האוצר.</w:t>
      </w:r>
    </w:p>
    <w:p w:rsidR="00265276" w:rsidRDefault="00265276" w:rsidP="00265276">
      <w:pPr>
        <w:numPr>
          <w:ilvl w:val="0"/>
          <w:numId w:val="53"/>
        </w:numPr>
        <w:tabs>
          <w:tab w:val="num" w:pos="970"/>
        </w:tabs>
        <w:overflowPunct/>
        <w:autoSpaceDE/>
        <w:autoSpaceDN/>
        <w:adjustRightInd/>
        <w:ind w:right="0"/>
        <w:jc w:val="both"/>
        <w:textAlignment w:val="auto"/>
        <w:rPr>
          <w:b/>
          <w:bCs/>
        </w:rPr>
      </w:pPr>
      <w:r>
        <w:rPr>
          <w:rFonts w:hint="cs"/>
          <w:b/>
          <w:bCs/>
          <w:rtl/>
        </w:rPr>
        <w:t>ביצוע פעולות בפורטל בהתאם להוראות הדין</w:t>
      </w:r>
    </w:p>
    <w:p w:rsidR="00265276" w:rsidRPr="003F4DA6" w:rsidRDefault="00265276" w:rsidP="00265276">
      <w:pPr>
        <w:numPr>
          <w:ilvl w:val="1"/>
          <w:numId w:val="53"/>
        </w:numPr>
        <w:overflowPunct/>
        <w:autoSpaceDE/>
        <w:autoSpaceDN/>
        <w:adjustRightInd/>
        <w:ind w:right="0"/>
        <w:jc w:val="both"/>
        <w:textAlignment w:val="auto"/>
        <w:rPr>
          <w:lang w:eastAsia="en-US"/>
        </w:rPr>
      </w:pPr>
      <w:r w:rsidRPr="00925D22">
        <w:rPr>
          <w:rFonts w:hint="cs"/>
          <w:rtl/>
          <w:lang w:eastAsia="en-US"/>
        </w:rPr>
        <w:t>פעולות במסגרת הפורטל יהיו בכפוף לכל דין, ובכלל זה</w:t>
      </w:r>
      <w:r w:rsidRPr="00995FC8">
        <w:rPr>
          <w:rtl/>
          <w:lang w:eastAsia="en-US"/>
        </w:rPr>
        <w:t xml:space="preserve"> בהתאם ל</w:t>
      </w:r>
      <w:r w:rsidRPr="00925D22">
        <w:rPr>
          <w:rFonts w:hint="cs"/>
          <w:rtl/>
          <w:lang w:eastAsia="en-US"/>
        </w:rPr>
        <w:t>ס' 2ג חוק עסקאות גופים ציבוריים, התשל"ו-1976.</w:t>
      </w:r>
    </w:p>
    <w:p w:rsidR="00265276" w:rsidRDefault="00265276" w:rsidP="00265276">
      <w:pPr>
        <w:numPr>
          <w:ilvl w:val="1"/>
          <w:numId w:val="53"/>
        </w:numPr>
        <w:overflowPunct/>
        <w:autoSpaceDE/>
        <w:autoSpaceDN/>
        <w:adjustRightInd/>
        <w:ind w:right="0"/>
        <w:jc w:val="both"/>
        <w:textAlignment w:val="auto"/>
        <w:rPr>
          <w:lang w:eastAsia="en-US"/>
        </w:rPr>
      </w:pPr>
      <w:r>
        <w:rPr>
          <w:rFonts w:hint="cs"/>
          <w:rtl/>
          <w:lang w:eastAsia="en-US"/>
        </w:rPr>
        <w:t xml:space="preserve">מבלי לגרוע מהאמור לעיל, השימוש בפורטל הספקים הממשלתי בכלל, והגשת חשבוניות חתומות אלקטרונית בפרט, מתבצעות בכפוף להנחיות רשות המיסים ובפרט </w:t>
      </w:r>
      <w:r w:rsidRPr="00103FEB">
        <w:rPr>
          <w:rtl/>
          <w:lang w:eastAsia="en-US"/>
        </w:rPr>
        <w:t>הוראות</w:t>
      </w:r>
      <w:r w:rsidRPr="00103FEB">
        <w:rPr>
          <w:rFonts w:hint="cs"/>
          <w:rtl/>
          <w:lang w:eastAsia="en-US"/>
        </w:rPr>
        <w:t xml:space="preserve"> מס הכנסה (ניהול פנקסי חשבונות), התשל"ג-1973</w:t>
      </w:r>
      <w:r>
        <w:rPr>
          <w:rFonts w:hint="cs"/>
          <w:rtl/>
          <w:lang w:eastAsia="en-US"/>
        </w:rPr>
        <w:t xml:space="preserve">. בנוסף ספק אשר יעשה שימוש בפורטל הספקים הממשלתי יידרש </w:t>
      </w:r>
      <w:r w:rsidRPr="00103FEB">
        <w:rPr>
          <w:rtl/>
          <w:lang w:eastAsia="en-US"/>
        </w:rPr>
        <w:t>לעמוד גם בתנאי סעיף 18ב להוראות</w:t>
      </w:r>
      <w:r w:rsidRPr="00103FEB">
        <w:rPr>
          <w:rFonts w:hint="cs"/>
          <w:rtl/>
          <w:lang w:eastAsia="en-US"/>
        </w:rPr>
        <w:t xml:space="preserve"> </w:t>
      </w:r>
      <w:r w:rsidRPr="00103FEB">
        <w:rPr>
          <w:rtl/>
          <w:lang w:eastAsia="en-US"/>
        </w:rPr>
        <w:t>–</w:t>
      </w:r>
      <w:r w:rsidRPr="00103FEB">
        <w:rPr>
          <w:rFonts w:hint="cs"/>
          <w:rtl/>
          <w:lang w:eastAsia="en-US"/>
        </w:rPr>
        <w:t xml:space="preserve"> "כללים למשלוח מסמכים ממוחשבים"</w:t>
      </w:r>
      <w:r>
        <w:rPr>
          <w:rFonts w:hint="cs"/>
          <w:rtl/>
          <w:lang w:eastAsia="en-US"/>
        </w:rPr>
        <w:t>.</w:t>
      </w:r>
    </w:p>
    <w:p w:rsidR="00265276" w:rsidRPr="00103FEB" w:rsidRDefault="00265276" w:rsidP="00265276">
      <w:pPr>
        <w:tabs>
          <w:tab w:val="left" w:pos="9270"/>
        </w:tabs>
        <w:ind w:left="1416"/>
        <w:jc w:val="both"/>
        <w:rPr>
          <w:lang w:eastAsia="en-US"/>
        </w:rPr>
      </w:pPr>
      <w:r>
        <w:rPr>
          <w:rFonts w:hint="cs"/>
          <w:rtl/>
          <w:lang w:eastAsia="en-US"/>
        </w:rPr>
        <w:t>חתימת ממשלת ישראל על חוזה זה מהווה את הסכמתה לפי סעיף 18ב להוראות לניהול ספרים, לקבל מאת הספק מסמכים ממוחשבים. הסכמה זו תחול על כל משרדי הממשלה שיפעילו את פורטל הספקים הממשלתי.</w:t>
      </w:r>
    </w:p>
    <w:p w:rsidR="00265276" w:rsidRDefault="00265276" w:rsidP="00265276">
      <w:pPr>
        <w:numPr>
          <w:ilvl w:val="1"/>
          <w:numId w:val="53"/>
        </w:numPr>
        <w:overflowPunct/>
        <w:autoSpaceDE/>
        <w:autoSpaceDN/>
        <w:adjustRightInd/>
        <w:ind w:right="0"/>
        <w:jc w:val="both"/>
        <w:textAlignment w:val="auto"/>
        <w:rPr>
          <w:lang w:eastAsia="en-US"/>
        </w:rPr>
      </w:pPr>
      <w:r>
        <w:rPr>
          <w:rFonts w:hint="cs"/>
          <w:rtl/>
          <w:lang w:eastAsia="en-US"/>
        </w:rPr>
        <w:t>פורטל הספקים הממשלתי וכללי השימוש בו יתעדכנו מעת לעת בהתאם להנחיות הדין, הוראות רשות המיסים והנחיות הגורמים השונים בממשלה ועל המשתמש יהיה להתאים את עבודתו להנחיות והוראות כאמור.</w:t>
      </w:r>
    </w:p>
    <w:p w:rsidR="00265276" w:rsidRPr="00A83001" w:rsidRDefault="00265276" w:rsidP="00265276">
      <w:pPr>
        <w:numPr>
          <w:ilvl w:val="0"/>
          <w:numId w:val="53"/>
        </w:numPr>
        <w:tabs>
          <w:tab w:val="num" w:pos="970"/>
        </w:tabs>
        <w:overflowPunct/>
        <w:autoSpaceDE/>
        <w:autoSpaceDN/>
        <w:adjustRightInd/>
        <w:ind w:right="0"/>
        <w:jc w:val="both"/>
        <w:textAlignment w:val="auto"/>
        <w:rPr>
          <w:b/>
          <w:bCs/>
        </w:rPr>
      </w:pPr>
      <w:r w:rsidRPr="00A83001">
        <w:rPr>
          <w:rFonts w:hint="cs"/>
          <w:b/>
          <w:bCs/>
          <w:rtl/>
        </w:rPr>
        <w:t xml:space="preserve">תשתית </w:t>
      </w:r>
      <w:r>
        <w:rPr>
          <w:rFonts w:hint="cs"/>
          <w:b/>
          <w:bCs/>
          <w:rtl/>
        </w:rPr>
        <w:t>מקומית</w:t>
      </w:r>
    </w:p>
    <w:p w:rsidR="00265276" w:rsidRDefault="00265276" w:rsidP="00265276">
      <w:pPr>
        <w:numPr>
          <w:ilvl w:val="1"/>
          <w:numId w:val="53"/>
        </w:numPr>
        <w:overflowPunct/>
        <w:autoSpaceDE/>
        <w:autoSpaceDN/>
        <w:adjustRightInd/>
        <w:ind w:right="0"/>
        <w:jc w:val="both"/>
        <w:textAlignment w:val="auto"/>
        <w:rPr>
          <w:lang w:eastAsia="en-US"/>
        </w:rPr>
      </w:pPr>
      <w:r>
        <w:rPr>
          <w:rFonts w:hint="cs"/>
          <w:rtl/>
          <w:lang w:eastAsia="en-US"/>
        </w:rPr>
        <w:t>לצורך הפעלת פורטל הספקים הממשלתי, יקים המשתמש תשתית מקומית כמפורט ב</w:t>
      </w:r>
      <w:r w:rsidRPr="00EB31DD">
        <w:rPr>
          <w:rFonts w:hint="eastAsia"/>
          <w:b/>
          <w:bCs/>
          <w:rtl/>
          <w:lang w:eastAsia="en-US"/>
        </w:rPr>
        <w:t>נספח</w:t>
      </w:r>
      <w:r w:rsidRPr="00EB31DD">
        <w:rPr>
          <w:b/>
          <w:bCs/>
          <w:rtl/>
          <w:lang w:eastAsia="en-US"/>
        </w:rPr>
        <w:t xml:space="preserve"> </w:t>
      </w:r>
      <w:r w:rsidRPr="00EB31DD">
        <w:rPr>
          <w:rFonts w:hint="eastAsia"/>
          <w:b/>
          <w:bCs/>
          <w:rtl/>
          <w:lang w:eastAsia="en-US"/>
        </w:rPr>
        <w:t>א</w:t>
      </w:r>
      <w:r w:rsidRPr="00EB31DD">
        <w:rPr>
          <w:b/>
          <w:bCs/>
          <w:rtl/>
          <w:lang w:eastAsia="en-US"/>
        </w:rPr>
        <w:t>'</w:t>
      </w:r>
      <w:r>
        <w:rPr>
          <w:rFonts w:hint="cs"/>
          <w:rtl/>
          <w:lang w:eastAsia="en-US"/>
        </w:rPr>
        <w:t xml:space="preserve"> לחוזה זה ("</w:t>
      </w:r>
      <w:r>
        <w:rPr>
          <w:rFonts w:hint="cs"/>
          <w:b/>
          <w:bCs/>
          <w:rtl/>
          <w:lang w:eastAsia="en-US"/>
        </w:rPr>
        <w:t>תשתית מקומית</w:t>
      </w:r>
      <w:r>
        <w:rPr>
          <w:rFonts w:hint="cs"/>
          <w:rtl/>
          <w:lang w:eastAsia="en-US"/>
        </w:rPr>
        <w:t>").</w:t>
      </w:r>
    </w:p>
    <w:p w:rsidR="00265276" w:rsidRPr="00A83001" w:rsidRDefault="00265276" w:rsidP="00265276">
      <w:pPr>
        <w:numPr>
          <w:ilvl w:val="1"/>
          <w:numId w:val="53"/>
        </w:numPr>
        <w:overflowPunct/>
        <w:autoSpaceDE/>
        <w:autoSpaceDN/>
        <w:adjustRightInd/>
        <w:ind w:right="0"/>
        <w:jc w:val="both"/>
        <w:textAlignment w:val="auto"/>
        <w:rPr>
          <w:lang w:eastAsia="en-US"/>
        </w:rPr>
      </w:pPr>
      <w:r w:rsidRPr="00A83001">
        <w:rPr>
          <w:rFonts w:hint="cs"/>
          <w:rtl/>
          <w:lang w:eastAsia="en-US"/>
        </w:rPr>
        <w:t>הקמת התשתית המקומית</w:t>
      </w:r>
      <w:r>
        <w:rPr>
          <w:rFonts w:hint="cs"/>
          <w:rtl/>
          <w:lang w:eastAsia="en-US"/>
        </w:rPr>
        <w:t>,</w:t>
      </w:r>
      <w:r w:rsidRPr="00A83001">
        <w:rPr>
          <w:rFonts w:hint="cs"/>
          <w:rtl/>
          <w:lang w:eastAsia="en-US"/>
        </w:rPr>
        <w:t xml:space="preserve"> הפעלתה</w:t>
      </w:r>
      <w:r>
        <w:rPr>
          <w:rFonts w:hint="cs"/>
          <w:rtl/>
          <w:lang w:eastAsia="en-US"/>
        </w:rPr>
        <w:t xml:space="preserve"> ותחזוקתה</w:t>
      </w:r>
      <w:r w:rsidRPr="00A83001">
        <w:rPr>
          <w:rFonts w:hint="cs"/>
          <w:rtl/>
          <w:lang w:eastAsia="en-US"/>
        </w:rPr>
        <w:t xml:space="preserve"> יהיו באחריות בלעדית של המשתמש</w:t>
      </w:r>
      <w:r>
        <w:rPr>
          <w:rFonts w:hint="cs"/>
          <w:rtl/>
          <w:lang w:eastAsia="en-US"/>
        </w:rPr>
        <w:t xml:space="preserve"> </w:t>
      </w:r>
      <w:r w:rsidRPr="00A83001">
        <w:rPr>
          <w:rFonts w:hint="cs"/>
          <w:rtl/>
          <w:lang w:eastAsia="en-US"/>
        </w:rPr>
        <w:t>ועל חשבונו.</w:t>
      </w:r>
      <w:r>
        <w:rPr>
          <w:rFonts w:hint="cs"/>
          <w:rtl/>
          <w:lang w:eastAsia="en-US"/>
        </w:rPr>
        <w:t xml:space="preserve"> הממשלה לא תישא באחריות בגין</w:t>
      </w:r>
      <w:r w:rsidRPr="00596073">
        <w:rPr>
          <w:rFonts w:hint="cs"/>
          <w:rtl/>
          <w:lang w:eastAsia="en-US"/>
        </w:rPr>
        <w:t xml:space="preserve"> כל </w:t>
      </w:r>
      <w:r w:rsidRPr="00596073">
        <w:rPr>
          <w:rtl/>
          <w:lang w:eastAsia="en-US"/>
        </w:rPr>
        <w:t>נזק</w:t>
      </w:r>
      <w:r>
        <w:rPr>
          <w:rFonts w:hint="cs"/>
          <w:rtl/>
          <w:lang w:eastAsia="en-US"/>
        </w:rPr>
        <w:t xml:space="preserve"> או הפסד,</w:t>
      </w:r>
      <w:r w:rsidRPr="00596073">
        <w:rPr>
          <w:rtl/>
          <w:lang w:eastAsia="en-US"/>
        </w:rPr>
        <w:t xml:space="preserve"> ישיר או עקיף</w:t>
      </w:r>
      <w:r>
        <w:rPr>
          <w:rFonts w:hint="cs"/>
          <w:rtl/>
          <w:lang w:eastAsia="en-US"/>
        </w:rPr>
        <w:t>,</w:t>
      </w:r>
      <w:r w:rsidRPr="00596073">
        <w:rPr>
          <w:rFonts w:hint="cs"/>
          <w:rtl/>
          <w:lang w:eastAsia="en-US"/>
        </w:rPr>
        <w:t xml:space="preserve"> הנובעים</w:t>
      </w:r>
      <w:r>
        <w:rPr>
          <w:rFonts w:hint="cs"/>
          <w:rtl/>
          <w:lang w:eastAsia="en-US"/>
        </w:rPr>
        <w:t xml:space="preserve"> מאי תקינות התשתית המקומית.</w:t>
      </w:r>
    </w:p>
    <w:p w:rsidR="00265276" w:rsidRPr="00A83001" w:rsidRDefault="00265276" w:rsidP="00265276">
      <w:pPr>
        <w:numPr>
          <w:ilvl w:val="1"/>
          <w:numId w:val="53"/>
        </w:numPr>
        <w:overflowPunct/>
        <w:autoSpaceDE/>
        <w:autoSpaceDN/>
        <w:adjustRightInd/>
        <w:ind w:right="0"/>
        <w:jc w:val="both"/>
        <w:textAlignment w:val="auto"/>
        <w:rPr>
          <w:rtl/>
          <w:lang w:eastAsia="en-US"/>
        </w:rPr>
      </w:pPr>
      <w:r>
        <w:rPr>
          <w:rFonts w:hint="cs"/>
          <w:rtl/>
          <w:lang w:eastAsia="en-US"/>
        </w:rPr>
        <w:t>הממשלה רשאית, לדרוש מהמשתמש לשדרג או לשנות את התשתית המקומית שלו, על מנת להמשיך לעשות שימוש בפורטל הספקים.</w:t>
      </w:r>
      <w:r w:rsidRPr="00A83001">
        <w:rPr>
          <w:rFonts w:hint="cs"/>
          <w:rtl/>
          <w:lang w:eastAsia="en-US"/>
        </w:rPr>
        <w:t xml:space="preserve"> היערכות זו תהיה באחריות המשתמש ועל חשבונו בלבד.</w:t>
      </w:r>
    </w:p>
    <w:p w:rsidR="00265276" w:rsidRPr="009D7966" w:rsidRDefault="00265276" w:rsidP="00265276">
      <w:pPr>
        <w:numPr>
          <w:ilvl w:val="0"/>
          <w:numId w:val="53"/>
        </w:numPr>
        <w:tabs>
          <w:tab w:val="num" w:pos="970"/>
        </w:tabs>
        <w:overflowPunct/>
        <w:autoSpaceDE/>
        <w:autoSpaceDN/>
        <w:adjustRightInd/>
        <w:ind w:right="0"/>
        <w:jc w:val="both"/>
        <w:textAlignment w:val="auto"/>
        <w:rPr>
          <w:b/>
          <w:bCs/>
        </w:rPr>
      </w:pPr>
      <w:r w:rsidRPr="009D7966">
        <w:rPr>
          <w:rFonts w:hint="eastAsia"/>
          <w:b/>
          <w:bCs/>
          <w:rtl/>
        </w:rPr>
        <w:t>נציג</w:t>
      </w:r>
      <w:r w:rsidRPr="009D7966">
        <w:rPr>
          <w:b/>
          <w:bCs/>
          <w:rtl/>
        </w:rPr>
        <w:t xml:space="preserve"> </w:t>
      </w:r>
      <w:r w:rsidRPr="009D7966">
        <w:rPr>
          <w:rFonts w:hint="eastAsia"/>
          <w:b/>
          <w:bCs/>
          <w:rtl/>
        </w:rPr>
        <w:t>המשתמש</w:t>
      </w:r>
      <w:r w:rsidRPr="009D7966">
        <w:rPr>
          <w:b/>
          <w:bCs/>
          <w:rtl/>
        </w:rPr>
        <w:t xml:space="preserve"> </w:t>
      </w:r>
      <w:r w:rsidRPr="009D7966">
        <w:rPr>
          <w:rFonts w:hint="eastAsia"/>
          <w:b/>
          <w:bCs/>
          <w:rtl/>
        </w:rPr>
        <w:t>לפעולות</w:t>
      </w:r>
      <w:r w:rsidRPr="009D7966">
        <w:rPr>
          <w:b/>
          <w:bCs/>
          <w:rtl/>
        </w:rPr>
        <w:t xml:space="preserve"> </w:t>
      </w:r>
      <w:r w:rsidRPr="009D7966">
        <w:rPr>
          <w:rFonts w:hint="eastAsia"/>
          <w:b/>
          <w:bCs/>
          <w:rtl/>
        </w:rPr>
        <w:t>בפורטל</w:t>
      </w:r>
      <w:r w:rsidRPr="009D7966">
        <w:rPr>
          <w:b/>
          <w:bCs/>
          <w:rtl/>
        </w:rPr>
        <w:t xml:space="preserve"> </w:t>
      </w:r>
      <w:r w:rsidRPr="009D7966">
        <w:rPr>
          <w:rFonts w:hint="eastAsia"/>
          <w:b/>
          <w:bCs/>
          <w:rtl/>
        </w:rPr>
        <w:t>הספקים</w:t>
      </w:r>
      <w:r w:rsidRPr="009D7966">
        <w:rPr>
          <w:b/>
          <w:bCs/>
          <w:rtl/>
        </w:rPr>
        <w:t xml:space="preserve"> </w:t>
      </w:r>
      <w:r w:rsidRPr="009D7966">
        <w:rPr>
          <w:rFonts w:hint="eastAsia"/>
          <w:b/>
          <w:bCs/>
          <w:rtl/>
        </w:rPr>
        <w:t>הממשלתי</w:t>
      </w:r>
    </w:p>
    <w:p w:rsidR="00265276" w:rsidRDefault="00265276" w:rsidP="00265276">
      <w:pPr>
        <w:numPr>
          <w:ilvl w:val="1"/>
          <w:numId w:val="53"/>
        </w:numPr>
        <w:overflowPunct/>
        <w:autoSpaceDE/>
        <w:autoSpaceDN/>
        <w:adjustRightInd/>
        <w:ind w:right="0"/>
        <w:jc w:val="both"/>
        <w:textAlignment w:val="auto"/>
        <w:rPr>
          <w:lang w:eastAsia="en-US"/>
        </w:rPr>
      </w:pPr>
      <w:r w:rsidRPr="00EB31DD">
        <w:rPr>
          <w:rtl/>
          <w:lang w:eastAsia="en-US"/>
        </w:rPr>
        <w:lastRenderedPageBreak/>
        <w:t xml:space="preserve">לצורך עבודה </w:t>
      </w:r>
      <w:r w:rsidRPr="00EB31DD">
        <w:rPr>
          <w:rFonts w:hint="eastAsia"/>
          <w:rtl/>
          <w:lang w:eastAsia="en-US"/>
        </w:rPr>
        <w:t>בפורטל</w:t>
      </w:r>
      <w:r w:rsidRPr="00EB31DD">
        <w:rPr>
          <w:rtl/>
          <w:lang w:eastAsia="en-US"/>
        </w:rPr>
        <w:t xml:space="preserve"> </w:t>
      </w:r>
      <w:r w:rsidRPr="00EB31DD">
        <w:rPr>
          <w:rFonts w:hint="eastAsia"/>
          <w:rtl/>
          <w:lang w:eastAsia="en-US"/>
        </w:rPr>
        <w:t>הספקים</w:t>
      </w:r>
      <w:r w:rsidRPr="00EB31DD">
        <w:rPr>
          <w:rtl/>
          <w:lang w:eastAsia="en-US"/>
        </w:rPr>
        <w:t xml:space="preserve"> </w:t>
      </w:r>
      <w:r w:rsidRPr="00EB31DD">
        <w:rPr>
          <w:rFonts w:hint="eastAsia"/>
          <w:rtl/>
          <w:lang w:eastAsia="en-US"/>
        </w:rPr>
        <w:t>הממשלתי</w:t>
      </w:r>
      <w:r w:rsidRPr="00EB31DD">
        <w:rPr>
          <w:rtl/>
          <w:lang w:eastAsia="en-US"/>
        </w:rPr>
        <w:t xml:space="preserve">, </w:t>
      </w:r>
      <w:r>
        <w:rPr>
          <w:rFonts w:hint="cs"/>
          <w:rtl/>
          <w:lang w:eastAsia="en-US"/>
        </w:rPr>
        <w:t>יקבע המשתמש נציג, או נציגים מטעמו אשר יוסמכו לפעול במסגרת פורטל הספקים הממשלתי בשמו. לא ניתן לפעול בפורטל הספקים שלא באמצעות נציג.</w:t>
      </w:r>
    </w:p>
    <w:p w:rsidR="00265276" w:rsidRDefault="00265276" w:rsidP="00265276">
      <w:pPr>
        <w:numPr>
          <w:ilvl w:val="1"/>
          <w:numId w:val="53"/>
        </w:numPr>
        <w:overflowPunct/>
        <w:autoSpaceDE/>
        <w:autoSpaceDN/>
        <w:adjustRightInd/>
        <w:ind w:right="0"/>
        <w:jc w:val="both"/>
        <w:textAlignment w:val="auto"/>
        <w:rPr>
          <w:lang w:eastAsia="en-US"/>
        </w:rPr>
      </w:pPr>
      <w:r>
        <w:rPr>
          <w:rFonts w:hint="cs"/>
          <w:rtl/>
          <w:lang w:eastAsia="en-US"/>
        </w:rPr>
        <w:t xml:space="preserve">מינוי נציג על ידי המשתמש יהיה על ידי </w:t>
      </w:r>
      <w:r w:rsidRPr="00EB31DD">
        <w:rPr>
          <w:rtl/>
          <w:lang w:eastAsia="en-US"/>
        </w:rPr>
        <w:t xml:space="preserve">הצהרה בנוסח המופיע </w:t>
      </w:r>
      <w:r w:rsidRPr="00EB31DD">
        <w:rPr>
          <w:rFonts w:hint="eastAsia"/>
          <w:rtl/>
          <w:lang w:eastAsia="en-US"/>
        </w:rPr>
        <w:t>ב</w:t>
      </w:r>
      <w:r w:rsidRPr="00EB31DD">
        <w:rPr>
          <w:rFonts w:hint="eastAsia"/>
          <w:b/>
          <w:bCs/>
          <w:rtl/>
          <w:lang w:eastAsia="en-US"/>
        </w:rPr>
        <w:t>נספח</w:t>
      </w:r>
      <w:r w:rsidRPr="00EB31DD">
        <w:rPr>
          <w:b/>
          <w:bCs/>
          <w:rtl/>
          <w:lang w:eastAsia="en-US"/>
        </w:rPr>
        <w:t xml:space="preserve"> </w:t>
      </w:r>
      <w:r w:rsidRPr="00EB31DD">
        <w:rPr>
          <w:rFonts w:hint="eastAsia"/>
          <w:b/>
          <w:bCs/>
          <w:rtl/>
          <w:lang w:eastAsia="en-US"/>
        </w:rPr>
        <w:t>ב</w:t>
      </w:r>
      <w:r w:rsidRPr="00EB31DD">
        <w:rPr>
          <w:b/>
          <w:bCs/>
          <w:rtl/>
          <w:lang w:eastAsia="en-US"/>
        </w:rPr>
        <w:t>'</w:t>
      </w:r>
      <w:r w:rsidRPr="00EB31DD">
        <w:rPr>
          <w:rtl/>
          <w:lang w:eastAsia="en-US"/>
        </w:rPr>
        <w:t xml:space="preserve"> </w:t>
      </w:r>
      <w:r w:rsidRPr="00EB31DD">
        <w:rPr>
          <w:rFonts w:hint="eastAsia"/>
          <w:rtl/>
          <w:lang w:eastAsia="en-US"/>
        </w:rPr>
        <w:t>לחוזה</w:t>
      </w:r>
      <w:r w:rsidRPr="00EB31DD">
        <w:rPr>
          <w:rtl/>
          <w:lang w:eastAsia="en-US"/>
        </w:rPr>
        <w:t xml:space="preserve"> </w:t>
      </w:r>
      <w:r w:rsidRPr="00EB31DD">
        <w:rPr>
          <w:rFonts w:hint="eastAsia"/>
          <w:rtl/>
          <w:lang w:eastAsia="en-US"/>
        </w:rPr>
        <w:t>זה</w:t>
      </w:r>
      <w:r w:rsidRPr="00EB31DD">
        <w:rPr>
          <w:rtl/>
          <w:lang w:eastAsia="en-US"/>
        </w:rPr>
        <w:t>.</w:t>
      </w:r>
      <w:r>
        <w:rPr>
          <w:rFonts w:hint="cs"/>
          <w:rtl/>
          <w:lang w:eastAsia="en-US"/>
        </w:rPr>
        <w:t xml:space="preserve"> ה</w:t>
      </w:r>
      <w:r w:rsidRPr="00FA5D1A">
        <w:rPr>
          <w:rFonts w:hint="eastAsia"/>
          <w:rtl/>
          <w:lang w:eastAsia="en-US"/>
        </w:rPr>
        <w:t>משתמש</w:t>
      </w:r>
      <w:r w:rsidRPr="00FA5D1A">
        <w:rPr>
          <w:rtl/>
          <w:lang w:eastAsia="en-US"/>
        </w:rPr>
        <w:t xml:space="preserve"> יגיש את </w:t>
      </w:r>
      <w:r>
        <w:rPr>
          <w:rFonts w:hint="cs"/>
          <w:rtl/>
          <w:lang w:eastAsia="en-US"/>
        </w:rPr>
        <w:t xml:space="preserve">נוסח </w:t>
      </w:r>
      <w:r w:rsidRPr="00FA5D1A">
        <w:rPr>
          <w:rFonts w:hint="cs"/>
          <w:b/>
          <w:bCs/>
          <w:rtl/>
          <w:lang w:eastAsia="en-US"/>
        </w:rPr>
        <w:t>נספח ב'</w:t>
      </w:r>
      <w:r>
        <w:rPr>
          <w:rFonts w:hint="cs"/>
          <w:rtl/>
          <w:lang w:eastAsia="en-US"/>
        </w:rPr>
        <w:t xml:space="preserve"> </w:t>
      </w:r>
      <w:r w:rsidRPr="00FA5D1A">
        <w:rPr>
          <w:rtl/>
          <w:lang w:eastAsia="en-US"/>
        </w:rPr>
        <w:t>חתו</w:t>
      </w:r>
      <w:r>
        <w:rPr>
          <w:rFonts w:hint="cs"/>
          <w:rtl/>
          <w:lang w:eastAsia="en-US"/>
        </w:rPr>
        <w:t>ם</w:t>
      </w:r>
      <w:r w:rsidRPr="00FA5D1A">
        <w:rPr>
          <w:rtl/>
          <w:lang w:eastAsia="en-US"/>
        </w:rPr>
        <w:t xml:space="preserve"> והמאושר</w:t>
      </w:r>
      <w:r>
        <w:rPr>
          <w:rFonts w:hint="cs"/>
          <w:rtl/>
          <w:lang w:eastAsia="en-US"/>
        </w:rPr>
        <w:t xml:space="preserve"> עבור כל נציג מטעמו</w:t>
      </w:r>
      <w:r w:rsidRPr="00FA5D1A">
        <w:rPr>
          <w:rtl/>
          <w:lang w:eastAsia="en-US"/>
        </w:rPr>
        <w:t xml:space="preserve"> </w:t>
      </w:r>
      <w:r w:rsidRPr="00FA5D1A">
        <w:rPr>
          <w:rFonts w:hint="eastAsia"/>
          <w:rtl/>
          <w:lang w:eastAsia="en-US"/>
        </w:rPr>
        <w:t>ל</w:t>
      </w:r>
      <w:r w:rsidRPr="00EA240F">
        <w:rPr>
          <w:rFonts w:hint="cs"/>
          <w:rtl/>
        </w:rPr>
        <w:t>נציגות הממשלה</w:t>
      </w:r>
      <w:r w:rsidRPr="00FA5D1A">
        <w:rPr>
          <w:rtl/>
          <w:lang w:eastAsia="en-US"/>
        </w:rPr>
        <w:t xml:space="preserve"> </w:t>
      </w:r>
      <w:r w:rsidRPr="00FA5D1A">
        <w:rPr>
          <w:rFonts w:hint="eastAsia"/>
          <w:rtl/>
          <w:lang w:eastAsia="en-US"/>
        </w:rPr>
        <w:t>כתנאי</w:t>
      </w:r>
      <w:r w:rsidRPr="00FA5D1A">
        <w:rPr>
          <w:rtl/>
          <w:lang w:eastAsia="en-US"/>
        </w:rPr>
        <w:t xml:space="preserve"> </w:t>
      </w:r>
      <w:r w:rsidRPr="00FA5D1A">
        <w:rPr>
          <w:rFonts w:hint="eastAsia"/>
          <w:rtl/>
          <w:lang w:eastAsia="en-US"/>
        </w:rPr>
        <w:t>להגדרתו</w:t>
      </w:r>
      <w:r w:rsidRPr="00FA5D1A">
        <w:rPr>
          <w:rtl/>
          <w:lang w:eastAsia="en-US"/>
        </w:rPr>
        <w:t xml:space="preserve"> </w:t>
      </w:r>
      <w:r w:rsidRPr="00FA5D1A">
        <w:rPr>
          <w:rFonts w:hint="eastAsia"/>
          <w:rtl/>
          <w:lang w:eastAsia="en-US"/>
        </w:rPr>
        <w:t>בפורטל</w:t>
      </w:r>
      <w:r w:rsidRPr="00FA5D1A">
        <w:rPr>
          <w:rtl/>
          <w:lang w:eastAsia="en-US"/>
        </w:rPr>
        <w:t xml:space="preserve"> </w:t>
      </w:r>
      <w:r w:rsidRPr="00FA5D1A">
        <w:rPr>
          <w:rFonts w:hint="eastAsia"/>
          <w:rtl/>
          <w:lang w:eastAsia="en-US"/>
        </w:rPr>
        <w:t>הספקים</w:t>
      </w:r>
      <w:r w:rsidRPr="00FA5D1A">
        <w:rPr>
          <w:rtl/>
          <w:lang w:eastAsia="en-US"/>
        </w:rPr>
        <w:t xml:space="preserve"> </w:t>
      </w:r>
      <w:r w:rsidRPr="00FA5D1A">
        <w:rPr>
          <w:rFonts w:hint="eastAsia"/>
          <w:rtl/>
          <w:lang w:eastAsia="en-US"/>
        </w:rPr>
        <w:t>הממשלתי</w:t>
      </w:r>
      <w:r w:rsidRPr="00FA5D1A">
        <w:rPr>
          <w:rtl/>
          <w:lang w:eastAsia="en-US"/>
        </w:rPr>
        <w:t>.</w:t>
      </w:r>
    </w:p>
    <w:p w:rsidR="00265276" w:rsidRDefault="00265276" w:rsidP="00265276">
      <w:pPr>
        <w:numPr>
          <w:ilvl w:val="1"/>
          <w:numId w:val="53"/>
        </w:numPr>
        <w:overflowPunct/>
        <w:autoSpaceDE/>
        <w:autoSpaceDN/>
        <w:adjustRightInd/>
        <w:ind w:right="0"/>
        <w:jc w:val="both"/>
        <w:textAlignment w:val="auto"/>
        <w:rPr>
          <w:lang w:eastAsia="en-US"/>
        </w:rPr>
      </w:pPr>
      <w:r>
        <w:rPr>
          <w:rFonts w:hint="cs"/>
          <w:rtl/>
          <w:lang w:eastAsia="en-US"/>
        </w:rPr>
        <w:t xml:space="preserve">פעולות הנציג מטעם המשתמש בפורטל הספקים תחייב את המשתמש והוא לא יוכל לטעון כנגד תוקפה של פעולה שהתבצעה על ידי מי שהוא מינה להיות נציגו, כמפורט לעיל. </w:t>
      </w:r>
    </w:p>
    <w:p w:rsidR="00265276" w:rsidRDefault="00265276" w:rsidP="00265276">
      <w:pPr>
        <w:numPr>
          <w:ilvl w:val="1"/>
          <w:numId w:val="53"/>
        </w:numPr>
        <w:overflowPunct/>
        <w:autoSpaceDE/>
        <w:autoSpaceDN/>
        <w:adjustRightInd/>
        <w:ind w:right="0"/>
        <w:jc w:val="both"/>
        <w:textAlignment w:val="auto"/>
        <w:rPr>
          <w:lang w:eastAsia="en-US"/>
        </w:rPr>
      </w:pPr>
      <w:r>
        <w:rPr>
          <w:rFonts w:hint="cs"/>
          <w:rtl/>
          <w:lang w:eastAsia="en-US"/>
        </w:rPr>
        <w:t>על המשתמש תהיה אחריות בלעדית שאמצעי הזיהוי המשמשים את נציגו בגישה אל פורטל הספקים נמצא בשליטתו הבלעדית של הנציג. במידה ואמצעי הזיהוי או כל רכיב תוכנה אחר אשר עלול לאפשר גישה לפורטל של גורם לא מורשה, נחשף</w:t>
      </w:r>
      <w:r w:rsidRPr="00922293">
        <w:rPr>
          <w:rtl/>
          <w:lang w:eastAsia="en-US"/>
        </w:rPr>
        <w:t xml:space="preserve">, על </w:t>
      </w:r>
      <w:r w:rsidRPr="00922293">
        <w:rPr>
          <w:rFonts w:hint="eastAsia"/>
          <w:rtl/>
          <w:lang w:eastAsia="en-US"/>
        </w:rPr>
        <w:t>המשתמש</w:t>
      </w:r>
      <w:r w:rsidRPr="00922293">
        <w:rPr>
          <w:rtl/>
          <w:lang w:eastAsia="en-US"/>
        </w:rPr>
        <w:t xml:space="preserve"> ל</w:t>
      </w:r>
      <w:r>
        <w:rPr>
          <w:rFonts w:hint="cs"/>
          <w:rtl/>
          <w:lang w:eastAsia="en-US"/>
        </w:rPr>
        <w:t>פעול לאלתר לטפל בחשיפה</w:t>
      </w:r>
      <w:r w:rsidRPr="00DE12A7">
        <w:rPr>
          <w:rFonts w:hint="cs"/>
          <w:rtl/>
          <w:lang w:eastAsia="en-US"/>
        </w:rPr>
        <w:t>.</w:t>
      </w:r>
    </w:p>
    <w:p w:rsidR="00265276" w:rsidRDefault="00265276" w:rsidP="00265276">
      <w:pPr>
        <w:numPr>
          <w:ilvl w:val="1"/>
          <w:numId w:val="53"/>
        </w:numPr>
        <w:overflowPunct/>
        <w:autoSpaceDE/>
        <w:autoSpaceDN/>
        <w:adjustRightInd/>
        <w:ind w:right="0"/>
        <w:jc w:val="both"/>
        <w:textAlignment w:val="auto"/>
        <w:rPr>
          <w:lang w:eastAsia="en-US"/>
        </w:rPr>
      </w:pPr>
      <w:r>
        <w:rPr>
          <w:rFonts w:hint="cs"/>
          <w:rtl/>
          <w:lang w:eastAsia="en-US"/>
        </w:rPr>
        <w:t>על המשתמש אחריות שרק נציגיו יפעלו בפורטל הספקים מטעמו ושאמצעי הזיהוי המשמש אותם לא יועברו לשום גורם אחר.</w:t>
      </w:r>
    </w:p>
    <w:p w:rsidR="00265276" w:rsidRPr="007760B3" w:rsidRDefault="00265276" w:rsidP="00265276">
      <w:pPr>
        <w:numPr>
          <w:ilvl w:val="1"/>
          <w:numId w:val="53"/>
        </w:numPr>
        <w:overflowPunct/>
        <w:autoSpaceDE/>
        <w:autoSpaceDN/>
        <w:adjustRightInd/>
        <w:ind w:right="0"/>
        <w:jc w:val="both"/>
        <w:textAlignment w:val="auto"/>
        <w:rPr>
          <w:lang w:eastAsia="en-US"/>
        </w:rPr>
      </w:pPr>
      <w:r w:rsidRPr="007760B3">
        <w:rPr>
          <w:rtl/>
          <w:lang w:eastAsia="en-US"/>
        </w:rPr>
        <w:t xml:space="preserve">המשתמש אחראי לכך שכל </w:t>
      </w:r>
      <w:r w:rsidRPr="007760B3">
        <w:rPr>
          <w:rFonts w:hint="cs"/>
          <w:rtl/>
          <w:lang w:eastAsia="en-US"/>
        </w:rPr>
        <w:t>נציג</w:t>
      </w:r>
      <w:r w:rsidRPr="007760B3">
        <w:rPr>
          <w:rtl/>
          <w:lang w:eastAsia="en-US"/>
        </w:rPr>
        <w:t xml:space="preserve"> </w:t>
      </w:r>
      <w:r>
        <w:rPr>
          <w:rFonts w:hint="cs"/>
          <w:rtl/>
          <w:lang w:eastAsia="en-US"/>
        </w:rPr>
        <w:t>מטעמו</w:t>
      </w:r>
      <w:r w:rsidRPr="007760B3">
        <w:rPr>
          <w:rFonts w:hint="cs"/>
          <w:rtl/>
          <w:lang w:eastAsia="en-US"/>
        </w:rPr>
        <w:t xml:space="preserve"> </w:t>
      </w:r>
      <w:r w:rsidRPr="007760B3">
        <w:rPr>
          <w:rtl/>
          <w:lang w:eastAsia="en-US"/>
        </w:rPr>
        <w:t xml:space="preserve">ימלא את </w:t>
      </w:r>
      <w:r>
        <w:rPr>
          <w:rFonts w:hint="cs"/>
          <w:rtl/>
          <w:lang w:eastAsia="en-US"/>
        </w:rPr>
        <w:t xml:space="preserve">כל </w:t>
      </w:r>
      <w:r w:rsidRPr="007760B3">
        <w:rPr>
          <w:rtl/>
          <w:lang w:eastAsia="en-US"/>
        </w:rPr>
        <w:t>חובותיו לפי חוזה זה.</w:t>
      </w:r>
      <w:r>
        <w:rPr>
          <w:rFonts w:hint="cs"/>
          <w:rtl/>
          <w:lang w:eastAsia="en-US"/>
        </w:rPr>
        <w:t xml:space="preserve"> </w:t>
      </w:r>
    </w:p>
    <w:p w:rsidR="00265276" w:rsidRDefault="00265276" w:rsidP="00265276">
      <w:pPr>
        <w:numPr>
          <w:ilvl w:val="1"/>
          <w:numId w:val="53"/>
        </w:numPr>
        <w:overflowPunct/>
        <w:autoSpaceDE/>
        <w:autoSpaceDN/>
        <w:adjustRightInd/>
        <w:ind w:right="0"/>
        <w:jc w:val="both"/>
        <w:textAlignment w:val="auto"/>
        <w:rPr>
          <w:lang w:eastAsia="en-US"/>
        </w:rPr>
      </w:pPr>
      <w:r w:rsidRPr="00EB31DD">
        <w:rPr>
          <w:rFonts w:hint="eastAsia"/>
          <w:rtl/>
          <w:lang w:eastAsia="en-US"/>
        </w:rPr>
        <w:t>הממשלה</w:t>
      </w:r>
      <w:r w:rsidRPr="00EB31DD">
        <w:rPr>
          <w:rtl/>
          <w:lang w:eastAsia="en-US"/>
        </w:rPr>
        <w:t xml:space="preserve"> </w:t>
      </w:r>
      <w:r w:rsidRPr="00EB31DD">
        <w:rPr>
          <w:rFonts w:hint="eastAsia"/>
          <w:rtl/>
          <w:lang w:eastAsia="en-US"/>
        </w:rPr>
        <w:t>תהיה</w:t>
      </w:r>
      <w:r w:rsidRPr="00EB31DD">
        <w:rPr>
          <w:rtl/>
          <w:lang w:eastAsia="en-US"/>
        </w:rPr>
        <w:t xml:space="preserve"> </w:t>
      </w:r>
      <w:r w:rsidRPr="00EB31DD">
        <w:rPr>
          <w:rFonts w:hint="eastAsia"/>
          <w:rtl/>
          <w:lang w:eastAsia="en-US"/>
        </w:rPr>
        <w:t>רשאית</w:t>
      </w:r>
      <w:r w:rsidRPr="00EB31DD">
        <w:rPr>
          <w:rtl/>
          <w:lang w:eastAsia="en-US"/>
        </w:rPr>
        <w:t xml:space="preserve"> </w:t>
      </w:r>
      <w:r w:rsidRPr="00EB31DD">
        <w:rPr>
          <w:rFonts w:hint="eastAsia"/>
          <w:rtl/>
          <w:lang w:eastAsia="en-US"/>
        </w:rPr>
        <w:t>להגביל</w:t>
      </w:r>
      <w:r w:rsidRPr="00EB31DD">
        <w:rPr>
          <w:rtl/>
          <w:lang w:eastAsia="en-US"/>
        </w:rPr>
        <w:t xml:space="preserve"> </w:t>
      </w:r>
      <w:r w:rsidRPr="00EB31DD">
        <w:rPr>
          <w:rFonts w:hint="eastAsia"/>
          <w:rtl/>
          <w:lang w:eastAsia="en-US"/>
        </w:rPr>
        <w:t>את</w:t>
      </w:r>
      <w:r w:rsidRPr="00EB31DD">
        <w:rPr>
          <w:rtl/>
          <w:lang w:eastAsia="en-US"/>
        </w:rPr>
        <w:t xml:space="preserve"> </w:t>
      </w:r>
      <w:r w:rsidRPr="00EB31DD">
        <w:rPr>
          <w:rFonts w:hint="eastAsia"/>
          <w:rtl/>
          <w:lang w:eastAsia="en-US"/>
        </w:rPr>
        <w:t>מספר</w:t>
      </w:r>
      <w:r w:rsidRPr="00EB31DD">
        <w:rPr>
          <w:rtl/>
          <w:lang w:eastAsia="en-US"/>
        </w:rPr>
        <w:t xml:space="preserve"> </w:t>
      </w:r>
      <w:r w:rsidRPr="00EB31DD">
        <w:rPr>
          <w:rFonts w:hint="eastAsia"/>
          <w:rtl/>
          <w:lang w:eastAsia="en-US"/>
        </w:rPr>
        <w:t>הנציגים</w:t>
      </w:r>
      <w:r w:rsidRPr="00EB31DD">
        <w:rPr>
          <w:rtl/>
          <w:lang w:eastAsia="en-US"/>
        </w:rPr>
        <w:t xml:space="preserve"> </w:t>
      </w:r>
      <w:r w:rsidRPr="00EB31DD">
        <w:rPr>
          <w:rFonts w:hint="eastAsia"/>
          <w:rtl/>
          <w:lang w:eastAsia="en-US"/>
        </w:rPr>
        <w:t>הפעילים</w:t>
      </w:r>
      <w:r w:rsidRPr="00EB31DD">
        <w:rPr>
          <w:rtl/>
          <w:lang w:eastAsia="en-US"/>
        </w:rPr>
        <w:t xml:space="preserve"> </w:t>
      </w:r>
      <w:r w:rsidRPr="00EB31DD">
        <w:rPr>
          <w:rFonts w:hint="eastAsia"/>
          <w:rtl/>
          <w:lang w:eastAsia="en-US"/>
        </w:rPr>
        <w:t>מטעמו</w:t>
      </w:r>
      <w:r w:rsidRPr="00EB31DD">
        <w:rPr>
          <w:rtl/>
          <w:lang w:eastAsia="en-US"/>
        </w:rPr>
        <w:t xml:space="preserve"> </w:t>
      </w:r>
      <w:r w:rsidRPr="00EB31DD">
        <w:rPr>
          <w:rFonts w:hint="eastAsia"/>
          <w:rtl/>
          <w:lang w:eastAsia="en-US"/>
        </w:rPr>
        <w:t>של</w:t>
      </w:r>
      <w:r w:rsidRPr="00EB31DD">
        <w:rPr>
          <w:rtl/>
          <w:lang w:eastAsia="en-US"/>
        </w:rPr>
        <w:t xml:space="preserve"> </w:t>
      </w:r>
      <w:r w:rsidRPr="00EB31DD">
        <w:rPr>
          <w:rFonts w:hint="eastAsia"/>
          <w:rtl/>
          <w:lang w:eastAsia="en-US"/>
        </w:rPr>
        <w:t>כל</w:t>
      </w:r>
      <w:r w:rsidRPr="00EB31DD">
        <w:rPr>
          <w:rtl/>
          <w:lang w:eastAsia="en-US"/>
        </w:rPr>
        <w:t xml:space="preserve"> </w:t>
      </w:r>
      <w:r w:rsidRPr="00EB31DD">
        <w:rPr>
          <w:rFonts w:hint="eastAsia"/>
          <w:rtl/>
          <w:lang w:eastAsia="en-US"/>
        </w:rPr>
        <w:t>משתמש</w:t>
      </w:r>
      <w:r w:rsidRPr="00EB31DD">
        <w:rPr>
          <w:rtl/>
          <w:lang w:eastAsia="en-US"/>
        </w:rPr>
        <w:t>. הממשלה מתחייבת שלכל מציע</w:t>
      </w:r>
      <w:r>
        <w:rPr>
          <w:rtl/>
          <w:lang w:eastAsia="en-US"/>
        </w:rPr>
        <w:t xml:space="preserve"> יתאפשר להגדיר לפחות שני נציגים</w:t>
      </w:r>
      <w:r w:rsidRPr="00EB31DD">
        <w:rPr>
          <w:rtl/>
          <w:lang w:eastAsia="en-US"/>
        </w:rPr>
        <w:t>.</w:t>
      </w:r>
    </w:p>
    <w:p w:rsidR="00265276" w:rsidRDefault="00265276" w:rsidP="00265276">
      <w:pPr>
        <w:numPr>
          <w:ilvl w:val="1"/>
          <w:numId w:val="53"/>
        </w:numPr>
        <w:overflowPunct/>
        <w:autoSpaceDE/>
        <w:autoSpaceDN/>
        <w:adjustRightInd/>
        <w:ind w:right="0"/>
        <w:jc w:val="both"/>
        <w:textAlignment w:val="auto"/>
        <w:rPr>
          <w:lang w:eastAsia="en-US"/>
        </w:rPr>
      </w:pPr>
      <w:r w:rsidRPr="00EB31DD">
        <w:rPr>
          <w:rFonts w:hint="eastAsia"/>
          <w:rtl/>
          <w:lang w:eastAsia="en-US"/>
        </w:rPr>
        <w:t>החלפת</w:t>
      </w:r>
      <w:r w:rsidRPr="00EB31DD">
        <w:rPr>
          <w:rtl/>
          <w:lang w:eastAsia="en-US"/>
        </w:rPr>
        <w:t xml:space="preserve"> </w:t>
      </w:r>
      <w:r w:rsidRPr="00EB31DD">
        <w:rPr>
          <w:rFonts w:hint="eastAsia"/>
          <w:rtl/>
          <w:lang w:eastAsia="en-US"/>
        </w:rPr>
        <w:t>נציג</w:t>
      </w:r>
      <w:r w:rsidRPr="00EB31DD">
        <w:rPr>
          <w:rtl/>
          <w:lang w:eastAsia="en-US"/>
        </w:rPr>
        <w:t xml:space="preserve"> משתמש </w:t>
      </w:r>
      <w:r w:rsidRPr="00EB31DD">
        <w:rPr>
          <w:rFonts w:hint="eastAsia"/>
          <w:rtl/>
          <w:lang w:eastAsia="en-US"/>
        </w:rPr>
        <w:t>תיעשה</w:t>
      </w:r>
      <w:r w:rsidRPr="00EB31DD">
        <w:rPr>
          <w:rtl/>
          <w:lang w:eastAsia="en-US"/>
        </w:rPr>
        <w:t xml:space="preserve"> </w:t>
      </w:r>
      <w:r w:rsidRPr="00EB31DD">
        <w:rPr>
          <w:rFonts w:hint="eastAsia"/>
          <w:rtl/>
          <w:lang w:eastAsia="en-US"/>
        </w:rPr>
        <w:t>באמצעות</w:t>
      </w:r>
      <w:r>
        <w:rPr>
          <w:rFonts w:hint="cs"/>
          <w:rtl/>
          <w:lang w:eastAsia="en-US"/>
        </w:rPr>
        <w:t xml:space="preserve"> פניה</w:t>
      </w:r>
      <w:r w:rsidRPr="00EB31DD">
        <w:rPr>
          <w:rtl/>
          <w:lang w:eastAsia="en-US"/>
        </w:rPr>
        <w:t xml:space="preserve"> </w:t>
      </w:r>
      <w:r>
        <w:rPr>
          <w:rFonts w:hint="cs"/>
          <w:rtl/>
          <w:lang w:eastAsia="en-US"/>
        </w:rPr>
        <w:t>ל</w:t>
      </w:r>
      <w:r>
        <w:rPr>
          <w:rtl/>
          <w:lang w:eastAsia="en-US"/>
        </w:rPr>
        <w:t>נציגות הממשלה</w:t>
      </w:r>
      <w:r w:rsidRPr="00EB31DD">
        <w:rPr>
          <w:rtl/>
          <w:lang w:eastAsia="en-US"/>
        </w:rPr>
        <w:t xml:space="preserve"> </w:t>
      </w:r>
      <w:r>
        <w:rPr>
          <w:rFonts w:hint="cs"/>
          <w:rtl/>
          <w:lang w:eastAsia="en-US"/>
        </w:rPr>
        <w:t>ועל ידי ביטול המינוי של נציג מסוים, ומינוי של נציג חדש על ידי חתימה על ההצהרה כמפורט ב</w:t>
      </w:r>
      <w:r w:rsidRPr="00EB31DD">
        <w:rPr>
          <w:rFonts w:hint="eastAsia"/>
          <w:b/>
          <w:bCs/>
          <w:rtl/>
          <w:lang w:eastAsia="en-US"/>
        </w:rPr>
        <w:t>נספח</w:t>
      </w:r>
      <w:r w:rsidRPr="00EB31DD">
        <w:rPr>
          <w:b/>
          <w:bCs/>
          <w:rtl/>
          <w:lang w:eastAsia="en-US"/>
        </w:rPr>
        <w:t xml:space="preserve"> </w:t>
      </w:r>
      <w:r w:rsidRPr="00EB31DD">
        <w:rPr>
          <w:rFonts w:hint="eastAsia"/>
          <w:b/>
          <w:bCs/>
          <w:rtl/>
          <w:lang w:eastAsia="en-US"/>
        </w:rPr>
        <w:t>ב</w:t>
      </w:r>
      <w:r w:rsidRPr="00EB31DD">
        <w:rPr>
          <w:b/>
          <w:bCs/>
          <w:rtl/>
          <w:lang w:eastAsia="en-US"/>
        </w:rPr>
        <w:t>'</w:t>
      </w:r>
      <w:r>
        <w:rPr>
          <w:rFonts w:hint="cs"/>
          <w:rtl/>
          <w:lang w:eastAsia="en-US"/>
        </w:rPr>
        <w:t xml:space="preserve"> לחוזה זה.</w:t>
      </w:r>
    </w:p>
    <w:p w:rsidR="00265276" w:rsidRDefault="00265276" w:rsidP="00265276">
      <w:pPr>
        <w:numPr>
          <w:ilvl w:val="1"/>
          <w:numId w:val="53"/>
        </w:numPr>
        <w:overflowPunct/>
        <w:autoSpaceDE/>
        <w:autoSpaceDN/>
        <w:adjustRightInd/>
        <w:ind w:right="0"/>
        <w:jc w:val="both"/>
        <w:textAlignment w:val="auto"/>
        <w:rPr>
          <w:lang w:eastAsia="en-US"/>
        </w:rPr>
      </w:pPr>
      <w:r w:rsidRPr="007760B3">
        <w:rPr>
          <w:rtl/>
          <w:lang w:eastAsia="en-US"/>
        </w:rPr>
        <w:t xml:space="preserve">המשתמש מתחייב לבטל את הרשאתו של כל </w:t>
      </w:r>
      <w:r w:rsidRPr="007760B3">
        <w:rPr>
          <w:rFonts w:hint="cs"/>
          <w:rtl/>
          <w:lang w:eastAsia="en-US"/>
        </w:rPr>
        <w:t>נציג</w:t>
      </w:r>
      <w:r w:rsidRPr="007760B3">
        <w:rPr>
          <w:rtl/>
          <w:lang w:eastAsia="en-US"/>
        </w:rPr>
        <w:t xml:space="preserve"> </w:t>
      </w:r>
      <w:r w:rsidRPr="007760B3">
        <w:rPr>
          <w:rFonts w:hint="cs"/>
          <w:rtl/>
          <w:lang w:eastAsia="en-US"/>
        </w:rPr>
        <w:t>שלו</w:t>
      </w:r>
      <w:r>
        <w:rPr>
          <w:rFonts w:hint="cs"/>
          <w:rtl/>
          <w:lang w:eastAsia="en-US"/>
        </w:rPr>
        <w:t xml:space="preserve"> אשר חדל לפעול בשמו בפורטל הספקים או שכבר אינו מועסק על ידו, וזאת באמצעות הודעה טלפונית וכן הודעה בכתב לנציגות הממשלה</w:t>
      </w:r>
      <w:r w:rsidRPr="007760B3">
        <w:rPr>
          <w:rFonts w:hint="cs"/>
          <w:rtl/>
          <w:lang w:eastAsia="en-US"/>
        </w:rPr>
        <w:t xml:space="preserve"> </w:t>
      </w:r>
      <w:r>
        <w:rPr>
          <w:rFonts w:hint="cs"/>
          <w:rtl/>
          <w:lang w:eastAsia="en-US"/>
        </w:rPr>
        <w:t>תוך 48 שעות מיום סיום עבודתו של הנציג</w:t>
      </w:r>
      <w:r w:rsidRPr="007760B3">
        <w:rPr>
          <w:rtl/>
          <w:lang w:eastAsia="en-US"/>
        </w:rPr>
        <w:t>.</w:t>
      </w:r>
    </w:p>
    <w:p w:rsidR="00265276" w:rsidRPr="007760B3" w:rsidRDefault="00265276" w:rsidP="00265276">
      <w:pPr>
        <w:numPr>
          <w:ilvl w:val="1"/>
          <w:numId w:val="53"/>
        </w:numPr>
        <w:overflowPunct/>
        <w:autoSpaceDE/>
        <w:autoSpaceDN/>
        <w:adjustRightInd/>
        <w:ind w:right="0"/>
        <w:jc w:val="both"/>
        <w:textAlignment w:val="auto"/>
        <w:rPr>
          <w:rtl/>
          <w:lang w:eastAsia="en-US"/>
        </w:rPr>
      </w:pPr>
      <w:r w:rsidRPr="007760B3">
        <w:rPr>
          <w:rtl/>
          <w:lang w:eastAsia="en-US"/>
        </w:rPr>
        <w:t xml:space="preserve">הודיע המשתמש </w:t>
      </w:r>
      <w:r w:rsidRPr="007760B3">
        <w:rPr>
          <w:rFonts w:hint="cs"/>
          <w:rtl/>
          <w:lang w:eastAsia="en-US"/>
        </w:rPr>
        <w:t>ל</w:t>
      </w:r>
      <w:r>
        <w:rPr>
          <w:rFonts w:hint="cs"/>
          <w:rtl/>
          <w:lang w:eastAsia="en-US"/>
        </w:rPr>
        <w:t>נציגות הממשלה בכתב וטלפונית על ביטול המינוי של נציג מטעמו</w:t>
      </w:r>
      <w:r w:rsidRPr="007760B3">
        <w:rPr>
          <w:rtl/>
          <w:lang w:eastAsia="en-US"/>
        </w:rPr>
        <w:t xml:space="preserve">, </w:t>
      </w:r>
      <w:r>
        <w:rPr>
          <w:rFonts w:hint="cs"/>
          <w:rtl/>
          <w:lang w:eastAsia="en-US"/>
        </w:rPr>
        <w:t>ת</w:t>
      </w:r>
      <w:r w:rsidRPr="007760B3">
        <w:rPr>
          <w:rtl/>
          <w:lang w:eastAsia="en-US"/>
        </w:rPr>
        <w:t xml:space="preserve">בטל </w:t>
      </w:r>
      <w:r w:rsidRPr="007760B3">
        <w:rPr>
          <w:rFonts w:hint="cs"/>
          <w:rtl/>
          <w:lang w:eastAsia="en-US"/>
        </w:rPr>
        <w:t>ה</w:t>
      </w:r>
      <w:r>
        <w:rPr>
          <w:rFonts w:hint="cs"/>
          <w:rtl/>
          <w:lang w:eastAsia="en-US"/>
        </w:rPr>
        <w:t>ממשלה</w:t>
      </w:r>
      <w:r w:rsidRPr="007760B3">
        <w:rPr>
          <w:rtl/>
          <w:lang w:eastAsia="en-US"/>
        </w:rPr>
        <w:t xml:space="preserve"> את </w:t>
      </w:r>
      <w:r>
        <w:rPr>
          <w:rFonts w:hint="cs"/>
          <w:rtl/>
          <w:lang w:eastAsia="en-US"/>
        </w:rPr>
        <w:t>הרשאתו</w:t>
      </w:r>
      <w:r w:rsidRPr="007760B3">
        <w:rPr>
          <w:rtl/>
          <w:lang w:eastAsia="en-US"/>
        </w:rPr>
        <w:t xml:space="preserve"> של </w:t>
      </w:r>
      <w:r w:rsidRPr="007760B3">
        <w:rPr>
          <w:rFonts w:hint="cs"/>
          <w:rtl/>
          <w:lang w:eastAsia="en-US"/>
        </w:rPr>
        <w:t>הנציג להשתמש במערכת</w:t>
      </w:r>
      <w:r w:rsidRPr="007760B3">
        <w:rPr>
          <w:rtl/>
          <w:lang w:eastAsia="en-US"/>
        </w:rPr>
        <w:t xml:space="preserve"> תוך 48 שעות</w:t>
      </w:r>
      <w:r>
        <w:rPr>
          <w:rFonts w:hint="cs"/>
          <w:rtl/>
          <w:lang w:eastAsia="en-US"/>
        </w:rPr>
        <w:t>, בימי עבודה של משרדי ממשלה,</w:t>
      </w:r>
      <w:r w:rsidRPr="007760B3">
        <w:rPr>
          <w:rtl/>
          <w:lang w:eastAsia="en-US"/>
        </w:rPr>
        <w:t xml:space="preserve"> מיום קבלת ההודעה</w:t>
      </w:r>
      <w:r w:rsidRPr="007760B3">
        <w:rPr>
          <w:rFonts w:hint="cs"/>
          <w:rtl/>
          <w:lang w:eastAsia="en-US"/>
        </w:rPr>
        <w:t xml:space="preserve"> בכתב</w:t>
      </w:r>
      <w:r w:rsidRPr="007760B3">
        <w:rPr>
          <w:rtl/>
          <w:lang w:eastAsia="en-US"/>
        </w:rPr>
        <w:t>.</w:t>
      </w:r>
    </w:p>
    <w:p w:rsidR="00265276" w:rsidRPr="00FA5D1A" w:rsidRDefault="00265276" w:rsidP="00265276">
      <w:pPr>
        <w:numPr>
          <w:ilvl w:val="0"/>
          <w:numId w:val="53"/>
        </w:numPr>
        <w:overflowPunct/>
        <w:autoSpaceDE/>
        <w:autoSpaceDN/>
        <w:adjustRightInd/>
        <w:jc w:val="both"/>
        <w:textAlignment w:val="auto"/>
        <w:rPr>
          <w:b/>
          <w:bCs/>
          <w:rtl/>
        </w:rPr>
      </w:pPr>
      <w:r w:rsidRPr="00FA5D1A">
        <w:rPr>
          <w:rFonts w:hint="cs"/>
          <w:b/>
          <w:bCs/>
          <w:rtl/>
          <w:lang w:eastAsia="en-US"/>
        </w:rPr>
        <w:t>ביצוע פעולות</w:t>
      </w:r>
      <w:r w:rsidRPr="00FA5D1A">
        <w:rPr>
          <w:rFonts w:hint="cs"/>
          <w:b/>
          <w:bCs/>
          <w:rtl/>
        </w:rPr>
        <w:t xml:space="preserve"> באמצעות ה</w:t>
      </w:r>
      <w:r>
        <w:rPr>
          <w:rFonts w:hint="cs"/>
          <w:b/>
          <w:bCs/>
          <w:rtl/>
        </w:rPr>
        <w:t>ת</w:t>
      </w:r>
      <w:r w:rsidRPr="00FA5D1A">
        <w:rPr>
          <w:rFonts w:hint="cs"/>
          <w:b/>
          <w:bCs/>
          <w:rtl/>
        </w:rPr>
        <w:t>ממשקות</w:t>
      </w:r>
      <w:r>
        <w:rPr>
          <w:rFonts w:hint="cs"/>
          <w:b/>
          <w:bCs/>
          <w:rtl/>
        </w:rPr>
        <w:t xml:space="preserve"> עם פורטל הספקים</w:t>
      </w:r>
    </w:p>
    <w:p w:rsidR="00265276" w:rsidRDefault="00265276" w:rsidP="00265276">
      <w:pPr>
        <w:numPr>
          <w:ilvl w:val="1"/>
          <w:numId w:val="53"/>
        </w:numPr>
        <w:overflowPunct/>
        <w:autoSpaceDE/>
        <w:autoSpaceDN/>
        <w:adjustRightInd/>
        <w:ind w:right="0"/>
        <w:jc w:val="both"/>
        <w:textAlignment w:val="auto"/>
        <w:rPr>
          <w:lang w:eastAsia="en-US"/>
        </w:rPr>
      </w:pPr>
      <w:r>
        <w:rPr>
          <w:rFonts w:hint="cs"/>
          <w:rtl/>
          <w:lang w:eastAsia="en-US"/>
        </w:rPr>
        <w:t xml:space="preserve">הממשלה תאפשר לבצע חלק מהפעולות המפורטות לעיל בס' 2, אותן ניתן לבצע בפורטל הספקים הממשלתי, באמצעות </w:t>
      </w:r>
      <w:r>
        <w:rPr>
          <w:rFonts w:hint="cs"/>
          <w:rtl/>
        </w:rPr>
        <w:t>ממשק ממוחשב עם התשתית המחשובית של פורטל הספקים הממשלתי, בהתאם לדרישות הטכנולוגיות של הממשלה שפורסמו לצורך כך ("</w:t>
      </w:r>
      <w:r>
        <w:rPr>
          <w:rFonts w:hint="cs"/>
          <w:b/>
          <w:bCs/>
          <w:rtl/>
        </w:rPr>
        <w:t>התממשקות</w:t>
      </w:r>
      <w:r>
        <w:rPr>
          <w:rFonts w:hint="cs"/>
          <w:rtl/>
        </w:rPr>
        <w:t xml:space="preserve">"). </w:t>
      </w:r>
    </w:p>
    <w:p w:rsidR="00265276" w:rsidRDefault="00265276" w:rsidP="00265276">
      <w:pPr>
        <w:numPr>
          <w:ilvl w:val="1"/>
          <w:numId w:val="53"/>
        </w:numPr>
        <w:overflowPunct/>
        <w:autoSpaceDE/>
        <w:autoSpaceDN/>
        <w:adjustRightInd/>
        <w:ind w:right="0"/>
        <w:jc w:val="both"/>
        <w:textAlignment w:val="auto"/>
        <w:rPr>
          <w:lang w:eastAsia="en-US"/>
        </w:rPr>
      </w:pPr>
      <w:r>
        <w:rPr>
          <w:rFonts w:hint="cs"/>
          <w:rtl/>
          <w:lang w:eastAsia="en-US"/>
        </w:rPr>
        <w:t xml:space="preserve">התממשקות תתאפשר למשתמש בעצמו, ככל שיעמוד בדרישות הממשלה, או באמצעות "מתווך", אך לא בשתי האפשרויות באותו הזמן. לצורך סעיף זה </w:t>
      </w:r>
      <w:r w:rsidRPr="00FA5D1A">
        <w:rPr>
          <w:rFonts w:hint="cs"/>
          <w:b/>
          <w:bCs/>
          <w:rtl/>
          <w:lang w:eastAsia="en-US"/>
        </w:rPr>
        <w:t>מתווך</w:t>
      </w:r>
      <w:r>
        <w:rPr>
          <w:rFonts w:hint="cs"/>
          <w:rtl/>
          <w:lang w:eastAsia="en-US"/>
        </w:rPr>
        <w:t xml:space="preserve"> הוא </w:t>
      </w:r>
      <w:r>
        <w:rPr>
          <w:rFonts w:hint="cs"/>
          <w:rtl/>
        </w:rPr>
        <w:t>תאגיד, שותפות או יחיד אשר ביצע התממשקות עם פורטל הספקים וכן ביצע את כל פעולות הרישום הנדרשות על ידי הממשלה, ומציע לספקים של הממשלה ביצוע פעולות באמצעות התממשקות בפורטל הספקים הממשלתי</w:t>
      </w:r>
      <w:r>
        <w:rPr>
          <w:rFonts w:hint="cs"/>
          <w:rtl/>
          <w:lang w:eastAsia="en-US"/>
        </w:rPr>
        <w:t xml:space="preserve">. המתווך יכול לספק שירות זה על ידי מערכת ענן, פורטל ספקים חיצוני, או כל אמצעי אחר שאושר על ידי הממשלה.   </w:t>
      </w:r>
      <w:r>
        <w:rPr>
          <w:rtl/>
          <w:lang w:eastAsia="en-US"/>
        </w:rPr>
        <w:t xml:space="preserve"> </w:t>
      </w:r>
    </w:p>
    <w:p w:rsidR="00265276" w:rsidRPr="001C1022" w:rsidRDefault="00265276" w:rsidP="00265276">
      <w:pPr>
        <w:numPr>
          <w:ilvl w:val="1"/>
          <w:numId w:val="53"/>
        </w:numPr>
        <w:overflowPunct/>
        <w:autoSpaceDE/>
        <w:autoSpaceDN/>
        <w:adjustRightInd/>
        <w:ind w:right="0"/>
        <w:jc w:val="both"/>
        <w:textAlignment w:val="auto"/>
        <w:rPr>
          <w:lang w:eastAsia="en-US"/>
        </w:rPr>
      </w:pPr>
      <w:r w:rsidRPr="001C1022">
        <w:rPr>
          <w:rFonts w:hint="cs"/>
          <w:rtl/>
          <w:lang w:eastAsia="en-US"/>
        </w:rPr>
        <w:t>כתנאי לביצוע התממשקות יהיה על המשתמש לעמוד בדרישות המפורטות ב</w:t>
      </w:r>
      <w:r w:rsidRPr="001C1022">
        <w:rPr>
          <w:rFonts w:hint="cs"/>
          <w:b/>
          <w:bCs/>
          <w:rtl/>
          <w:lang w:eastAsia="en-US"/>
        </w:rPr>
        <w:t>נספח ג'</w:t>
      </w:r>
      <w:r w:rsidRPr="001C1022">
        <w:rPr>
          <w:rFonts w:hint="cs"/>
          <w:rtl/>
          <w:lang w:eastAsia="en-US"/>
        </w:rPr>
        <w:t xml:space="preserve"> לחוזה זה, ולהגיש נספח זה חתום. בכל מקרה של שינוי במידע המופיע ב</w:t>
      </w:r>
      <w:r w:rsidRPr="001C1022">
        <w:rPr>
          <w:rFonts w:hint="cs"/>
          <w:b/>
          <w:bCs/>
          <w:rtl/>
          <w:lang w:eastAsia="en-US"/>
        </w:rPr>
        <w:t>נספח ג'</w:t>
      </w:r>
      <w:r w:rsidRPr="001C1022">
        <w:rPr>
          <w:rFonts w:hint="cs"/>
          <w:rtl/>
          <w:lang w:eastAsia="en-US"/>
        </w:rPr>
        <w:t>, על המשתמש לפנות ל</w:t>
      </w:r>
      <w:r>
        <w:rPr>
          <w:rFonts w:hint="cs"/>
          <w:rtl/>
          <w:lang w:eastAsia="en-US"/>
        </w:rPr>
        <w:t>נציגות הממשלה</w:t>
      </w:r>
      <w:r w:rsidRPr="001C1022">
        <w:rPr>
          <w:rFonts w:hint="cs"/>
          <w:rtl/>
          <w:lang w:eastAsia="en-US"/>
        </w:rPr>
        <w:t xml:space="preserve"> בהקדם, ולהגיש נספח מתוקן. </w:t>
      </w:r>
    </w:p>
    <w:p w:rsidR="00265276" w:rsidRDefault="00265276" w:rsidP="00265276">
      <w:pPr>
        <w:numPr>
          <w:ilvl w:val="1"/>
          <w:numId w:val="53"/>
        </w:numPr>
        <w:overflowPunct/>
        <w:autoSpaceDE/>
        <w:autoSpaceDN/>
        <w:adjustRightInd/>
        <w:ind w:right="0"/>
        <w:jc w:val="both"/>
        <w:textAlignment w:val="auto"/>
        <w:rPr>
          <w:lang w:eastAsia="en-US"/>
        </w:rPr>
      </w:pPr>
      <w:r w:rsidRPr="00B42C60">
        <w:rPr>
          <w:rFonts w:hint="eastAsia"/>
          <w:rtl/>
          <w:lang w:eastAsia="en-US"/>
        </w:rPr>
        <w:t>אין</w:t>
      </w:r>
      <w:r w:rsidRPr="00B42C60">
        <w:rPr>
          <w:rtl/>
          <w:lang w:eastAsia="en-US"/>
        </w:rPr>
        <w:t xml:space="preserve"> </w:t>
      </w:r>
      <w:r w:rsidRPr="00B42C60">
        <w:rPr>
          <w:rFonts w:hint="eastAsia"/>
          <w:rtl/>
          <w:lang w:eastAsia="en-US"/>
        </w:rPr>
        <w:t>באמור</w:t>
      </w:r>
      <w:r w:rsidRPr="00B42C60">
        <w:rPr>
          <w:rtl/>
          <w:lang w:eastAsia="en-US"/>
        </w:rPr>
        <w:t xml:space="preserve"> </w:t>
      </w:r>
      <w:r w:rsidRPr="00B42C60">
        <w:rPr>
          <w:rFonts w:hint="eastAsia"/>
          <w:rtl/>
          <w:lang w:eastAsia="en-US"/>
        </w:rPr>
        <w:t>ב</w:t>
      </w:r>
      <w:r>
        <w:rPr>
          <w:rFonts w:hint="cs"/>
          <w:rtl/>
          <w:lang w:eastAsia="en-US"/>
        </w:rPr>
        <w:t>סעיף</w:t>
      </w:r>
      <w:r w:rsidRPr="00B42C60">
        <w:rPr>
          <w:rtl/>
          <w:lang w:eastAsia="en-US"/>
        </w:rPr>
        <w:t xml:space="preserve"> </w:t>
      </w:r>
      <w:r w:rsidRPr="00B42C60">
        <w:rPr>
          <w:rFonts w:hint="eastAsia"/>
          <w:rtl/>
          <w:lang w:eastAsia="en-US"/>
        </w:rPr>
        <w:t>זה</w:t>
      </w:r>
      <w:r w:rsidRPr="00B42C60">
        <w:rPr>
          <w:rtl/>
          <w:lang w:eastAsia="en-US"/>
        </w:rPr>
        <w:t xml:space="preserve"> </w:t>
      </w:r>
      <w:r w:rsidRPr="00B42C60">
        <w:rPr>
          <w:rFonts w:hint="eastAsia"/>
          <w:rtl/>
          <w:lang w:eastAsia="en-US"/>
        </w:rPr>
        <w:t>כ</w:t>
      </w:r>
      <w:r>
        <w:rPr>
          <w:rFonts w:hint="cs"/>
          <w:rtl/>
          <w:lang w:eastAsia="en-US"/>
        </w:rPr>
        <w:t>ד</w:t>
      </w:r>
      <w:r w:rsidRPr="00B42C60">
        <w:rPr>
          <w:rFonts w:hint="eastAsia"/>
          <w:rtl/>
          <w:lang w:eastAsia="en-US"/>
        </w:rPr>
        <w:t>י</w:t>
      </w:r>
      <w:r w:rsidRPr="00B42C60">
        <w:rPr>
          <w:rtl/>
          <w:lang w:eastAsia="en-US"/>
        </w:rPr>
        <w:t xml:space="preserve"> לחייב את הממשלה להמשיך </w:t>
      </w:r>
      <w:r>
        <w:rPr>
          <w:rFonts w:hint="cs"/>
          <w:rtl/>
          <w:lang w:eastAsia="en-US"/>
        </w:rPr>
        <w:t>לאפשר ביצוע פעולות</w:t>
      </w:r>
      <w:r w:rsidRPr="00B42C60">
        <w:rPr>
          <w:rtl/>
          <w:lang w:eastAsia="en-US"/>
        </w:rPr>
        <w:t xml:space="preserve"> </w:t>
      </w:r>
      <w:r w:rsidRPr="00B42C60">
        <w:rPr>
          <w:rFonts w:hint="eastAsia"/>
          <w:rtl/>
          <w:lang w:eastAsia="en-US"/>
        </w:rPr>
        <w:t>באמצעות</w:t>
      </w:r>
      <w:r w:rsidRPr="00B42C60">
        <w:rPr>
          <w:rtl/>
          <w:lang w:eastAsia="en-US"/>
        </w:rPr>
        <w:t xml:space="preserve"> </w:t>
      </w:r>
      <w:r w:rsidRPr="00B42C60">
        <w:rPr>
          <w:rFonts w:hint="eastAsia"/>
          <w:rtl/>
          <w:lang w:eastAsia="en-US"/>
        </w:rPr>
        <w:t>התממשקות</w:t>
      </w:r>
      <w:r w:rsidRPr="00B42C60">
        <w:rPr>
          <w:rtl/>
          <w:lang w:eastAsia="en-US"/>
        </w:rPr>
        <w:t xml:space="preserve">, </w:t>
      </w:r>
      <w:r>
        <w:rPr>
          <w:rFonts w:hint="cs"/>
          <w:rtl/>
          <w:lang w:eastAsia="en-US"/>
        </w:rPr>
        <w:t>וקיומה של אפשרות זו כפופה לשיקול דעתה הבלעדי של הממשלה</w:t>
      </w:r>
      <w:r w:rsidRPr="00B42C60">
        <w:rPr>
          <w:rtl/>
          <w:lang w:eastAsia="en-US"/>
        </w:rPr>
        <w:t>.</w:t>
      </w:r>
    </w:p>
    <w:p w:rsidR="00265276" w:rsidRPr="007760B3" w:rsidRDefault="00265276" w:rsidP="00265276">
      <w:pPr>
        <w:ind w:left="1416" w:right="708"/>
        <w:jc w:val="both"/>
        <w:rPr>
          <w:lang w:eastAsia="en-US"/>
        </w:rPr>
      </w:pPr>
    </w:p>
    <w:p w:rsidR="00265276" w:rsidRPr="00EB31DD" w:rsidRDefault="00265276" w:rsidP="00265276">
      <w:pPr>
        <w:ind w:right="708"/>
        <w:jc w:val="center"/>
        <w:rPr>
          <w:b/>
          <w:bCs/>
          <w:u w:val="single"/>
          <w:lang w:eastAsia="en-US"/>
        </w:rPr>
      </w:pPr>
      <w:bookmarkStart w:id="91" w:name="_Ref274770591"/>
      <w:r w:rsidRPr="00EB31DD">
        <w:rPr>
          <w:rFonts w:hint="eastAsia"/>
          <w:b/>
          <w:bCs/>
          <w:u w:val="single"/>
          <w:rtl/>
          <w:lang w:eastAsia="en-US"/>
        </w:rPr>
        <w:t>פרק</w:t>
      </w:r>
      <w:r w:rsidRPr="00EB31DD">
        <w:rPr>
          <w:b/>
          <w:bCs/>
          <w:u w:val="single"/>
          <w:rtl/>
          <w:lang w:eastAsia="en-US"/>
        </w:rPr>
        <w:t xml:space="preserve"> ג' – תנאים נוספים</w:t>
      </w:r>
    </w:p>
    <w:bookmarkEnd w:id="91"/>
    <w:p w:rsidR="00265276" w:rsidRPr="007760B3" w:rsidRDefault="00265276" w:rsidP="00265276">
      <w:pPr>
        <w:numPr>
          <w:ilvl w:val="0"/>
          <w:numId w:val="53"/>
        </w:numPr>
        <w:overflowPunct/>
        <w:autoSpaceDE/>
        <w:autoSpaceDN/>
        <w:adjustRightInd/>
        <w:ind w:right="0"/>
        <w:jc w:val="both"/>
        <w:textAlignment w:val="auto"/>
        <w:rPr>
          <w:b/>
          <w:bCs/>
        </w:rPr>
      </w:pPr>
      <w:r>
        <w:rPr>
          <w:rFonts w:hint="cs"/>
          <w:b/>
          <w:bCs/>
          <w:rtl/>
        </w:rPr>
        <w:t xml:space="preserve">סיום החוזה וביטולו </w:t>
      </w:r>
    </w:p>
    <w:p w:rsidR="00265276" w:rsidRDefault="00265276" w:rsidP="00265276">
      <w:pPr>
        <w:numPr>
          <w:ilvl w:val="1"/>
          <w:numId w:val="53"/>
        </w:numPr>
        <w:overflowPunct/>
        <w:autoSpaceDE/>
        <w:autoSpaceDN/>
        <w:adjustRightInd/>
        <w:ind w:right="0"/>
        <w:jc w:val="both"/>
        <w:textAlignment w:val="auto"/>
        <w:rPr>
          <w:rtl/>
          <w:lang w:eastAsia="en-US"/>
        </w:rPr>
      </w:pPr>
      <w:r>
        <w:rPr>
          <w:rFonts w:hint="cs"/>
          <w:rtl/>
          <w:lang w:eastAsia="en-US"/>
        </w:rPr>
        <w:t xml:space="preserve">בכפוף להתחייבות המשתמש כלפי הממשלה או אחד ממשרדי הממשלה, </w:t>
      </w:r>
      <w:r>
        <w:rPr>
          <w:rtl/>
          <w:lang w:eastAsia="en-US"/>
        </w:rPr>
        <w:t>כל אחד מהצדדים יהא רשאי לבטל חוזה זה</w:t>
      </w:r>
      <w:r>
        <w:rPr>
          <w:rFonts w:hint="cs"/>
          <w:rtl/>
          <w:lang w:eastAsia="en-US"/>
        </w:rPr>
        <w:t xml:space="preserve"> מכל סיבה שהיא </w:t>
      </w:r>
      <w:r>
        <w:rPr>
          <w:rtl/>
          <w:lang w:eastAsia="en-US"/>
        </w:rPr>
        <w:t xml:space="preserve">בהודעה בכתב, והביטול יכנס לתוקפו </w:t>
      </w:r>
      <w:r>
        <w:rPr>
          <w:rFonts w:hint="cs"/>
          <w:rtl/>
          <w:lang w:eastAsia="en-US"/>
        </w:rPr>
        <w:t>בחלוף 21 ימים לאחר ש</w:t>
      </w:r>
      <w:r>
        <w:rPr>
          <w:rtl/>
          <w:lang w:eastAsia="en-US"/>
        </w:rPr>
        <w:t>הגיעה הודעת הביטול אל הצד השני.</w:t>
      </w:r>
      <w:r>
        <w:rPr>
          <w:rFonts w:hint="cs"/>
          <w:rtl/>
          <w:lang w:eastAsia="en-US"/>
        </w:rPr>
        <w:t xml:space="preserve"> </w:t>
      </w:r>
    </w:p>
    <w:p w:rsidR="00265276" w:rsidRPr="009B4237" w:rsidRDefault="00265276" w:rsidP="00265276">
      <w:pPr>
        <w:numPr>
          <w:ilvl w:val="1"/>
          <w:numId w:val="53"/>
        </w:numPr>
        <w:overflowPunct/>
        <w:autoSpaceDE/>
        <w:autoSpaceDN/>
        <w:adjustRightInd/>
        <w:ind w:right="0"/>
        <w:jc w:val="both"/>
        <w:textAlignment w:val="auto"/>
        <w:rPr>
          <w:rtl/>
          <w:lang w:eastAsia="en-US"/>
        </w:rPr>
      </w:pPr>
      <w:r>
        <w:rPr>
          <w:rtl/>
          <w:lang w:eastAsia="en-US"/>
        </w:rPr>
        <w:t>הפר המ</w:t>
      </w:r>
      <w:r>
        <w:rPr>
          <w:rFonts w:hint="cs"/>
          <w:rtl/>
          <w:lang w:eastAsia="en-US"/>
        </w:rPr>
        <w:t>שתמש</w:t>
      </w:r>
      <w:r>
        <w:rPr>
          <w:rtl/>
          <w:lang w:eastAsia="en-US"/>
        </w:rPr>
        <w:t xml:space="preserve"> </w:t>
      </w:r>
      <w:r>
        <w:rPr>
          <w:rFonts w:hint="cs"/>
          <w:rtl/>
          <w:lang w:eastAsia="en-US"/>
        </w:rPr>
        <w:t xml:space="preserve">או נציגו </w:t>
      </w:r>
      <w:r>
        <w:rPr>
          <w:rtl/>
          <w:lang w:eastAsia="en-US"/>
        </w:rPr>
        <w:t xml:space="preserve">אחת או יותר </w:t>
      </w:r>
      <w:r>
        <w:rPr>
          <w:rFonts w:hint="cs"/>
          <w:rtl/>
          <w:lang w:eastAsia="en-US"/>
        </w:rPr>
        <w:t>מהתחייבויותי</w:t>
      </w:r>
      <w:r>
        <w:rPr>
          <w:rFonts w:hint="eastAsia"/>
          <w:rtl/>
          <w:lang w:eastAsia="en-US"/>
        </w:rPr>
        <w:t>ו</w:t>
      </w:r>
      <w:r>
        <w:rPr>
          <w:rtl/>
          <w:lang w:eastAsia="en-US"/>
        </w:rPr>
        <w:t xml:space="preserve"> לפי חוזה זה, </w:t>
      </w:r>
      <w:r>
        <w:rPr>
          <w:rFonts w:hint="cs"/>
          <w:rtl/>
          <w:lang w:eastAsia="en-US"/>
        </w:rPr>
        <w:t>ת</w:t>
      </w:r>
      <w:r>
        <w:rPr>
          <w:rtl/>
          <w:lang w:eastAsia="en-US"/>
        </w:rPr>
        <w:t xml:space="preserve">הא </w:t>
      </w:r>
      <w:r>
        <w:rPr>
          <w:rFonts w:hint="cs"/>
          <w:rtl/>
          <w:lang w:eastAsia="en-US"/>
        </w:rPr>
        <w:t xml:space="preserve">הממשלה </w:t>
      </w:r>
      <w:r>
        <w:rPr>
          <w:rtl/>
          <w:lang w:eastAsia="en-US"/>
        </w:rPr>
        <w:t>רשאי</w:t>
      </w:r>
      <w:r>
        <w:rPr>
          <w:rFonts w:hint="cs"/>
          <w:rtl/>
          <w:lang w:eastAsia="en-US"/>
        </w:rPr>
        <w:t>ת,</w:t>
      </w:r>
      <w:r>
        <w:rPr>
          <w:rtl/>
          <w:lang w:eastAsia="en-US"/>
        </w:rPr>
        <w:t xml:space="preserve"> </w:t>
      </w:r>
      <w:r>
        <w:rPr>
          <w:rFonts w:hint="cs"/>
          <w:rtl/>
          <w:lang w:eastAsia="en-US"/>
        </w:rPr>
        <w:t xml:space="preserve">בהתראה של 7 ימים מהרגע </w:t>
      </w:r>
      <w:r>
        <w:rPr>
          <w:rtl/>
          <w:lang w:eastAsia="en-US"/>
        </w:rPr>
        <w:t>שההפרה הגיעה לידיעת</w:t>
      </w:r>
      <w:r>
        <w:rPr>
          <w:rFonts w:hint="cs"/>
          <w:rtl/>
          <w:lang w:eastAsia="en-US"/>
        </w:rPr>
        <w:t>ה, לבטל את החוזה, או לחילופין</w:t>
      </w:r>
      <w:r>
        <w:rPr>
          <w:rtl/>
          <w:lang w:eastAsia="en-US"/>
        </w:rPr>
        <w:t xml:space="preserve"> </w:t>
      </w:r>
      <w:r>
        <w:rPr>
          <w:rFonts w:hint="cs"/>
          <w:rtl/>
          <w:lang w:eastAsia="en-US"/>
        </w:rPr>
        <w:t>להעניק</w:t>
      </w:r>
      <w:r>
        <w:rPr>
          <w:rtl/>
          <w:lang w:eastAsia="en-US"/>
        </w:rPr>
        <w:t xml:space="preserve"> פ</w:t>
      </w:r>
      <w:r>
        <w:rPr>
          <w:rFonts w:hint="cs"/>
          <w:rtl/>
          <w:lang w:eastAsia="en-US"/>
        </w:rPr>
        <w:t>ר</w:t>
      </w:r>
      <w:r>
        <w:rPr>
          <w:rtl/>
          <w:lang w:eastAsia="en-US"/>
        </w:rPr>
        <w:t xml:space="preserve">ק זמן </w:t>
      </w:r>
      <w:r>
        <w:rPr>
          <w:rFonts w:hint="cs"/>
          <w:rtl/>
          <w:lang w:eastAsia="en-US"/>
        </w:rPr>
        <w:t>קצוב לשם ל</w:t>
      </w:r>
      <w:r>
        <w:rPr>
          <w:rtl/>
          <w:lang w:eastAsia="en-US"/>
        </w:rPr>
        <w:t>תיקון ההפרה</w:t>
      </w:r>
      <w:r>
        <w:rPr>
          <w:rFonts w:hint="cs"/>
          <w:rtl/>
          <w:lang w:eastAsia="en-US"/>
        </w:rPr>
        <w:t xml:space="preserve"> על ידי המשתמש, לשביעות רצונה</w:t>
      </w:r>
      <w:r>
        <w:rPr>
          <w:rtl/>
          <w:lang w:eastAsia="en-US"/>
        </w:rPr>
        <w:t xml:space="preserve">. </w:t>
      </w:r>
    </w:p>
    <w:p w:rsidR="00265276" w:rsidRDefault="00265276" w:rsidP="00265276">
      <w:pPr>
        <w:numPr>
          <w:ilvl w:val="1"/>
          <w:numId w:val="53"/>
        </w:numPr>
        <w:overflowPunct/>
        <w:autoSpaceDE/>
        <w:autoSpaceDN/>
        <w:adjustRightInd/>
        <w:ind w:right="0"/>
        <w:jc w:val="both"/>
        <w:textAlignment w:val="auto"/>
        <w:rPr>
          <w:lang w:eastAsia="en-US"/>
        </w:rPr>
      </w:pPr>
      <w:r>
        <w:rPr>
          <w:rFonts w:hint="cs"/>
          <w:rtl/>
          <w:lang w:eastAsia="en-US"/>
        </w:rPr>
        <w:t xml:space="preserve">במקרה של נזק חמור למערכת או חשש לנזק כאמור, תהיה רשאית הממשלה לבטל את גישתו של המשתמש או נציגו לפורטל הספקים, וכן כל פעולה אחרת הנדרשת על מנת למנוע את הנזק כאמור. </w:t>
      </w:r>
    </w:p>
    <w:p w:rsidR="00265276" w:rsidRPr="007760B3" w:rsidRDefault="00265276" w:rsidP="00265276">
      <w:pPr>
        <w:numPr>
          <w:ilvl w:val="0"/>
          <w:numId w:val="53"/>
        </w:numPr>
        <w:tabs>
          <w:tab w:val="num" w:pos="970"/>
        </w:tabs>
        <w:overflowPunct/>
        <w:autoSpaceDE/>
        <w:autoSpaceDN/>
        <w:adjustRightInd/>
        <w:ind w:right="0"/>
        <w:jc w:val="both"/>
        <w:textAlignment w:val="auto"/>
        <w:rPr>
          <w:b/>
          <w:bCs/>
          <w:rtl/>
        </w:rPr>
      </w:pPr>
      <w:r>
        <w:rPr>
          <w:rFonts w:hint="cs"/>
          <w:b/>
          <w:bCs/>
          <w:rtl/>
        </w:rPr>
        <w:t>ח</w:t>
      </w:r>
      <w:r w:rsidRPr="007760B3">
        <w:rPr>
          <w:b/>
          <w:bCs/>
          <w:rtl/>
        </w:rPr>
        <w:t>בלה ומידע אסור</w:t>
      </w:r>
    </w:p>
    <w:p w:rsidR="00265276" w:rsidRPr="007760B3" w:rsidRDefault="00265276" w:rsidP="00265276">
      <w:pPr>
        <w:numPr>
          <w:ilvl w:val="1"/>
          <w:numId w:val="53"/>
        </w:numPr>
        <w:overflowPunct/>
        <w:autoSpaceDE/>
        <w:autoSpaceDN/>
        <w:adjustRightInd/>
        <w:ind w:right="0"/>
        <w:jc w:val="both"/>
        <w:textAlignment w:val="auto"/>
        <w:rPr>
          <w:lang w:eastAsia="en-US"/>
        </w:rPr>
      </w:pPr>
      <w:r w:rsidRPr="007760B3">
        <w:rPr>
          <w:rtl/>
          <w:lang w:eastAsia="en-US"/>
        </w:rPr>
        <w:lastRenderedPageBreak/>
        <w:t xml:space="preserve">המשתמש </w:t>
      </w:r>
      <w:r w:rsidRPr="007760B3">
        <w:rPr>
          <w:rFonts w:hint="cs"/>
          <w:rtl/>
          <w:lang w:eastAsia="en-US"/>
        </w:rPr>
        <w:t xml:space="preserve">וכל נציגיו </w:t>
      </w:r>
      <w:r w:rsidRPr="007760B3">
        <w:rPr>
          <w:rtl/>
          <w:lang w:eastAsia="en-US"/>
        </w:rPr>
        <w:t>מתחייב</w:t>
      </w:r>
      <w:r w:rsidRPr="007760B3">
        <w:rPr>
          <w:rFonts w:hint="cs"/>
          <w:rtl/>
          <w:lang w:eastAsia="en-US"/>
        </w:rPr>
        <w:t>ים</w:t>
      </w:r>
      <w:r w:rsidRPr="007760B3">
        <w:rPr>
          <w:rtl/>
          <w:lang w:eastAsia="en-US"/>
        </w:rPr>
        <w:t xml:space="preserve"> לא לגרום, לא לנסות לגרום ולא להניח לאחר לגרום לשינוי כלשהו במידע, ידיעה או נתון מכל סוג שהוא המצויים </w:t>
      </w:r>
      <w:r>
        <w:rPr>
          <w:rFonts w:hint="cs"/>
          <w:rtl/>
          <w:lang w:eastAsia="en-US"/>
        </w:rPr>
        <w:t>בפורטל הספקים הממשלתי</w:t>
      </w:r>
      <w:r w:rsidRPr="007760B3">
        <w:rPr>
          <w:rFonts w:hint="cs"/>
          <w:rtl/>
          <w:lang w:eastAsia="en-US"/>
        </w:rPr>
        <w:t xml:space="preserve"> </w:t>
      </w:r>
      <w:r w:rsidRPr="007760B3">
        <w:rPr>
          <w:rtl/>
          <w:lang w:eastAsia="en-US"/>
        </w:rPr>
        <w:t xml:space="preserve">פרט </w:t>
      </w:r>
      <w:r>
        <w:rPr>
          <w:rFonts w:hint="cs"/>
          <w:rtl/>
          <w:lang w:eastAsia="en-US"/>
        </w:rPr>
        <w:t>לביצוע הפעולות המפורטות בהסכם זה, או אושרו באופן מפורש על ידי הממשלה</w:t>
      </w:r>
      <w:r w:rsidRPr="007760B3">
        <w:rPr>
          <w:rFonts w:hint="cs"/>
          <w:rtl/>
          <w:lang w:eastAsia="en-US"/>
        </w:rPr>
        <w:t>.</w:t>
      </w:r>
    </w:p>
    <w:p w:rsidR="00265276" w:rsidRPr="007760B3" w:rsidRDefault="00265276" w:rsidP="00265276">
      <w:pPr>
        <w:numPr>
          <w:ilvl w:val="1"/>
          <w:numId w:val="53"/>
        </w:numPr>
        <w:overflowPunct/>
        <w:autoSpaceDE/>
        <w:autoSpaceDN/>
        <w:adjustRightInd/>
        <w:ind w:right="0"/>
        <w:jc w:val="both"/>
        <w:textAlignment w:val="auto"/>
        <w:rPr>
          <w:rtl/>
          <w:lang w:eastAsia="en-US"/>
        </w:rPr>
      </w:pPr>
      <w:r w:rsidRPr="007760B3">
        <w:rPr>
          <w:rtl/>
          <w:lang w:eastAsia="en-US"/>
        </w:rPr>
        <w:t xml:space="preserve">המשתמש </w:t>
      </w:r>
      <w:r w:rsidRPr="007760B3">
        <w:rPr>
          <w:rFonts w:hint="cs"/>
          <w:rtl/>
          <w:lang w:eastAsia="en-US"/>
        </w:rPr>
        <w:t xml:space="preserve">וכל נציגיו </w:t>
      </w:r>
      <w:r w:rsidRPr="007760B3">
        <w:rPr>
          <w:rtl/>
          <w:lang w:eastAsia="en-US"/>
        </w:rPr>
        <w:t>מתחייב</w:t>
      </w:r>
      <w:r w:rsidRPr="007760B3">
        <w:rPr>
          <w:rFonts w:hint="cs"/>
          <w:rtl/>
          <w:lang w:eastAsia="en-US"/>
        </w:rPr>
        <w:t>ים</w:t>
      </w:r>
      <w:r w:rsidRPr="007760B3">
        <w:rPr>
          <w:rtl/>
          <w:lang w:eastAsia="en-US"/>
        </w:rPr>
        <w:t xml:space="preserve"> לא לנסות לקבל מידע</w:t>
      </w:r>
      <w:r w:rsidRPr="007F5A72">
        <w:rPr>
          <w:rtl/>
        </w:rPr>
        <w:t xml:space="preserve"> </w:t>
      </w:r>
      <w:r>
        <w:rPr>
          <w:rtl/>
        </w:rPr>
        <w:t xml:space="preserve">ידיעות או נתונים מכל סוג שהוא ומכל צורה שהיא, המצויים </w:t>
      </w:r>
      <w:r>
        <w:rPr>
          <w:rFonts w:hint="cs"/>
          <w:rtl/>
        </w:rPr>
        <w:t>בפורטל הספקים הממשלתי</w:t>
      </w:r>
      <w:r>
        <w:rPr>
          <w:rtl/>
        </w:rPr>
        <w:t>, למעט מידע</w:t>
      </w:r>
      <w:r w:rsidRPr="007760B3">
        <w:rPr>
          <w:rtl/>
          <w:lang w:eastAsia="en-US"/>
        </w:rPr>
        <w:t xml:space="preserve"> </w:t>
      </w:r>
      <w:r>
        <w:rPr>
          <w:rFonts w:hint="cs"/>
          <w:rtl/>
          <w:lang w:eastAsia="en-US"/>
        </w:rPr>
        <w:t xml:space="preserve">המפורט לעיל בס' </w:t>
      </w:r>
      <w:r w:rsidRPr="002E5A95">
        <w:rPr>
          <w:rFonts w:hint="cs"/>
          <w:rtl/>
          <w:lang w:eastAsia="en-US"/>
        </w:rPr>
        <w:t>13(1)</w:t>
      </w:r>
      <w:r>
        <w:rPr>
          <w:rFonts w:hint="cs"/>
          <w:rtl/>
          <w:lang w:eastAsia="en-US"/>
        </w:rPr>
        <w:t>,</w:t>
      </w:r>
      <w:r w:rsidRPr="007760B3">
        <w:rPr>
          <w:rtl/>
          <w:lang w:eastAsia="en-US"/>
        </w:rPr>
        <w:t xml:space="preserve"> ואם יגיע אל</w:t>
      </w:r>
      <w:r w:rsidRPr="007760B3">
        <w:rPr>
          <w:rFonts w:hint="cs"/>
          <w:rtl/>
          <w:lang w:eastAsia="en-US"/>
        </w:rPr>
        <w:t>יהם</w:t>
      </w:r>
      <w:r w:rsidRPr="007760B3">
        <w:rPr>
          <w:rtl/>
          <w:lang w:eastAsia="en-US"/>
        </w:rPr>
        <w:t xml:space="preserve"> מידע </w:t>
      </w:r>
      <w:r>
        <w:rPr>
          <w:rFonts w:hint="cs"/>
          <w:rtl/>
          <w:lang w:eastAsia="en-US"/>
        </w:rPr>
        <w:t>כאמור</w:t>
      </w:r>
      <w:r w:rsidRPr="007760B3">
        <w:rPr>
          <w:rtl/>
          <w:lang w:eastAsia="en-US"/>
        </w:rPr>
        <w:t xml:space="preserve"> בדרך כלשהי, מתחייב</w:t>
      </w:r>
      <w:r w:rsidRPr="007760B3">
        <w:rPr>
          <w:rFonts w:hint="cs"/>
          <w:rtl/>
          <w:lang w:eastAsia="en-US"/>
        </w:rPr>
        <w:t>ים</w:t>
      </w:r>
      <w:r w:rsidRPr="007760B3">
        <w:rPr>
          <w:rtl/>
          <w:lang w:eastAsia="en-US"/>
        </w:rPr>
        <w:t xml:space="preserve"> המשתמש</w:t>
      </w:r>
      <w:r w:rsidRPr="007760B3">
        <w:rPr>
          <w:rFonts w:hint="cs"/>
          <w:rtl/>
          <w:lang w:eastAsia="en-US"/>
        </w:rPr>
        <w:t xml:space="preserve"> וכל נציגיו, ביחד ולחוד</w:t>
      </w:r>
      <w:r w:rsidRPr="007760B3">
        <w:rPr>
          <w:rtl/>
          <w:lang w:eastAsia="en-US"/>
        </w:rPr>
        <w:t>:</w:t>
      </w:r>
    </w:p>
    <w:p w:rsidR="00265276" w:rsidRPr="007760B3" w:rsidRDefault="00265276" w:rsidP="00265276">
      <w:pPr>
        <w:numPr>
          <w:ilvl w:val="2"/>
          <w:numId w:val="53"/>
        </w:numPr>
        <w:overflowPunct/>
        <w:autoSpaceDE/>
        <w:autoSpaceDN/>
        <w:adjustRightInd/>
        <w:ind w:left="1615" w:right="0" w:hanging="709"/>
        <w:jc w:val="both"/>
        <w:textAlignment w:val="auto"/>
        <w:rPr>
          <w:rtl/>
          <w:lang w:eastAsia="en-US"/>
        </w:rPr>
      </w:pPr>
      <w:r w:rsidRPr="007760B3">
        <w:rPr>
          <w:rtl/>
          <w:lang w:eastAsia="en-US"/>
        </w:rPr>
        <w:t xml:space="preserve">למחוק מיד את המידע האסור במחשב המשתמש או בכל מחשב או ציוד אחר שבשליטתו ושבו נמצא </w:t>
      </w:r>
      <w:r>
        <w:rPr>
          <w:rFonts w:hint="cs"/>
          <w:rtl/>
          <w:lang w:eastAsia="en-US"/>
        </w:rPr>
        <w:t>ה</w:t>
      </w:r>
      <w:r w:rsidRPr="007760B3">
        <w:rPr>
          <w:rtl/>
          <w:lang w:eastAsia="en-US"/>
        </w:rPr>
        <w:t xml:space="preserve">מידע. אם לידיעת המשתמש הוקלט מידע אסור במחשב או ציוד אחר שאינו בשליטתו, יודיע על כך </w:t>
      </w:r>
      <w:r>
        <w:rPr>
          <w:rFonts w:hint="cs"/>
          <w:rtl/>
          <w:lang w:eastAsia="en-US"/>
        </w:rPr>
        <w:t>למוקד התמיכה</w:t>
      </w:r>
      <w:r w:rsidRPr="007760B3">
        <w:rPr>
          <w:rFonts w:hint="cs"/>
          <w:rtl/>
          <w:lang w:eastAsia="en-US"/>
        </w:rPr>
        <w:t xml:space="preserve"> וגם בכתב,</w:t>
      </w:r>
      <w:r w:rsidRPr="007760B3">
        <w:rPr>
          <w:rtl/>
          <w:lang w:eastAsia="en-US"/>
        </w:rPr>
        <w:t xml:space="preserve"> מיד כשיוודע לו. אם הודפס המידע האסור, ישלח מיד המשתמש את הדף המודפס אל </w:t>
      </w:r>
      <w:r>
        <w:rPr>
          <w:rFonts w:hint="cs"/>
          <w:rtl/>
          <w:lang w:eastAsia="en-US"/>
        </w:rPr>
        <w:t>מוקד התמיכה של מרכבה</w:t>
      </w:r>
      <w:r w:rsidRPr="007760B3">
        <w:rPr>
          <w:rtl/>
          <w:lang w:eastAsia="en-US"/>
        </w:rPr>
        <w:t>, בלי להשאיר ברשותו העתק של הדף או העתק אחר של המידע האסור.</w:t>
      </w:r>
    </w:p>
    <w:p w:rsidR="00265276" w:rsidRPr="007760B3" w:rsidRDefault="00265276" w:rsidP="00265276">
      <w:pPr>
        <w:numPr>
          <w:ilvl w:val="2"/>
          <w:numId w:val="53"/>
        </w:numPr>
        <w:overflowPunct/>
        <w:autoSpaceDE/>
        <w:autoSpaceDN/>
        <w:adjustRightInd/>
        <w:ind w:left="1615" w:right="0" w:hanging="709"/>
        <w:jc w:val="both"/>
        <w:textAlignment w:val="auto"/>
        <w:rPr>
          <w:rtl/>
          <w:lang w:eastAsia="en-US"/>
        </w:rPr>
      </w:pPr>
      <w:r w:rsidRPr="007760B3">
        <w:rPr>
          <w:rtl/>
          <w:lang w:eastAsia="en-US"/>
        </w:rPr>
        <w:t xml:space="preserve">להודיע מיד טלפונית וגם בכתב על האירוע </w:t>
      </w:r>
      <w:r w:rsidRPr="007760B3">
        <w:rPr>
          <w:rFonts w:hint="cs"/>
          <w:rtl/>
          <w:lang w:eastAsia="en-US"/>
        </w:rPr>
        <w:t>ל</w:t>
      </w:r>
      <w:r>
        <w:rPr>
          <w:rFonts w:hint="cs"/>
          <w:rtl/>
          <w:lang w:eastAsia="en-US"/>
        </w:rPr>
        <w:t>נציגות הממשלה</w:t>
      </w:r>
      <w:r w:rsidRPr="007760B3">
        <w:rPr>
          <w:rFonts w:hint="cs"/>
          <w:rtl/>
          <w:lang w:eastAsia="en-US"/>
        </w:rPr>
        <w:t>.</w:t>
      </w:r>
    </w:p>
    <w:p w:rsidR="00265276" w:rsidRPr="007760B3" w:rsidRDefault="00265276" w:rsidP="00265276">
      <w:pPr>
        <w:numPr>
          <w:ilvl w:val="2"/>
          <w:numId w:val="53"/>
        </w:numPr>
        <w:overflowPunct/>
        <w:autoSpaceDE/>
        <w:autoSpaceDN/>
        <w:adjustRightInd/>
        <w:ind w:left="1615" w:right="0" w:hanging="709"/>
        <w:jc w:val="both"/>
        <w:textAlignment w:val="auto"/>
        <w:rPr>
          <w:lang w:eastAsia="en-US"/>
        </w:rPr>
      </w:pPr>
      <w:r w:rsidRPr="007760B3">
        <w:rPr>
          <w:rtl/>
          <w:lang w:eastAsia="en-US"/>
        </w:rPr>
        <w:t>לא לעשות כל ש</w:t>
      </w:r>
      <w:r w:rsidRPr="007760B3">
        <w:rPr>
          <w:rFonts w:hint="cs"/>
          <w:rtl/>
          <w:lang w:eastAsia="en-US"/>
        </w:rPr>
        <w:t>י</w:t>
      </w:r>
      <w:r w:rsidRPr="007760B3">
        <w:rPr>
          <w:rtl/>
          <w:lang w:eastAsia="en-US"/>
        </w:rPr>
        <w:t xml:space="preserve">מוש במידע אסור ולא לגלותו לאיש, למעט גילוי הדרוש לצורך </w:t>
      </w:r>
      <w:r>
        <w:rPr>
          <w:rFonts w:hint="cs"/>
          <w:rtl/>
          <w:lang w:eastAsia="en-US"/>
        </w:rPr>
        <w:t>ס"ק</w:t>
      </w:r>
      <w:r w:rsidRPr="007760B3">
        <w:rPr>
          <w:rtl/>
          <w:lang w:eastAsia="en-US"/>
        </w:rPr>
        <w:t xml:space="preserve"> </w:t>
      </w:r>
      <w:r>
        <w:rPr>
          <w:rFonts w:hint="cs"/>
          <w:rtl/>
          <w:lang w:eastAsia="en-US"/>
        </w:rPr>
        <w:t>(</w:t>
      </w:r>
      <w:r w:rsidRPr="007760B3">
        <w:rPr>
          <w:rFonts w:hint="cs"/>
          <w:rtl/>
          <w:lang w:eastAsia="en-US"/>
        </w:rPr>
        <w:t>א</w:t>
      </w:r>
      <w:r>
        <w:rPr>
          <w:rFonts w:hint="cs"/>
          <w:rtl/>
          <w:lang w:eastAsia="en-US"/>
        </w:rPr>
        <w:t>)</w:t>
      </w:r>
      <w:r w:rsidRPr="007760B3">
        <w:rPr>
          <w:rFonts w:hint="cs"/>
          <w:rtl/>
          <w:lang w:eastAsia="en-US"/>
        </w:rPr>
        <w:t xml:space="preserve"> ו-</w:t>
      </w:r>
      <w:r>
        <w:rPr>
          <w:rFonts w:hint="cs"/>
          <w:rtl/>
          <w:lang w:eastAsia="en-US"/>
        </w:rPr>
        <w:t>(</w:t>
      </w:r>
      <w:r w:rsidRPr="007760B3">
        <w:rPr>
          <w:rFonts w:hint="cs"/>
          <w:rtl/>
          <w:lang w:eastAsia="en-US"/>
        </w:rPr>
        <w:t>ב</w:t>
      </w:r>
      <w:r>
        <w:rPr>
          <w:rFonts w:hint="cs"/>
          <w:rtl/>
          <w:lang w:eastAsia="en-US"/>
        </w:rPr>
        <w:t>)</w:t>
      </w:r>
      <w:r w:rsidRPr="007760B3">
        <w:rPr>
          <w:rtl/>
          <w:lang w:eastAsia="en-US"/>
        </w:rPr>
        <w:t xml:space="preserve"> </w:t>
      </w:r>
      <w:r w:rsidRPr="007760B3">
        <w:rPr>
          <w:rFonts w:hint="cs"/>
          <w:rtl/>
          <w:lang w:eastAsia="en-US"/>
        </w:rPr>
        <w:t>לעיל.</w:t>
      </w:r>
    </w:p>
    <w:p w:rsidR="00265276" w:rsidRPr="00094D6E" w:rsidRDefault="00265276" w:rsidP="00265276">
      <w:pPr>
        <w:numPr>
          <w:ilvl w:val="0"/>
          <w:numId w:val="53"/>
        </w:numPr>
        <w:tabs>
          <w:tab w:val="num" w:pos="970"/>
        </w:tabs>
        <w:overflowPunct/>
        <w:autoSpaceDE/>
        <w:autoSpaceDN/>
        <w:adjustRightInd/>
        <w:ind w:right="0"/>
        <w:jc w:val="both"/>
        <w:textAlignment w:val="auto"/>
        <w:rPr>
          <w:b/>
          <w:bCs/>
        </w:rPr>
      </w:pPr>
      <w:r w:rsidRPr="00094D6E">
        <w:rPr>
          <w:rFonts w:hint="cs"/>
          <w:b/>
          <w:bCs/>
          <w:rtl/>
        </w:rPr>
        <w:t>זכויות יוצרים</w:t>
      </w:r>
    </w:p>
    <w:p w:rsidR="00265276" w:rsidRDefault="00265276" w:rsidP="00265276">
      <w:pPr>
        <w:pStyle w:val="HeadingPerek"/>
        <w:numPr>
          <w:ilvl w:val="0"/>
          <w:numId w:val="0"/>
        </w:numPr>
        <w:ind w:left="708"/>
        <w:rPr>
          <w:b w:val="0"/>
          <w:bCs w:val="0"/>
          <w:sz w:val="24"/>
          <w:szCs w:val="24"/>
          <w:rtl/>
        </w:rPr>
      </w:pPr>
      <w:r w:rsidRPr="00094D6E">
        <w:rPr>
          <w:rFonts w:hint="cs"/>
          <w:b w:val="0"/>
          <w:bCs w:val="0"/>
          <w:sz w:val="24"/>
          <w:szCs w:val="24"/>
          <w:rtl/>
        </w:rPr>
        <w:t>קיימות זכויות יוצרים בנתוני</w:t>
      </w:r>
      <w:r>
        <w:rPr>
          <w:rFonts w:hint="cs"/>
          <w:b w:val="0"/>
          <w:bCs w:val="0"/>
          <w:sz w:val="24"/>
          <w:szCs w:val="24"/>
          <w:rtl/>
        </w:rPr>
        <w:t xml:space="preserve"> פורטל הספקים הממשלתי</w:t>
      </w:r>
      <w:r w:rsidRPr="00094D6E">
        <w:rPr>
          <w:rFonts w:hint="cs"/>
          <w:b w:val="0"/>
          <w:bCs w:val="0"/>
          <w:sz w:val="24"/>
          <w:szCs w:val="24"/>
          <w:rtl/>
        </w:rPr>
        <w:t xml:space="preserve"> וכתנאי לקבלת גישה ל</w:t>
      </w:r>
      <w:r>
        <w:rPr>
          <w:rFonts w:hint="cs"/>
          <w:b w:val="0"/>
          <w:bCs w:val="0"/>
          <w:sz w:val="24"/>
          <w:szCs w:val="24"/>
          <w:rtl/>
        </w:rPr>
        <w:t>פורטל הספקים הממשלתי</w:t>
      </w:r>
      <w:r w:rsidRPr="00094D6E">
        <w:rPr>
          <w:rFonts w:hint="cs"/>
          <w:b w:val="0"/>
          <w:bCs w:val="0"/>
          <w:sz w:val="24"/>
          <w:szCs w:val="24"/>
          <w:rtl/>
        </w:rPr>
        <w:t>, ה</w:t>
      </w:r>
      <w:r>
        <w:rPr>
          <w:rFonts w:hint="cs"/>
          <w:b w:val="0"/>
          <w:bCs w:val="0"/>
          <w:sz w:val="24"/>
          <w:szCs w:val="24"/>
          <w:rtl/>
        </w:rPr>
        <w:t>משתמש</w:t>
      </w:r>
      <w:r w:rsidRPr="00094D6E">
        <w:rPr>
          <w:rFonts w:hint="cs"/>
          <w:b w:val="0"/>
          <w:bCs w:val="0"/>
          <w:sz w:val="24"/>
          <w:szCs w:val="24"/>
          <w:rtl/>
        </w:rPr>
        <w:t xml:space="preserve"> מצהיר שהוא לא ישתמש ב</w:t>
      </w:r>
      <w:r>
        <w:rPr>
          <w:rFonts w:hint="cs"/>
          <w:b w:val="0"/>
          <w:bCs w:val="0"/>
          <w:sz w:val="24"/>
          <w:szCs w:val="24"/>
          <w:rtl/>
        </w:rPr>
        <w:t>פורטל הספקים הממשלתי</w:t>
      </w:r>
      <w:r w:rsidRPr="00094D6E">
        <w:rPr>
          <w:rFonts w:hint="cs"/>
          <w:b w:val="0"/>
          <w:bCs w:val="0"/>
          <w:sz w:val="24"/>
          <w:szCs w:val="24"/>
          <w:rtl/>
        </w:rPr>
        <w:t xml:space="preserve"> והנתונים שב</w:t>
      </w:r>
      <w:r>
        <w:rPr>
          <w:rFonts w:hint="cs"/>
          <w:b w:val="0"/>
          <w:bCs w:val="0"/>
          <w:sz w:val="24"/>
          <w:szCs w:val="24"/>
          <w:rtl/>
        </w:rPr>
        <w:t>ו</w:t>
      </w:r>
      <w:r w:rsidRPr="00094D6E">
        <w:rPr>
          <w:rFonts w:hint="cs"/>
          <w:b w:val="0"/>
          <w:bCs w:val="0"/>
          <w:sz w:val="24"/>
          <w:szCs w:val="24"/>
          <w:rtl/>
        </w:rPr>
        <w:t xml:space="preserve"> אלא למטר</w:t>
      </w:r>
      <w:r>
        <w:rPr>
          <w:rFonts w:hint="cs"/>
          <w:b w:val="0"/>
          <w:bCs w:val="0"/>
          <w:sz w:val="24"/>
          <w:szCs w:val="24"/>
          <w:rtl/>
        </w:rPr>
        <w:t>ו</w:t>
      </w:r>
      <w:r w:rsidRPr="00094D6E">
        <w:rPr>
          <w:rFonts w:hint="cs"/>
          <w:b w:val="0"/>
          <w:bCs w:val="0"/>
          <w:sz w:val="24"/>
          <w:szCs w:val="24"/>
          <w:rtl/>
        </w:rPr>
        <w:t xml:space="preserve">ת </w:t>
      </w:r>
      <w:r>
        <w:rPr>
          <w:rFonts w:hint="cs"/>
          <w:b w:val="0"/>
          <w:bCs w:val="0"/>
          <w:sz w:val="24"/>
          <w:szCs w:val="24"/>
          <w:rtl/>
        </w:rPr>
        <w:t>המפורטות בחוזה זה</w:t>
      </w:r>
      <w:r w:rsidRPr="00094D6E">
        <w:rPr>
          <w:rFonts w:hint="cs"/>
          <w:b w:val="0"/>
          <w:bCs w:val="0"/>
          <w:sz w:val="24"/>
          <w:szCs w:val="24"/>
          <w:rtl/>
        </w:rPr>
        <w:t>.</w:t>
      </w:r>
    </w:p>
    <w:p w:rsidR="00265276" w:rsidRDefault="00265276" w:rsidP="00265276">
      <w:pPr>
        <w:numPr>
          <w:ilvl w:val="0"/>
          <w:numId w:val="53"/>
        </w:numPr>
        <w:overflowPunct/>
        <w:autoSpaceDE/>
        <w:autoSpaceDN/>
        <w:adjustRightInd/>
        <w:ind w:right="0"/>
        <w:jc w:val="both"/>
        <w:textAlignment w:val="auto"/>
      </w:pPr>
      <w:r>
        <w:rPr>
          <w:rFonts w:hint="cs"/>
          <w:b/>
          <w:bCs/>
          <w:rtl/>
          <w:lang w:eastAsia="en-US"/>
        </w:rPr>
        <w:t>הסבה</w:t>
      </w:r>
      <w:r w:rsidRPr="009B4237">
        <w:rPr>
          <w:b/>
          <w:bCs/>
          <w:rtl/>
        </w:rPr>
        <w:br/>
      </w:r>
      <w:r w:rsidRPr="009B4237">
        <w:rPr>
          <w:rtl/>
        </w:rPr>
        <w:t xml:space="preserve">זכויות המשתמש לפי חוזה זה אינן ניתנות להסבה </w:t>
      </w:r>
      <w:r w:rsidRPr="009B4237">
        <w:rPr>
          <w:rFonts w:hint="cs"/>
          <w:rtl/>
        </w:rPr>
        <w:t xml:space="preserve">בדרך מיזוג תאגידים או בכל דרך אחרת </w:t>
      </w:r>
      <w:r w:rsidRPr="009B4237">
        <w:rPr>
          <w:rtl/>
        </w:rPr>
        <w:t>ללא הסכמה בכתב ומראש של הממשלה.</w:t>
      </w:r>
    </w:p>
    <w:p w:rsidR="00265276" w:rsidRPr="00AB04FB" w:rsidRDefault="00265276" w:rsidP="00265276">
      <w:pPr>
        <w:numPr>
          <w:ilvl w:val="0"/>
          <w:numId w:val="53"/>
        </w:numPr>
        <w:overflowPunct/>
        <w:autoSpaceDE/>
        <w:autoSpaceDN/>
        <w:adjustRightInd/>
        <w:jc w:val="both"/>
        <w:textAlignment w:val="auto"/>
        <w:rPr>
          <w:b/>
          <w:bCs/>
        </w:rPr>
      </w:pPr>
      <w:r w:rsidRPr="00AB04FB">
        <w:rPr>
          <w:rFonts w:hint="eastAsia"/>
          <w:b/>
          <w:bCs/>
          <w:rtl/>
        </w:rPr>
        <w:t>סמכות</w:t>
      </w:r>
      <w:r w:rsidRPr="00AB04FB">
        <w:rPr>
          <w:b/>
          <w:bCs/>
          <w:rtl/>
        </w:rPr>
        <w:t xml:space="preserve"> </w:t>
      </w:r>
      <w:r w:rsidRPr="00AB04FB">
        <w:rPr>
          <w:rFonts w:hint="eastAsia"/>
          <w:b/>
          <w:bCs/>
          <w:rtl/>
        </w:rPr>
        <w:t>שיפוט</w:t>
      </w:r>
    </w:p>
    <w:p w:rsidR="00265276" w:rsidRDefault="00265276" w:rsidP="00265276">
      <w:pPr>
        <w:ind w:left="708"/>
        <w:jc w:val="both"/>
      </w:pPr>
      <w:r>
        <w:rPr>
          <w:rFonts w:hint="cs"/>
          <w:rtl/>
        </w:rPr>
        <w:t xml:space="preserve">כל סכסוך משפטי או תביעה לפי הסכם זה תוגש לבתי המשפט המוסמכים בירושלים. </w:t>
      </w:r>
      <w:r w:rsidRPr="009B4237">
        <w:rPr>
          <w:rtl/>
        </w:rPr>
        <w:br/>
      </w:r>
      <w:r w:rsidRPr="009B4237">
        <w:rPr>
          <w:b/>
          <w:bCs/>
          <w:rtl/>
        </w:rPr>
        <w:t>הודעות</w:t>
      </w:r>
      <w:r w:rsidRPr="009B4237">
        <w:rPr>
          <w:b/>
          <w:bCs/>
          <w:rtl/>
        </w:rPr>
        <w:br/>
      </w:r>
      <w:r w:rsidRPr="009B4237">
        <w:rPr>
          <w:rtl/>
        </w:rPr>
        <w:t>כל הודעה, דרישה, בקשה או מסמך שיש להודיע, למסור או לשלוח לפי חוזה זה, יהיו בכתב ויישלחו בדואר, ויראו אותם כאילו נמסרו 72 שעות לאחר המועד שבו נשלחו.</w:t>
      </w:r>
      <w:r>
        <w:rPr>
          <w:rFonts w:hint="cs"/>
          <w:rtl/>
        </w:rPr>
        <w:t xml:space="preserve"> במקביל על הצדדים להודיע את ההודעה האמורה גם במייל לצד השני. </w:t>
      </w:r>
    </w:p>
    <w:p w:rsidR="00265276" w:rsidRPr="00995FC8" w:rsidRDefault="00265276" w:rsidP="00265276">
      <w:pPr>
        <w:numPr>
          <w:ilvl w:val="0"/>
          <w:numId w:val="53"/>
        </w:numPr>
        <w:overflowPunct/>
        <w:autoSpaceDE/>
        <w:autoSpaceDN/>
        <w:adjustRightInd/>
        <w:ind w:right="0"/>
        <w:textAlignment w:val="auto"/>
      </w:pPr>
      <w:r>
        <w:rPr>
          <w:b/>
          <w:bCs/>
          <w:rtl/>
        </w:rPr>
        <w:t>כתובות הצדדים</w:t>
      </w:r>
      <w:r>
        <w:rPr>
          <w:rFonts w:hint="cs"/>
          <w:b/>
          <w:bCs/>
          <w:rtl/>
        </w:rPr>
        <w:t xml:space="preserve"> לצורך ההסכם</w:t>
      </w:r>
      <w:r>
        <w:rPr>
          <w:b/>
          <w:bCs/>
          <w:rtl/>
        </w:rPr>
        <w:br/>
      </w:r>
      <w:r w:rsidRPr="00995FC8">
        <w:rPr>
          <w:rFonts w:hint="eastAsia"/>
          <w:rtl/>
        </w:rPr>
        <w:t>הממשלה</w:t>
      </w:r>
      <w:r w:rsidRPr="00995FC8">
        <w:rPr>
          <w:rtl/>
        </w:rPr>
        <w:t xml:space="preserve"> – משרד האוצר, חטיבת נכסים, רכש ולוגיסטיקה, </w:t>
      </w:r>
      <w:r w:rsidRPr="00995FC8">
        <w:rPr>
          <w:rFonts w:hint="eastAsia"/>
          <w:rtl/>
        </w:rPr>
        <w:t>רח</w:t>
      </w:r>
      <w:r w:rsidRPr="00995FC8">
        <w:rPr>
          <w:rtl/>
        </w:rPr>
        <w:t xml:space="preserve">' </w:t>
      </w:r>
      <w:r w:rsidRPr="00995FC8">
        <w:rPr>
          <w:rFonts w:hint="eastAsia"/>
          <w:rtl/>
        </w:rPr>
        <w:t>קפלן</w:t>
      </w:r>
      <w:r w:rsidRPr="00995FC8">
        <w:rPr>
          <w:rtl/>
        </w:rPr>
        <w:t xml:space="preserve"> 1, </w:t>
      </w:r>
      <w:r w:rsidRPr="00995FC8">
        <w:rPr>
          <w:rFonts w:hint="eastAsia"/>
          <w:rtl/>
        </w:rPr>
        <w:t>ירושלים</w:t>
      </w:r>
      <w:r w:rsidRPr="00995FC8">
        <w:rPr>
          <w:rFonts w:hint="cs"/>
          <w:rtl/>
        </w:rPr>
        <w:t xml:space="preserve">.  </w:t>
      </w:r>
    </w:p>
    <w:p w:rsidR="00265276" w:rsidRPr="00081C63" w:rsidRDefault="00265276" w:rsidP="00265276">
      <w:pPr>
        <w:ind w:left="708"/>
        <w:rPr>
          <w:rtl/>
        </w:rPr>
      </w:pPr>
      <w:r>
        <w:rPr>
          <w:rFonts w:hint="cs"/>
          <w:rtl/>
        </w:rPr>
        <w:t>המשתמש  - _________________________________________________</w:t>
      </w:r>
      <w:r w:rsidRPr="00C90BBD">
        <w:rPr>
          <w:rtl/>
        </w:rPr>
        <w:br/>
      </w:r>
    </w:p>
    <w:p w:rsidR="00265276" w:rsidRDefault="00265276" w:rsidP="00265276">
      <w:pPr>
        <w:rPr>
          <w:rtl/>
        </w:rPr>
      </w:pPr>
    </w:p>
    <w:p w:rsidR="00265276" w:rsidRDefault="00265276" w:rsidP="00265276">
      <w:pPr>
        <w:rPr>
          <w:rtl/>
        </w:rPr>
      </w:pPr>
    </w:p>
    <w:p w:rsidR="00265276" w:rsidRDefault="00265276" w:rsidP="00265276">
      <w:pPr>
        <w:jc w:val="center"/>
        <w:rPr>
          <w:rtl/>
        </w:rPr>
      </w:pPr>
      <w:r>
        <w:rPr>
          <w:rtl/>
        </w:rPr>
        <w:t>ולראיה באו הצדדים על החתום בתאריך הנקוב בראש חוזה זה.</w:t>
      </w:r>
    </w:p>
    <w:p w:rsidR="00265276" w:rsidRDefault="00265276" w:rsidP="00265276">
      <w:pPr>
        <w:rPr>
          <w:rtl/>
        </w:rPr>
      </w:pPr>
    </w:p>
    <w:p w:rsidR="00265276" w:rsidRDefault="00265276" w:rsidP="00265276">
      <w:pPr>
        <w:rPr>
          <w:b/>
          <w:bCs/>
          <w:u w:val="single"/>
          <w:rtl/>
        </w:rPr>
      </w:pPr>
      <w:r>
        <w:rPr>
          <w:b/>
          <w:bCs/>
          <w:u w:val="single"/>
          <w:rtl/>
        </w:rPr>
        <w:t>חתימות הממשלה</w:t>
      </w:r>
    </w:p>
    <w:p w:rsidR="00265276" w:rsidRDefault="00265276" w:rsidP="00265276">
      <w:pPr>
        <w:rPr>
          <w:b/>
          <w:bCs/>
          <w:u w:val="single"/>
          <w:rtl/>
        </w:rPr>
      </w:pPr>
    </w:p>
    <w:p w:rsidR="00265276" w:rsidRDefault="00265276" w:rsidP="00265276">
      <w:pPr>
        <w:rPr>
          <w:rtl/>
        </w:rPr>
      </w:pPr>
    </w:p>
    <w:p w:rsidR="00265276" w:rsidRDefault="00265276" w:rsidP="00265276">
      <w:pPr>
        <w:rPr>
          <w:rtl/>
        </w:rPr>
      </w:pPr>
      <w:r>
        <w:rPr>
          <w:rtl/>
        </w:rPr>
        <w:t>שם ______________________________________  חתימה ___________________________</w:t>
      </w:r>
    </w:p>
    <w:p w:rsidR="00265276" w:rsidRDefault="00265276" w:rsidP="00265276">
      <w:pPr>
        <w:rPr>
          <w:rtl/>
        </w:rPr>
      </w:pPr>
    </w:p>
    <w:p w:rsidR="00265276" w:rsidRDefault="00265276" w:rsidP="00265276">
      <w:pPr>
        <w:rPr>
          <w:rtl/>
        </w:rPr>
      </w:pPr>
    </w:p>
    <w:p w:rsidR="00265276" w:rsidRDefault="00265276" w:rsidP="00265276">
      <w:pPr>
        <w:rPr>
          <w:rtl/>
        </w:rPr>
      </w:pPr>
      <w:r>
        <w:rPr>
          <w:rtl/>
        </w:rPr>
        <w:t xml:space="preserve"> </w:t>
      </w:r>
    </w:p>
    <w:p w:rsidR="00265276" w:rsidRDefault="00265276" w:rsidP="00265276">
      <w:pPr>
        <w:rPr>
          <w:rtl/>
        </w:rPr>
      </w:pPr>
      <w:r>
        <w:rPr>
          <w:rtl/>
        </w:rPr>
        <w:t>שם  _____________________________________ חתימה______________________________</w:t>
      </w:r>
    </w:p>
    <w:p w:rsidR="00265276" w:rsidRDefault="00265276" w:rsidP="00265276">
      <w:pPr>
        <w:rPr>
          <w:rtl/>
        </w:rPr>
      </w:pPr>
    </w:p>
    <w:p w:rsidR="00265276" w:rsidRDefault="00265276" w:rsidP="00265276">
      <w:pPr>
        <w:rPr>
          <w:rtl/>
        </w:rPr>
      </w:pPr>
    </w:p>
    <w:p w:rsidR="00265276" w:rsidRDefault="00265276" w:rsidP="00265276">
      <w:pPr>
        <w:rPr>
          <w:b/>
          <w:bCs/>
          <w:u w:val="single"/>
          <w:rtl/>
        </w:rPr>
      </w:pPr>
      <w:r>
        <w:rPr>
          <w:b/>
          <w:bCs/>
          <w:u w:val="single"/>
          <w:rtl/>
        </w:rPr>
        <w:t>חתימות המשתמש</w:t>
      </w:r>
    </w:p>
    <w:p w:rsidR="00265276" w:rsidRDefault="00265276" w:rsidP="00265276">
      <w:pPr>
        <w:rPr>
          <w:b/>
          <w:bCs/>
          <w:u w:val="single"/>
          <w:rtl/>
        </w:rPr>
      </w:pPr>
    </w:p>
    <w:p w:rsidR="00265276" w:rsidRDefault="00265276" w:rsidP="00265276">
      <w:pPr>
        <w:rPr>
          <w:rtl/>
        </w:rPr>
      </w:pPr>
      <w:r>
        <w:rPr>
          <w:rtl/>
        </w:rPr>
        <w:t>שם __________________________________   חתימה________________________________</w:t>
      </w:r>
    </w:p>
    <w:p w:rsidR="00265276" w:rsidRDefault="00265276" w:rsidP="00265276">
      <w:pPr>
        <w:rPr>
          <w:rtl/>
        </w:rPr>
      </w:pPr>
    </w:p>
    <w:p w:rsidR="00265276" w:rsidRDefault="00265276" w:rsidP="00265276">
      <w:pPr>
        <w:rPr>
          <w:rtl/>
        </w:rPr>
      </w:pPr>
    </w:p>
    <w:p w:rsidR="00265276" w:rsidRDefault="00265276" w:rsidP="00265276">
      <w:pPr>
        <w:rPr>
          <w:rtl/>
        </w:rPr>
      </w:pPr>
    </w:p>
    <w:p w:rsidR="00265276" w:rsidRDefault="00265276" w:rsidP="00265276">
      <w:pPr>
        <w:rPr>
          <w:rtl/>
        </w:rPr>
      </w:pPr>
      <w:r>
        <w:rPr>
          <w:rtl/>
        </w:rPr>
        <w:t>שם  _________________________________   חתימה  _________________________________</w:t>
      </w:r>
    </w:p>
    <w:p w:rsidR="00265276" w:rsidRDefault="00265276" w:rsidP="00265276">
      <w:pPr>
        <w:jc w:val="center"/>
        <w:rPr>
          <w:b/>
          <w:bCs/>
          <w:u w:val="single"/>
          <w:rtl/>
        </w:rPr>
        <w:sectPr w:rsidR="00265276">
          <w:headerReference w:type="even" r:id="rId14"/>
          <w:headerReference w:type="default" r:id="rId15"/>
          <w:footerReference w:type="default" r:id="rId16"/>
          <w:endnotePr>
            <w:numFmt w:val="lowerLetter"/>
          </w:endnotePr>
          <w:pgSz w:w="11907" w:h="16840"/>
          <w:pgMar w:top="1985" w:right="1276" w:bottom="1418" w:left="1361" w:header="720" w:footer="454" w:gutter="0"/>
          <w:cols w:space="720"/>
          <w:bidi/>
          <w:rtlGutter/>
        </w:sectPr>
      </w:pPr>
    </w:p>
    <w:p w:rsidR="00265276" w:rsidRPr="00A83001" w:rsidRDefault="00265276" w:rsidP="00265276">
      <w:pPr>
        <w:jc w:val="center"/>
        <w:rPr>
          <w:b/>
          <w:bCs/>
          <w:u w:val="single"/>
          <w:rtl/>
        </w:rPr>
      </w:pPr>
      <w:r w:rsidRPr="00A83001">
        <w:rPr>
          <w:rFonts w:hint="cs"/>
          <w:b/>
          <w:bCs/>
          <w:u w:val="single"/>
          <w:rtl/>
        </w:rPr>
        <w:lastRenderedPageBreak/>
        <w:t xml:space="preserve">נספח א' </w:t>
      </w:r>
      <w:r w:rsidRPr="00A83001">
        <w:rPr>
          <w:b/>
          <w:bCs/>
          <w:u w:val="single"/>
          <w:rtl/>
        </w:rPr>
        <w:t>–</w:t>
      </w:r>
      <w:r w:rsidRPr="00A83001">
        <w:rPr>
          <w:rFonts w:hint="cs"/>
          <w:b/>
          <w:bCs/>
          <w:u w:val="single"/>
          <w:rtl/>
        </w:rPr>
        <w:t xml:space="preserve"> דרישות לתשתית המקומית</w:t>
      </w:r>
    </w:p>
    <w:p w:rsidR="00265276" w:rsidRDefault="00265276" w:rsidP="00265276">
      <w:pPr>
        <w:jc w:val="both"/>
        <w:rPr>
          <w:b/>
          <w:bCs/>
          <w:rtl/>
          <w:lang w:eastAsia="en-US"/>
        </w:rPr>
      </w:pPr>
    </w:p>
    <w:p w:rsidR="00265276" w:rsidRDefault="00265276" w:rsidP="00265276">
      <w:pPr>
        <w:jc w:val="both"/>
      </w:pPr>
      <w:r w:rsidRPr="00B01B78">
        <w:rPr>
          <w:b/>
          <w:bCs/>
          <w:rtl/>
          <w:lang w:eastAsia="en-US"/>
        </w:rPr>
        <w:t>"</w:t>
      </w:r>
      <w:r w:rsidRPr="00B01B78">
        <w:rPr>
          <w:rFonts w:hint="cs"/>
          <w:b/>
          <w:bCs/>
          <w:rtl/>
          <w:lang w:eastAsia="en-US"/>
        </w:rPr>
        <w:t>תשתית מקומית</w:t>
      </w:r>
      <w:r w:rsidRPr="00B01B78">
        <w:rPr>
          <w:b/>
          <w:bCs/>
          <w:rtl/>
          <w:lang w:eastAsia="en-US"/>
        </w:rPr>
        <w:t>"</w:t>
      </w:r>
      <w:r w:rsidRPr="00B01B78">
        <w:rPr>
          <w:rtl/>
          <w:lang w:eastAsia="en-US"/>
        </w:rPr>
        <w:t xml:space="preserve"> – </w:t>
      </w:r>
      <w:r w:rsidRPr="00B01B78">
        <w:rPr>
          <w:rFonts w:hint="cs"/>
          <w:rtl/>
          <w:lang w:eastAsia="en-US"/>
        </w:rPr>
        <w:t xml:space="preserve">כלל רכיבי התוכנה, החומרה והתקשורת המשמשים את המשתמש לגישה לפורטל הספקים הממשלתי והעבודה בו, </w:t>
      </w:r>
      <w:r>
        <w:rPr>
          <w:rFonts w:hint="cs"/>
          <w:rtl/>
          <w:lang w:eastAsia="en-US"/>
        </w:rPr>
        <w:t>לא כולל</w:t>
      </w:r>
      <w:r w:rsidRPr="00B01B78">
        <w:rPr>
          <w:rFonts w:hint="cs"/>
          <w:rtl/>
          <w:lang w:eastAsia="en-US"/>
        </w:rPr>
        <w:t xml:space="preserve"> אתר האינטרנט של פור</w:t>
      </w:r>
      <w:r>
        <w:rPr>
          <w:rFonts w:hint="cs"/>
          <w:rtl/>
          <w:lang w:eastAsia="en-US"/>
        </w:rPr>
        <w:t>טל הספקים הממשלתי בסביבת תהיל"ה</w:t>
      </w:r>
      <w:r w:rsidRPr="00B01B78">
        <w:rPr>
          <w:rFonts w:hint="cs"/>
          <w:rtl/>
          <w:lang w:eastAsia="en-US"/>
        </w:rPr>
        <w:t xml:space="preserve">. </w:t>
      </w:r>
    </w:p>
    <w:p w:rsidR="00265276" w:rsidRPr="00EB31DD" w:rsidRDefault="00265276" w:rsidP="00265276">
      <w:pPr>
        <w:jc w:val="both"/>
        <w:rPr>
          <w:rtl/>
          <w:lang w:eastAsia="en-US"/>
        </w:rPr>
      </w:pPr>
    </w:p>
    <w:p w:rsidR="00265276" w:rsidRPr="00EB31DD" w:rsidRDefault="00265276" w:rsidP="00265276">
      <w:pPr>
        <w:rPr>
          <w:b/>
          <w:bCs/>
          <w:u w:val="single"/>
          <w:rtl/>
          <w:lang w:eastAsia="en-US"/>
        </w:rPr>
      </w:pPr>
      <w:r>
        <w:rPr>
          <w:rFonts w:hint="cs"/>
          <w:b/>
          <w:bCs/>
          <w:u w:val="single"/>
          <w:rtl/>
          <w:lang w:eastAsia="en-US"/>
        </w:rPr>
        <w:t>א. ה</w:t>
      </w:r>
      <w:r w:rsidRPr="00EB31DD">
        <w:rPr>
          <w:rFonts w:hint="eastAsia"/>
          <w:b/>
          <w:bCs/>
          <w:u w:val="single"/>
          <w:rtl/>
          <w:lang w:eastAsia="en-US"/>
        </w:rPr>
        <w:t>תשתית</w:t>
      </w:r>
      <w:r w:rsidRPr="00EB31DD">
        <w:rPr>
          <w:b/>
          <w:bCs/>
          <w:u w:val="single"/>
          <w:rtl/>
          <w:lang w:eastAsia="en-US"/>
        </w:rPr>
        <w:t xml:space="preserve"> </w:t>
      </w:r>
      <w:r>
        <w:rPr>
          <w:rFonts w:hint="cs"/>
          <w:b/>
          <w:bCs/>
          <w:u w:val="single"/>
          <w:rtl/>
          <w:lang w:eastAsia="en-US"/>
        </w:rPr>
        <w:t>ה</w:t>
      </w:r>
      <w:r w:rsidRPr="00EB31DD">
        <w:rPr>
          <w:rFonts w:hint="eastAsia"/>
          <w:b/>
          <w:bCs/>
          <w:u w:val="single"/>
          <w:rtl/>
          <w:lang w:eastAsia="en-US"/>
        </w:rPr>
        <w:t>מקומית</w:t>
      </w:r>
      <w:r>
        <w:rPr>
          <w:rFonts w:hint="cs"/>
          <w:b/>
          <w:bCs/>
          <w:u w:val="single"/>
          <w:rtl/>
          <w:lang w:eastAsia="en-US"/>
        </w:rPr>
        <w:t xml:space="preserve"> שהמשתמש נדרש להעמיד</w:t>
      </w:r>
      <w:r w:rsidRPr="00EB31DD">
        <w:rPr>
          <w:b/>
          <w:bCs/>
          <w:u w:val="single"/>
          <w:rtl/>
          <w:lang w:eastAsia="en-US"/>
        </w:rPr>
        <w:t xml:space="preserve"> </w:t>
      </w:r>
      <w:r>
        <w:rPr>
          <w:rFonts w:hint="cs"/>
          <w:b/>
          <w:bCs/>
          <w:u w:val="single"/>
          <w:rtl/>
          <w:lang w:eastAsia="en-US"/>
        </w:rPr>
        <w:t>לצורך התחברות לפורטל הספקים הממשלתי כוללת</w:t>
      </w:r>
      <w:r w:rsidRPr="00EB31DD">
        <w:rPr>
          <w:b/>
          <w:bCs/>
          <w:u w:val="single"/>
          <w:rtl/>
          <w:lang w:eastAsia="en-US"/>
        </w:rPr>
        <w:t xml:space="preserve"> את הרכיבים הבאים: </w:t>
      </w:r>
    </w:p>
    <w:p w:rsidR="00265276" w:rsidRDefault="00265276" w:rsidP="00265276">
      <w:pPr>
        <w:rPr>
          <w:rtl/>
          <w:lang w:eastAsia="en-US"/>
        </w:rPr>
      </w:pPr>
    </w:p>
    <w:p w:rsidR="00265276" w:rsidRPr="00EB31DD" w:rsidRDefault="00265276" w:rsidP="00265276">
      <w:pPr>
        <w:pStyle w:val="ac"/>
        <w:numPr>
          <w:ilvl w:val="0"/>
          <w:numId w:val="73"/>
        </w:numPr>
        <w:tabs>
          <w:tab w:val="num" w:pos="792"/>
        </w:tabs>
        <w:spacing w:before="0" w:after="0" w:line="240" w:lineRule="auto"/>
        <w:jc w:val="left"/>
        <w:rPr>
          <w:b/>
          <w:bCs/>
          <w:rtl/>
        </w:rPr>
      </w:pPr>
      <w:r>
        <w:rPr>
          <w:rFonts w:hint="cs"/>
          <w:rtl/>
        </w:rPr>
        <w:t xml:space="preserve">כרטיס חכם וסיסמא </w:t>
      </w:r>
      <w:r w:rsidRPr="00AC3D91">
        <w:rPr>
          <w:rFonts w:hint="cs"/>
          <w:rtl/>
        </w:rPr>
        <w:t>(</w:t>
      </w:r>
      <w:r w:rsidRPr="00AC3D91">
        <w:t>Pin Number</w:t>
      </w:r>
      <w:r w:rsidRPr="00AC3D91">
        <w:rPr>
          <w:rFonts w:hint="cs"/>
          <w:rtl/>
        </w:rPr>
        <w:t>)</w:t>
      </w:r>
      <w:r>
        <w:rPr>
          <w:rFonts w:hint="cs"/>
          <w:rtl/>
        </w:rPr>
        <w:t xml:space="preserve"> עבור כל נציג של המשתמש;</w:t>
      </w:r>
    </w:p>
    <w:p w:rsidR="00265276" w:rsidRPr="00EB31DD" w:rsidRDefault="00265276" w:rsidP="00265276">
      <w:pPr>
        <w:pStyle w:val="ac"/>
        <w:numPr>
          <w:ilvl w:val="0"/>
          <w:numId w:val="73"/>
        </w:numPr>
        <w:tabs>
          <w:tab w:val="num" w:pos="792"/>
        </w:tabs>
        <w:spacing w:before="0" w:after="0" w:line="240" w:lineRule="auto"/>
        <w:jc w:val="left"/>
        <w:rPr>
          <w:b/>
          <w:bCs/>
          <w:rtl/>
        </w:rPr>
      </w:pPr>
      <w:r>
        <w:rPr>
          <w:rFonts w:hint="cs"/>
          <w:rtl/>
        </w:rPr>
        <w:t xml:space="preserve">קורא כרטיסים;  </w:t>
      </w:r>
    </w:p>
    <w:p w:rsidR="00265276" w:rsidRPr="00AC3D91" w:rsidRDefault="00265276" w:rsidP="00265276">
      <w:pPr>
        <w:pStyle w:val="ac"/>
        <w:numPr>
          <w:ilvl w:val="0"/>
          <w:numId w:val="73"/>
        </w:numPr>
        <w:tabs>
          <w:tab w:val="left" w:pos="906"/>
        </w:tabs>
        <w:spacing w:before="0" w:after="0" w:line="240" w:lineRule="auto"/>
        <w:jc w:val="left"/>
      </w:pPr>
      <w:r w:rsidRPr="00AC3D91">
        <w:rPr>
          <w:rtl/>
        </w:rPr>
        <w:t>יציאת</w:t>
      </w:r>
      <w:r w:rsidRPr="00AC3D91">
        <w:t xml:space="preserve"> USB </w:t>
      </w:r>
      <w:r w:rsidRPr="00AC3D91">
        <w:rPr>
          <w:rtl/>
        </w:rPr>
        <w:t>פנויה</w:t>
      </w:r>
      <w:r w:rsidRPr="00AC3D91">
        <w:rPr>
          <w:rFonts w:hint="cs"/>
          <w:rtl/>
        </w:rPr>
        <w:t xml:space="preserve"> (עבור קור</w:t>
      </w:r>
      <w:r>
        <w:rPr>
          <w:rFonts w:hint="cs"/>
          <w:rtl/>
        </w:rPr>
        <w:t>א הכרטיסים);</w:t>
      </w:r>
    </w:p>
    <w:p w:rsidR="00265276" w:rsidRPr="00AC3D91" w:rsidRDefault="00265276" w:rsidP="00265276">
      <w:pPr>
        <w:pStyle w:val="ac"/>
        <w:numPr>
          <w:ilvl w:val="0"/>
          <w:numId w:val="73"/>
        </w:numPr>
        <w:tabs>
          <w:tab w:val="left" w:pos="906"/>
        </w:tabs>
        <w:spacing w:before="0" w:after="0" w:line="240" w:lineRule="auto"/>
        <w:jc w:val="left"/>
      </w:pPr>
      <w:r w:rsidRPr="00AC3D91">
        <w:rPr>
          <w:rtl/>
        </w:rPr>
        <w:t xml:space="preserve">דפדפן </w:t>
      </w:r>
      <w:r w:rsidRPr="00AC3D91">
        <w:rPr>
          <w:rFonts w:hint="cs"/>
          <w:rtl/>
        </w:rPr>
        <w:t xml:space="preserve">אינטרנט אקספלורר </w:t>
      </w:r>
      <w:r>
        <w:t xml:space="preserve">11 </w:t>
      </w:r>
      <w:r>
        <w:rPr>
          <w:rFonts w:hint="cs"/>
          <w:rtl/>
        </w:rPr>
        <w:t xml:space="preserve"> בלבד אפשר להוסיף גם דפדפן כרום;</w:t>
      </w:r>
    </w:p>
    <w:p w:rsidR="00265276" w:rsidRPr="0065020F" w:rsidRDefault="00265276" w:rsidP="00265276">
      <w:pPr>
        <w:pStyle w:val="ac"/>
        <w:numPr>
          <w:ilvl w:val="0"/>
          <w:numId w:val="73"/>
        </w:numPr>
        <w:tabs>
          <w:tab w:val="left" w:pos="906"/>
        </w:tabs>
        <w:spacing w:before="0" w:after="0" w:line="240" w:lineRule="auto"/>
        <w:jc w:val="left"/>
      </w:pPr>
      <w:r w:rsidRPr="00AC3D91">
        <w:rPr>
          <w:rFonts w:hint="cs"/>
          <w:rtl/>
        </w:rPr>
        <w:t xml:space="preserve">מערכת הפעלה </w:t>
      </w:r>
      <w:r w:rsidRPr="00AC3D91">
        <w:t>WINDOWS7</w:t>
      </w:r>
      <w:r w:rsidRPr="00AC3D91">
        <w:rPr>
          <w:rFonts w:hint="cs"/>
          <w:rtl/>
        </w:rPr>
        <w:t xml:space="preserve"> או </w:t>
      </w:r>
      <w:r w:rsidRPr="00AC3D91">
        <w:t>WINDOWS8</w:t>
      </w:r>
      <w:r>
        <w:t>/8.1</w:t>
      </w:r>
      <w:r w:rsidRPr="00AC3D91">
        <w:t xml:space="preserve"> </w:t>
      </w:r>
      <w:r w:rsidRPr="00AC3D91">
        <w:rPr>
          <w:rFonts w:hint="cs"/>
          <w:rtl/>
        </w:rPr>
        <w:t xml:space="preserve"> </w:t>
      </w:r>
      <w:r>
        <w:rPr>
          <w:rFonts w:hint="cs"/>
          <w:rtl/>
        </w:rPr>
        <w:t xml:space="preserve">או </w:t>
      </w:r>
      <w:r>
        <w:t>WINSOWS 10</w:t>
      </w:r>
      <w:r>
        <w:rPr>
          <w:rFonts w:hint="cs"/>
          <w:rtl/>
        </w:rPr>
        <w:t>,</w:t>
      </w:r>
      <w:r w:rsidRPr="0065020F">
        <w:rPr>
          <w:rFonts w:hint="cs"/>
          <w:rtl/>
        </w:rPr>
        <w:t xml:space="preserve"> אין תמיכה במערכת </w:t>
      </w:r>
      <w:r w:rsidRPr="0065020F">
        <w:t>xp</w:t>
      </w:r>
      <w:r w:rsidRPr="0065020F">
        <w:rPr>
          <w:rFonts w:hint="cs"/>
          <w:rtl/>
        </w:rPr>
        <w:t xml:space="preserve"> בכל משרדי הממשלה</w:t>
      </w:r>
      <w:r>
        <w:rPr>
          <w:rFonts w:hint="cs"/>
          <w:rtl/>
        </w:rPr>
        <w:t>;</w:t>
      </w:r>
    </w:p>
    <w:p w:rsidR="00265276" w:rsidRDefault="00265276" w:rsidP="00265276">
      <w:pPr>
        <w:pStyle w:val="ac"/>
        <w:numPr>
          <w:ilvl w:val="0"/>
          <w:numId w:val="73"/>
        </w:numPr>
        <w:tabs>
          <w:tab w:val="left" w:pos="906"/>
        </w:tabs>
        <w:spacing w:before="0" w:after="0" w:line="240" w:lineRule="auto"/>
        <w:jc w:val="left"/>
      </w:pPr>
      <w:r w:rsidRPr="00E325C0">
        <w:rPr>
          <w:rFonts w:hint="cs"/>
          <w:rtl/>
        </w:rPr>
        <w:t>תוכנת גישה לכרטיס חכם מותקנת</w:t>
      </w:r>
      <w:r w:rsidRPr="00EB31DD">
        <w:rPr>
          <w:b/>
          <w:bCs/>
          <w:rtl/>
        </w:rPr>
        <w:t>*</w:t>
      </w:r>
      <w:r>
        <w:rPr>
          <w:rFonts w:hint="cs"/>
          <w:rtl/>
        </w:rPr>
        <w:t>;</w:t>
      </w:r>
    </w:p>
    <w:p w:rsidR="00265276" w:rsidRDefault="00265276" w:rsidP="00265276">
      <w:pPr>
        <w:pStyle w:val="ac"/>
        <w:numPr>
          <w:ilvl w:val="0"/>
          <w:numId w:val="73"/>
        </w:numPr>
        <w:tabs>
          <w:tab w:val="left" w:pos="906"/>
        </w:tabs>
        <w:spacing w:before="0" w:after="0" w:line="240" w:lineRule="auto"/>
        <w:jc w:val="left"/>
      </w:pPr>
      <w:r>
        <w:rPr>
          <w:rFonts w:hint="cs"/>
          <w:rtl/>
        </w:rPr>
        <w:t>תכנת חתימה דיגיטלית (</w:t>
      </w:r>
      <w:r>
        <w:t>Sign&amp;Verify</w:t>
      </w:r>
      <w:r>
        <w:rPr>
          <w:rFonts w:hint="cs"/>
          <w:rtl/>
        </w:rPr>
        <w:t xml:space="preserve">) </w:t>
      </w:r>
      <w:r w:rsidRPr="00AC3D91">
        <w:rPr>
          <w:rFonts w:hint="cs"/>
          <w:rtl/>
        </w:rPr>
        <w:t>מותקנת</w:t>
      </w:r>
      <w:r w:rsidRPr="00EB31DD">
        <w:rPr>
          <w:b/>
          <w:bCs/>
          <w:rtl/>
        </w:rPr>
        <w:t>*</w:t>
      </w:r>
      <w:r>
        <w:rPr>
          <w:rFonts w:hint="cs"/>
          <w:rtl/>
        </w:rPr>
        <w:t>;</w:t>
      </w:r>
    </w:p>
    <w:p w:rsidR="00265276" w:rsidRPr="000B2F7C" w:rsidRDefault="00265276" w:rsidP="00265276">
      <w:pPr>
        <w:pStyle w:val="ac"/>
        <w:numPr>
          <w:ilvl w:val="0"/>
          <w:numId w:val="73"/>
        </w:numPr>
        <w:tabs>
          <w:tab w:val="left" w:pos="765"/>
          <w:tab w:val="left" w:pos="906"/>
        </w:tabs>
        <w:spacing w:before="0" w:after="0" w:line="240" w:lineRule="auto"/>
        <w:jc w:val="left"/>
        <w:rPr>
          <w:rtl/>
        </w:rPr>
      </w:pPr>
      <w:r w:rsidRPr="00E325C0">
        <w:rPr>
          <w:rtl/>
        </w:rPr>
        <w:t xml:space="preserve">לצורך השתלטות על תחנות העבודה </w:t>
      </w:r>
      <w:r>
        <w:rPr>
          <w:rFonts w:hint="cs"/>
          <w:rtl/>
        </w:rPr>
        <w:t>של המשתמש</w:t>
      </w:r>
      <w:r w:rsidRPr="00E325C0">
        <w:rPr>
          <w:rtl/>
        </w:rPr>
        <w:t xml:space="preserve"> יש להפעיל תוכנה בשם </w:t>
      </w:r>
      <w:r>
        <w:rPr>
          <w:rFonts w:hint="cs"/>
          <w:rtl/>
        </w:rPr>
        <w:t>,</w:t>
      </w:r>
      <w:r w:rsidRPr="00E325C0">
        <w:t>NETVIEWER</w:t>
      </w:r>
      <w:r w:rsidRPr="00E325C0">
        <w:rPr>
          <w:rtl/>
        </w:rPr>
        <w:t xml:space="preserve">  </w:t>
      </w:r>
      <w:r w:rsidRPr="000B2F7C">
        <w:rPr>
          <w:rtl/>
        </w:rPr>
        <w:t>הפעלת התוכנה וההשתלטות תעשה בליווי התומך של מרכב"ה</w:t>
      </w:r>
      <w:r>
        <w:rPr>
          <w:rFonts w:hint="cs"/>
          <w:rtl/>
        </w:rPr>
        <w:t xml:space="preserve"> מאתר </w:t>
      </w:r>
      <w:r>
        <w:t>GOV.IL</w:t>
      </w:r>
      <w:r>
        <w:rPr>
          <w:rFonts w:hint="cs"/>
          <w:rtl/>
        </w:rPr>
        <w:t>;</w:t>
      </w:r>
    </w:p>
    <w:p w:rsidR="00265276" w:rsidRDefault="00265276" w:rsidP="00265276">
      <w:pPr>
        <w:rPr>
          <w:rtl/>
        </w:rPr>
      </w:pPr>
    </w:p>
    <w:p w:rsidR="00265276" w:rsidRPr="00E325C0" w:rsidRDefault="00265276" w:rsidP="00265276">
      <w:pPr>
        <w:tabs>
          <w:tab w:val="left" w:pos="906"/>
        </w:tabs>
        <w:jc w:val="both"/>
        <w:rPr>
          <w:rtl/>
        </w:rPr>
      </w:pPr>
      <w:r w:rsidRPr="00EB31DD">
        <w:rPr>
          <w:b/>
          <w:bCs/>
          <w:rtl/>
        </w:rPr>
        <w:t>*</w:t>
      </w:r>
      <w:r>
        <w:rPr>
          <w:rFonts w:hint="cs"/>
          <w:rtl/>
        </w:rPr>
        <w:t xml:space="preserve"> </w:t>
      </w:r>
      <w:r w:rsidRPr="00E325C0">
        <w:rPr>
          <w:rFonts w:hint="cs"/>
          <w:rtl/>
        </w:rPr>
        <w:t xml:space="preserve">הנחיות להתקנת כרטיס חכם </w:t>
      </w:r>
      <w:r>
        <w:rPr>
          <w:rFonts w:hint="cs"/>
          <w:rtl/>
        </w:rPr>
        <w:t xml:space="preserve">ותוכנת </w:t>
      </w:r>
      <w:r>
        <w:t>Sign&amp;Verify</w:t>
      </w:r>
      <w:r>
        <w:rPr>
          <w:rFonts w:hint="cs"/>
          <w:rtl/>
        </w:rPr>
        <w:t xml:space="preserve"> </w:t>
      </w:r>
      <w:r w:rsidRPr="00EB31DD">
        <w:rPr>
          <w:rFonts w:hint="eastAsia"/>
          <w:b/>
          <w:bCs/>
          <w:rtl/>
        </w:rPr>
        <w:t>בחינם</w:t>
      </w:r>
      <w:r>
        <w:rPr>
          <w:rFonts w:hint="cs"/>
          <w:rtl/>
        </w:rPr>
        <w:t xml:space="preserve"> </w:t>
      </w:r>
      <w:r w:rsidRPr="00E325C0">
        <w:rPr>
          <w:rFonts w:hint="cs"/>
          <w:rtl/>
        </w:rPr>
        <w:t>ניתן למצוא בפורטל השירותים והמידע</w:t>
      </w:r>
      <w:r>
        <w:rPr>
          <w:rFonts w:hint="cs"/>
          <w:rtl/>
        </w:rPr>
        <w:t xml:space="preserve"> </w:t>
      </w:r>
      <w:r w:rsidRPr="00E325C0">
        <w:rPr>
          <w:rFonts w:hint="cs"/>
          <w:rtl/>
        </w:rPr>
        <w:t xml:space="preserve"> הממשלתי בכתובת </w:t>
      </w:r>
      <w:hyperlink r:id="rId17" w:history="1">
        <w:r w:rsidRPr="00E325C0">
          <w:rPr>
            <w:rStyle w:val="Hyperlink"/>
            <w:rFonts w:ascii="Verdana" w:hAnsi="Verdana"/>
            <w:b/>
            <w:bCs/>
            <w:i/>
            <w:iCs/>
          </w:rPr>
          <w:t>www.gov.il</w:t>
        </w:r>
      </w:hyperlink>
      <w:r>
        <w:rPr>
          <w:rFonts w:hint="cs"/>
          <w:rtl/>
        </w:rPr>
        <w:t>;</w:t>
      </w:r>
    </w:p>
    <w:p w:rsidR="00265276" w:rsidRDefault="00265276" w:rsidP="00265276">
      <w:pPr>
        <w:rPr>
          <w:rtl/>
          <w:lang w:eastAsia="en-US"/>
        </w:rPr>
      </w:pPr>
      <w:r w:rsidRPr="00EB31DD">
        <w:rPr>
          <w:rtl/>
          <w:lang w:eastAsia="en-US"/>
        </w:rPr>
        <w:tab/>
      </w:r>
    </w:p>
    <w:p w:rsidR="00265276" w:rsidRPr="00FA5D1A" w:rsidRDefault="00265276" w:rsidP="00265276">
      <w:pPr>
        <w:rPr>
          <w:b/>
          <w:bCs/>
          <w:u w:val="single"/>
          <w:rtl/>
          <w:lang w:eastAsia="en-US"/>
        </w:rPr>
      </w:pPr>
      <w:r>
        <w:rPr>
          <w:rFonts w:hint="cs"/>
          <w:b/>
          <w:bCs/>
          <w:u w:val="single"/>
          <w:rtl/>
          <w:lang w:eastAsia="en-US"/>
        </w:rPr>
        <w:t>ב. אופן השגת כרטיס החכם, וקורא כרטיסים</w:t>
      </w:r>
      <w:r w:rsidRPr="00FA5D1A">
        <w:rPr>
          <w:rFonts w:hint="cs"/>
          <w:b/>
          <w:bCs/>
          <w:u w:val="single"/>
          <w:rtl/>
          <w:lang w:eastAsia="en-US"/>
        </w:rPr>
        <w:t xml:space="preserve">: </w:t>
      </w:r>
    </w:p>
    <w:p w:rsidR="00265276" w:rsidRDefault="00265276" w:rsidP="00265276">
      <w:pPr>
        <w:rPr>
          <w:rtl/>
          <w:lang w:eastAsia="en-US"/>
        </w:rPr>
      </w:pPr>
    </w:p>
    <w:p w:rsidR="00265276" w:rsidRPr="00B739CD" w:rsidRDefault="00265276" w:rsidP="00265276">
      <w:pPr>
        <w:numPr>
          <w:ilvl w:val="0"/>
          <w:numId w:val="76"/>
        </w:numPr>
        <w:overflowPunct/>
        <w:autoSpaceDE/>
        <w:autoSpaceDN/>
        <w:adjustRightInd/>
        <w:ind w:right="0"/>
        <w:jc w:val="both"/>
        <w:textAlignment w:val="auto"/>
        <w:rPr>
          <w:lang w:eastAsia="en-US"/>
        </w:rPr>
      </w:pPr>
      <w:r w:rsidRPr="00B739CD">
        <w:rPr>
          <w:rFonts w:hint="cs"/>
          <w:rtl/>
          <w:lang w:eastAsia="en-US"/>
        </w:rPr>
        <w:t>הגישה ל</w:t>
      </w:r>
      <w:r>
        <w:rPr>
          <w:rFonts w:hint="cs"/>
          <w:rtl/>
          <w:lang w:eastAsia="en-US"/>
        </w:rPr>
        <w:t>פורטל הספקים הממשלתי</w:t>
      </w:r>
      <w:r w:rsidRPr="00B739CD">
        <w:rPr>
          <w:rFonts w:hint="cs"/>
          <w:rtl/>
          <w:lang w:eastAsia="en-US"/>
        </w:rPr>
        <w:t xml:space="preserve"> </w:t>
      </w:r>
      <w:r>
        <w:rPr>
          <w:rFonts w:hint="cs"/>
          <w:rtl/>
          <w:lang w:eastAsia="en-US"/>
        </w:rPr>
        <w:t>תתאפשר</w:t>
      </w:r>
      <w:r w:rsidRPr="00B739CD">
        <w:rPr>
          <w:rFonts w:hint="cs"/>
          <w:rtl/>
          <w:lang w:eastAsia="en-US"/>
        </w:rPr>
        <w:t xml:space="preserve"> באמצעות </w:t>
      </w:r>
      <w:r>
        <w:rPr>
          <w:rFonts w:hint="cs"/>
          <w:rtl/>
          <w:lang w:eastAsia="en-US"/>
        </w:rPr>
        <w:t>כרטיס חכם המונפק</w:t>
      </w:r>
      <w:r w:rsidRPr="00B739CD">
        <w:rPr>
          <w:rFonts w:hint="cs"/>
          <w:rtl/>
          <w:lang w:eastAsia="en-US"/>
        </w:rPr>
        <w:t xml:space="preserve"> על-ידי </w:t>
      </w:r>
      <w:r>
        <w:rPr>
          <w:rFonts w:hint="cs"/>
          <w:rtl/>
          <w:lang w:eastAsia="en-US"/>
        </w:rPr>
        <w:t>"</w:t>
      </w:r>
      <w:r w:rsidRPr="00B739CD">
        <w:rPr>
          <w:rFonts w:hint="cs"/>
          <w:rtl/>
          <w:lang w:eastAsia="en-US"/>
        </w:rPr>
        <w:t>גורם מאשר</w:t>
      </w:r>
      <w:r>
        <w:rPr>
          <w:rFonts w:hint="cs"/>
          <w:rtl/>
          <w:lang w:eastAsia="en-US"/>
        </w:rPr>
        <w:t xml:space="preserve">" </w:t>
      </w:r>
      <w:r w:rsidRPr="00FA5D1A">
        <w:rPr>
          <w:rtl/>
          <w:lang w:eastAsia="en-US"/>
        </w:rPr>
        <w:t>כהגדרתו בחוק חתימה אלקטרונית, התשס"א-</w:t>
      </w:r>
      <w:r>
        <w:rPr>
          <w:rFonts w:hint="cs"/>
          <w:rtl/>
          <w:lang w:eastAsia="en-US"/>
        </w:rPr>
        <w:t xml:space="preserve"> </w:t>
      </w:r>
      <w:r w:rsidRPr="00FA5D1A">
        <w:rPr>
          <w:rtl/>
          <w:lang w:eastAsia="en-US"/>
        </w:rPr>
        <w:t>2001</w:t>
      </w:r>
      <w:r>
        <w:rPr>
          <w:rFonts w:hint="cs"/>
          <w:rtl/>
          <w:lang w:eastAsia="en-US"/>
        </w:rPr>
        <w:t xml:space="preserve"> ("</w:t>
      </w:r>
      <w:r>
        <w:rPr>
          <w:rFonts w:hint="cs"/>
          <w:b/>
          <w:bCs/>
          <w:rtl/>
          <w:lang w:eastAsia="en-US"/>
        </w:rPr>
        <w:t>חוק חתימה אלקטרונית</w:t>
      </w:r>
      <w:r>
        <w:rPr>
          <w:rFonts w:hint="cs"/>
          <w:rtl/>
          <w:lang w:eastAsia="en-US"/>
        </w:rPr>
        <w:t>")</w:t>
      </w:r>
      <w:r w:rsidRPr="00B739CD">
        <w:rPr>
          <w:rFonts w:hint="cs"/>
          <w:rtl/>
          <w:lang w:eastAsia="en-US"/>
        </w:rPr>
        <w:t>.</w:t>
      </w:r>
      <w:r>
        <w:rPr>
          <w:rFonts w:hint="cs"/>
          <w:rtl/>
          <w:lang w:eastAsia="en-US"/>
        </w:rPr>
        <w:t xml:space="preserve">  </w:t>
      </w:r>
    </w:p>
    <w:p w:rsidR="00265276" w:rsidRPr="00877D81" w:rsidRDefault="00265276" w:rsidP="00265276">
      <w:pPr>
        <w:numPr>
          <w:ilvl w:val="0"/>
          <w:numId w:val="76"/>
        </w:numPr>
        <w:overflowPunct/>
        <w:autoSpaceDE/>
        <w:autoSpaceDN/>
        <w:adjustRightInd/>
        <w:ind w:right="0"/>
        <w:jc w:val="both"/>
        <w:textAlignment w:val="auto"/>
        <w:rPr>
          <w:lang w:eastAsia="en-US"/>
        </w:rPr>
      </w:pPr>
      <w:r w:rsidRPr="00877D81">
        <w:rPr>
          <w:rFonts w:hint="cs"/>
          <w:rtl/>
          <w:lang w:eastAsia="en-US"/>
        </w:rPr>
        <w:t>ההתקשרות לרכישת הכרטיס החכם וכן קורא הכרטיסים ית</w:t>
      </w:r>
      <w:r>
        <w:rPr>
          <w:rFonts w:hint="cs"/>
          <w:rtl/>
          <w:lang w:eastAsia="en-US"/>
        </w:rPr>
        <w:t>ב</w:t>
      </w:r>
      <w:r w:rsidRPr="00877D81">
        <w:rPr>
          <w:rFonts w:hint="cs"/>
          <w:rtl/>
          <w:lang w:eastAsia="en-US"/>
        </w:rPr>
        <w:t>צע ישירות מול הגורם המאשר עימו יבחר המשתמש להתקשר. עלות הנפקת התעודה האלקטרונית, עלות חידושה התקופתי וכל העלויות הנלוות, כגון קורא כרטיסים, יחולו על המשתמש.</w:t>
      </w:r>
    </w:p>
    <w:p w:rsidR="00265276" w:rsidRPr="00DF3A4B" w:rsidRDefault="00265276" w:rsidP="00265276">
      <w:pPr>
        <w:numPr>
          <w:ilvl w:val="0"/>
          <w:numId w:val="76"/>
        </w:numPr>
        <w:overflowPunct/>
        <w:autoSpaceDE/>
        <w:autoSpaceDN/>
        <w:adjustRightInd/>
        <w:ind w:right="0"/>
        <w:jc w:val="both"/>
        <w:textAlignment w:val="auto"/>
        <w:rPr>
          <w:lang w:eastAsia="en-US"/>
        </w:rPr>
      </w:pPr>
      <w:r w:rsidRPr="00DF3A4B">
        <w:rPr>
          <w:rFonts w:hint="eastAsia"/>
          <w:rtl/>
          <w:lang w:eastAsia="en-US"/>
        </w:rPr>
        <w:t>בעת</w:t>
      </w:r>
      <w:r w:rsidRPr="00DF3A4B">
        <w:rPr>
          <w:rtl/>
          <w:lang w:eastAsia="en-US"/>
        </w:rPr>
        <w:t xml:space="preserve"> הגשת בקשה לכרטיס חכם מול הגורם המאשר יש למלא את </w:t>
      </w:r>
      <w:r w:rsidRPr="00DF3A4B">
        <w:rPr>
          <w:rFonts w:hint="eastAsia"/>
          <w:b/>
          <w:bCs/>
          <w:rtl/>
          <w:lang w:eastAsia="en-US"/>
        </w:rPr>
        <w:t>נספח</w:t>
      </w:r>
      <w:r w:rsidRPr="00DF3A4B">
        <w:rPr>
          <w:b/>
          <w:bCs/>
          <w:rtl/>
          <w:lang w:eastAsia="en-US"/>
        </w:rPr>
        <w:t xml:space="preserve"> </w:t>
      </w:r>
      <w:r w:rsidRPr="00DF3A4B">
        <w:rPr>
          <w:rFonts w:hint="eastAsia"/>
          <w:b/>
          <w:bCs/>
          <w:rtl/>
          <w:lang w:eastAsia="en-US"/>
        </w:rPr>
        <w:t>ב</w:t>
      </w:r>
      <w:r w:rsidRPr="00DF3A4B">
        <w:rPr>
          <w:b/>
          <w:bCs/>
          <w:rtl/>
          <w:lang w:eastAsia="en-US"/>
        </w:rPr>
        <w:t xml:space="preserve">' </w:t>
      </w:r>
      <w:r w:rsidRPr="00DF3A4B">
        <w:rPr>
          <w:rFonts w:hint="eastAsia"/>
          <w:rtl/>
          <w:lang w:eastAsia="en-US"/>
        </w:rPr>
        <w:t>עבור</w:t>
      </w:r>
      <w:r w:rsidRPr="00DF3A4B">
        <w:rPr>
          <w:rtl/>
          <w:lang w:eastAsia="en-US"/>
        </w:rPr>
        <w:t xml:space="preserve"> הנציג המיועד, ולהציג את המינוי, על מנת שהגורם המאשר ינפיק עבורו כרטיס חכם. </w:t>
      </w:r>
    </w:p>
    <w:p w:rsidR="00265276" w:rsidRPr="00EB31DD" w:rsidRDefault="00265276" w:rsidP="00265276">
      <w:pPr>
        <w:numPr>
          <w:ilvl w:val="0"/>
          <w:numId w:val="76"/>
        </w:numPr>
        <w:overflowPunct/>
        <w:autoSpaceDE/>
        <w:autoSpaceDN/>
        <w:adjustRightInd/>
        <w:ind w:right="0"/>
        <w:jc w:val="both"/>
        <w:textAlignment w:val="auto"/>
        <w:rPr>
          <w:lang w:eastAsia="en-US"/>
        </w:rPr>
      </w:pPr>
      <w:r w:rsidRPr="00EB31DD">
        <w:rPr>
          <w:rFonts w:hint="eastAsia"/>
          <w:rtl/>
          <w:lang w:eastAsia="en-US"/>
        </w:rPr>
        <w:t>הכרטיס</w:t>
      </w:r>
      <w:r w:rsidRPr="00EB31DD">
        <w:rPr>
          <w:rtl/>
          <w:lang w:eastAsia="en-US"/>
        </w:rPr>
        <w:t xml:space="preserve"> </w:t>
      </w:r>
      <w:r w:rsidRPr="00EB31DD">
        <w:rPr>
          <w:rFonts w:hint="eastAsia"/>
          <w:rtl/>
          <w:lang w:eastAsia="en-US"/>
        </w:rPr>
        <w:t>החכם</w:t>
      </w:r>
      <w:r w:rsidRPr="00EB31DD">
        <w:rPr>
          <w:rtl/>
          <w:lang w:eastAsia="en-US"/>
        </w:rPr>
        <w:t xml:space="preserve"> (להלן </w:t>
      </w:r>
      <w:r w:rsidRPr="00EB31DD">
        <w:rPr>
          <w:rFonts w:hint="eastAsia"/>
          <w:rtl/>
          <w:lang w:eastAsia="en-US"/>
        </w:rPr>
        <w:t>הכרטיס</w:t>
      </w:r>
      <w:r w:rsidRPr="00EB31DD">
        <w:rPr>
          <w:rtl/>
          <w:lang w:eastAsia="en-US"/>
        </w:rPr>
        <w:t xml:space="preserve">) </w:t>
      </w:r>
      <w:r w:rsidRPr="00EB31DD">
        <w:rPr>
          <w:rFonts w:hint="eastAsia"/>
          <w:rtl/>
          <w:lang w:eastAsia="en-US"/>
        </w:rPr>
        <w:t>הינו</w:t>
      </w:r>
      <w:r w:rsidRPr="00EB31DD">
        <w:rPr>
          <w:rtl/>
          <w:lang w:eastAsia="en-US"/>
        </w:rPr>
        <w:t xml:space="preserve"> </w:t>
      </w:r>
      <w:r w:rsidRPr="00EB31DD">
        <w:rPr>
          <w:rFonts w:hint="eastAsia"/>
          <w:rtl/>
          <w:lang w:eastAsia="en-US"/>
        </w:rPr>
        <w:t>אישי</w:t>
      </w:r>
      <w:r w:rsidRPr="00EB31DD">
        <w:rPr>
          <w:rtl/>
          <w:lang w:eastAsia="en-US"/>
        </w:rPr>
        <w:t xml:space="preserve"> </w:t>
      </w:r>
      <w:r w:rsidRPr="00EB31DD">
        <w:rPr>
          <w:rFonts w:hint="eastAsia"/>
          <w:rtl/>
          <w:lang w:eastAsia="en-US"/>
        </w:rPr>
        <w:t>לנציג</w:t>
      </w:r>
      <w:r w:rsidRPr="00EB31DD">
        <w:rPr>
          <w:rtl/>
          <w:lang w:eastAsia="en-US"/>
        </w:rPr>
        <w:t xml:space="preserve"> </w:t>
      </w:r>
      <w:r>
        <w:rPr>
          <w:rFonts w:hint="cs"/>
          <w:rtl/>
          <w:lang w:eastAsia="en-US"/>
        </w:rPr>
        <w:t>מסוים מטעם ה</w:t>
      </w:r>
      <w:r w:rsidRPr="00EB31DD">
        <w:rPr>
          <w:rFonts w:hint="eastAsia"/>
          <w:rtl/>
          <w:lang w:eastAsia="en-US"/>
        </w:rPr>
        <w:t>משתמש</w:t>
      </w:r>
      <w:r w:rsidRPr="00EB31DD">
        <w:rPr>
          <w:rtl/>
          <w:lang w:eastAsia="en-US"/>
        </w:rPr>
        <w:t xml:space="preserve"> ואינו ניתן להעברה. </w:t>
      </w:r>
    </w:p>
    <w:p w:rsidR="00265276" w:rsidRPr="005B2BCE" w:rsidRDefault="00265276" w:rsidP="00265276">
      <w:pPr>
        <w:numPr>
          <w:ilvl w:val="0"/>
          <w:numId w:val="76"/>
        </w:numPr>
        <w:overflowPunct/>
        <w:autoSpaceDE/>
        <w:autoSpaceDN/>
        <w:adjustRightInd/>
        <w:ind w:right="0"/>
        <w:jc w:val="both"/>
        <w:textAlignment w:val="auto"/>
        <w:rPr>
          <w:lang w:eastAsia="en-US"/>
        </w:rPr>
      </w:pPr>
      <w:r w:rsidRPr="005B2BCE">
        <w:rPr>
          <w:rFonts w:hint="cs"/>
          <w:rtl/>
          <w:lang w:eastAsia="en-US"/>
        </w:rPr>
        <w:t xml:space="preserve">אופן ביצוע הנפקת הכרטיס </w:t>
      </w:r>
      <w:r>
        <w:rPr>
          <w:rFonts w:hint="cs"/>
          <w:rtl/>
          <w:lang w:eastAsia="en-US"/>
        </w:rPr>
        <w:t>נעשית בהתאם לכללים של הגורם המאשר אשר אושרו על ידי "רשם הגורמים המאושרים" (כהגדרתו בחוק חתימה אלקטרונית)</w:t>
      </w:r>
      <w:r w:rsidRPr="005B2BCE">
        <w:rPr>
          <w:rFonts w:hint="cs"/>
          <w:rtl/>
          <w:lang w:eastAsia="en-US"/>
        </w:rPr>
        <w:t>.</w:t>
      </w:r>
    </w:p>
    <w:p w:rsidR="00265276" w:rsidRPr="00EB31DD" w:rsidRDefault="00265276" w:rsidP="00265276">
      <w:pPr>
        <w:pStyle w:val="HeadingPerek"/>
        <w:numPr>
          <w:ilvl w:val="0"/>
          <w:numId w:val="76"/>
        </w:numPr>
        <w:ind w:right="0"/>
        <w:rPr>
          <w:sz w:val="24"/>
          <w:szCs w:val="24"/>
          <w:rtl/>
        </w:rPr>
      </w:pPr>
      <w:r w:rsidRPr="00B21A2D">
        <w:rPr>
          <w:rFonts w:hint="cs"/>
          <w:sz w:val="24"/>
          <w:szCs w:val="24"/>
          <w:rtl/>
        </w:rPr>
        <w:t>ההסדרים לגבי הנפקת כרטיס חכם יכולים להשתנות</w:t>
      </w:r>
      <w:r>
        <w:rPr>
          <w:rFonts w:hint="cs"/>
          <w:sz w:val="24"/>
          <w:szCs w:val="24"/>
          <w:rtl/>
        </w:rPr>
        <w:t xml:space="preserve"> בין גורמים מאשרים,</w:t>
      </w:r>
      <w:r w:rsidRPr="00B21A2D">
        <w:rPr>
          <w:rFonts w:hint="cs"/>
          <w:sz w:val="24"/>
          <w:szCs w:val="24"/>
          <w:rtl/>
        </w:rPr>
        <w:t xml:space="preserve"> </w:t>
      </w:r>
      <w:r>
        <w:rPr>
          <w:rFonts w:hint="cs"/>
          <w:sz w:val="24"/>
          <w:szCs w:val="24"/>
          <w:rtl/>
        </w:rPr>
        <w:t xml:space="preserve">אצל אותו גורם מאשר להשתנות </w:t>
      </w:r>
      <w:r w:rsidRPr="00B21A2D">
        <w:rPr>
          <w:rFonts w:hint="cs"/>
          <w:sz w:val="24"/>
          <w:szCs w:val="24"/>
          <w:rtl/>
        </w:rPr>
        <w:t xml:space="preserve">לפי דרישות </w:t>
      </w:r>
      <w:r>
        <w:rPr>
          <w:rFonts w:hint="cs"/>
          <w:sz w:val="24"/>
          <w:szCs w:val="24"/>
          <w:rtl/>
        </w:rPr>
        <w:t>הרשם על הגורם המאשר, או בעקבות שינוי הוראות חוק ושינוי בתקנות הרלבנטיות</w:t>
      </w:r>
      <w:r w:rsidRPr="00EB31DD">
        <w:rPr>
          <w:b w:val="0"/>
          <w:bCs w:val="0"/>
          <w:sz w:val="24"/>
          <w:szCs w:val="24"/>
          <w:rtl/>
        </w:rPr>
        <w:t>.</w:t>
      </w:r>
    </w:p>
    <w:p w:rsidR="00265276" w:rsidRPr="003868CF" w:rsidRDefault="00265276" w:rsidP="00265276">
      <w:pPr>
        <w:ind w:left="1416" w:right="708"/>
        <w:jc w:val="both"/>
        <w:rPr>
          <w:lang w:eastAsia="en-US"/>
        </w:rPr>
      </w:pPr>
    </w:p>
    <w:p w:rsidR="00265276" w:rsidRPr="00FA5D1A" w:rsidRDefault="00265276" w:rsidP="00265276">
      <w:pPr>
        <w:jc w:val="both"/>
        <w:rPr>
          <w:b/>
          <w:bCs/>
          <w:u w:val="single"/>
          <w:rtl/>
          <w:lang w:eastAsia="en-US"/>
        </w:rPr>
      </w:pPr>
      <w:r>
        <w:rPr>
          <w:rFonts w:hint="cs"/>
          <w:b/>
          <w:bCs/>
          <w:u w:val="single"/>
          <w:rtl/>
          <w:lang w:eastAsia="en-US"/>
        </w:rPr>
        <w:t>ג. הממשלה שומרת לעצמה את הזכות לשנות את הדרישות לתשתית מקומית, ובכלל זה לעדכן את דרישות התוכנה המופיעות לעיל, להוסיף דרישות נוספות, וכן לגרוע דרישות קיימות, כגון ביטול הצורך בכרטיס חכם וכדו'.</w:t>
      </w:r>
    </w:p>
    <w:p w:rsidR="00265276" w:rsidRPr="00CF4835" w:rsidRDefault="00265276" w:rsidP="00265276">
      <w:pPr>
        <w:rPr>
          <w:rtl/>
        </w:rPr>
      </w:pPr>
    </w:p>
    <w:p w:rsidR="00265276" w:rsidRDefault="00265276" w:rsidP="00265276">
      <w:pPr>
        <w:jc w:val="both"/>
      </w:pPr>
      <w:r>
        <w:rPr>
          <w:rtl/>
        </w:rPr>
        <w:br w:type="page"/>
      </w:r>
    </w:p>
    <w:p w:rsidR="00265276" w:rsidRDefault="00265276" w:rsidP="00265276">
      <w:pPr>
        <w:jc w:val="center"/>
        <w:rPr>
          <w:b/>
          <w:bCs/>
          <w:u w:val="single"/>
          <w:rtl/>
        </w:rPr>
        <w:sectPr w:rsidR="00265276">
          <w:endnotePr>
            <w:numFmt w:val="lowerLetter"/>
          </w:endnotePr>
          <w:pgSz w:w="11907" w:h="16840"/>
          <w:pgMar w:top="1985" w:right="1276" w:bottom="1418" w:left="1361" w:header="720" w:footer="454" w:gutter="0"/>
          <w:cols w:space="720"/>
          <w:bidi/>
          <w:rtlGutter/>
        </w:sectPr>
      </w:pPr>
      <w:bookmarkStart w:id="92" w:name="נספח_ח"/>
      <w:bookmarkStart w:id="93" w:name="הצהרת_איש_קשר"/>
    </w:p>
    <w:p w:rsidR="00265276" w:rsidRPr="00EB31DD" w:rsidRDefault="00265276" w:rsidP="00265276">
      <w:pPr>
        <w:jc w:val="center"/>
        <w:rPr>
          <w:rFonts w:ascii="David" w:hAnsi="David"/>
          <w:b/>
          <w:bCs/>
          <w:sz w:val="24"/>
          <w:u w:val="single"/>
          <w:rtl/>
        </w:rPr>
      </w:pPr>
      <w:bookmarkStart w:id="94" w:name="_GoBack"/>
      <w:bookmarkEnd w:id="94"/>
      <w:r w:rsidRPr="00EB31DD">
        <w:rPr>
          <w:rFonts w:ascii="David" w:hAnsi="David" w:hint="eastAsia"/>
          <w:b/>
          <w:bCs/>
          <w:sz w:val="24"/>
          <w:u w:val="single"/>
          <w:rtl/>
        </w:rPr>
        <w:lastRenderedPageBreak/>
        <w:t>נספח</w:t>
      </w:r>
      <w:r w:rsidRPr="00EB31DD">
        <w:rPr>
          <w:rFonts w:ascii="David" w:hAnsi="David"/>
          <w:b/>
          <w:bCs/>
          <w:sz w:val="24"/>
          <w:u w:val="single"/>
          <w:rtl/>
        </w:rPr>
        <w:t xml:space="preserve"> </w:t>
      </w:r>
      <w:r w:rsidRPr="00EB31DD">
        <w:rPr>
          <w:rFonts w:ascii="David" w:hAnsi="David" w:hint="eastAsia"/>
          <w:b/>
          <w:bCs/>
          <w:sz w:val="24"/>
          <w:u w:val="single"/>
          <w:rtl/>
        </w:rPr>
        <w:t>ב</w:t>
      </w:r>
      <w:r w:rsidRPr="00EB31DD">
        <w:rPr>
          <w:rFonts w:ascii="David" w:hAnsi="David"/>
          <w:b/>
          <w:bCs/>
          <w:sz w:val="24"/>
          <w:u w:val="single"/>
          <w:rtl/>
        </w:rPr>
        <w:t xml:space="preserve">' </w:t>
      </w:r>
      <w:bookmarkEnd w:id="92"/>
      <w:r w:rsidRPr="00EB31DD">
        <w:rPr>
          <w:rFonts w:ascii="David" w:hAnsi="David"/>
          <w:b/>
          <w:bCs/>
          <w:sz w:val="24"/>
          <w:u w:val="single"/>
          <w:rtl/>
        </w:rPr>
        <w:t xml:space="preserve">– הצהרת נציג המשתמש ואישור על סמכויות </w:t>
      </w:r>
      <w:r w:rsidRPr="00EB31DD">
        <w:rPr>
          <w:rFonts w:ascii="David" w:hAnsi="David" w:hint="eastAsia"/>
          <w:b/>
          <w:bCs/>
          <w:sz w:val="24"/>
          <w:u w:val="single"/>
          <w:rtl/>
        </w:rPr>
        <w:t>נציג</w:t>
      </w:r>
      <w:r w:rsidRPr="00EB31DD">
        <w:rPr>
          <w:rFonts w:ascii="David" w:hAnsi="David"/>
          <w:b/>
          <w:bCs/>
          <w:sz w:val="24"/>
          <w:u w:val="single"/>
          <w:rtl/>
        </w:rPr>
        <w:t xml:space="preserve"> </w:t>
      </w:r>
      <w:r w:rsidRPr="00EB31DD">
        <w:rPr>
          <w:rFonts w:ascii="David" w:hAnsi="David" w:hint="eastAsia"/>
          <w:b/>
          <w:bCs/>
          <w:sz w:val="24"/>
          <w:u w:val="single"/>
          <w:rtl/>
        </w:rPr>
        <w:t>המשתמש</w:t>
      </w:r>
      <w:r w:rsidRPr="00EB31DD">
        <w:rPr>
          <w:rFonts w:ascii="David" w:hAnsi="David"/>
          <w:b/>
          <w:bCs/>
          <w:sz w:val="24"/>
          <w:u w:val="single"/>
          <w:rtl/>
        </w:rPr>
        <w:t xml:space="preserve"> </w:t>
      </w:r>
      <w:r w:rsidRPr="00EB31DD">
        <w:rPr>
          <w:rFonts w:ascii="David" w:hAnsi="David" w:hint="eastAsia"/>
          <w:b/>
          <w:bCs/>
          <w:sz w:val="24"/>
          <w:u w:val="single"/>
          <w:rtl/>
        </w:rPr>
        <w:t>בפורטל</w:t>
      </w:r>
      <w:r w:rsidRPr="00EB31DD">
        <w:rPr>
          <w:rFonts w:ascii="David" w:hAnsi="David"/>
          <w:b/>
          <w:bCs/>
          <w:sz w:val="24"/>
          <w:u w:val="single"/>
          <w:rtl/>
        </w:rPr>
        <w:t xml:space="preserve"> </w:t>
      </w:r>
      <w:r w:rsidRPr="00EB31DD">
        <w:rPr>
          <w:rFonts w:ascii="David" w:hAnsi="David" w:hint="eastAsia"/>
          <w:b/>
          <w:bCs/>
          <w:sz w:val="24"/>
          <w:u w:val="single"/>
          <w:rtl/>
        </w:rPr>
        <w:t>הספקים</w:t>
      </w:r>
      <w:r w:rsidRPr="00EB31DD">
        <w:rPr>
          <w:rFonts w:ascii="David" w:hAnsi="David"/>
          <w:b/>
          <w:bCs/>
          <w:sz w:val="24"/>
          <w:u w:val="single"/>
          <w:rtl/>
        </w:rPr>
        <w:t xml:space="preserve"> הממשלתי</w:t>
      </w:r>
      <w:bookmarkEnd w:id="93"/>
    </w:p>
    <w:p w:rsidR="00265276" w:rsidRPr="00EB31DD" w:rsidRDefault="00265276" w:rsidP="00265276">
      <w:pPr>
        <w:rPr>
          <w:rFonts w:ascii="David" w:hAnsi="David"/>
          <w:b/>
          <w:bCs/>
          <w:sz w:val="24"/>
          <w:u w:val="single"/>
          <w:rtl/>
          <w:lang w:val="en-GB"/>
        </w:rPr>
      </w:pPr>
    </w:p>
    <w:p w:rsidR="00265276" w:rsidRPr="00EB31DD" w:rsidRDefault="00265276" w:rsidP="00265276">
      <w:pPr>
        <w:rPr>
          <w:rFonts w:ascii="David" w:hAnsi="David"/>
          <w:b/>
          <w:bCs/>
          <w:sz w:val="24"/>
          <w:u w:val="single"/>
          <w:rtl/>
          <w:lang w:val="en-GB"/>
        </w:rPr>
      </w:pPr>
    </w:p>
    <w:p w:rsidR="00265276" w:rsidRPr="00EB31DD" w:rsidRDefault="00265276" w:rsidP="00265276">
      <w:pPr>
        <w:rPr>
          <w:rFonts w:ascii="David" w:hAnsi="David"/>
          <w:b/>
          <w:bCs/>
          <w:sz w:val="24"/>
          <w:u w:val="single"/>
          <w:rtl/>
          <w:lang w:val="en-GB"/>
        </w:rPr>
      </w:pPr>
      <w:r w:rsidRPr="00EB31DD">
        <w:rPr>
          <w:rFonts w:ascii="David" w:hAnsi="David" w:hint="eastAsia"/>
          <w:b/>
          <w:bCs/>
          <w:sz w:val="24"/>
          <w:u w:val="single"/>
          <w:rtl/>
          <w:lang w:val="en-GB"/>
        </w:rPr>
        <w:t>אל</w:t>
      </w:r>
      <w:r w:rsidRPr="00EB31DD">
        <w:rPr>
          <w:rFonts w:ascii="David" w:hAnsi="David"/>
          <w:b/>
          <w:bCs/>
          <w:sz w:val="24"/>
          <w:u w:val="single"/>
          <w:rtl/>
          <w:lang w:val="en-GB"/>
        </w:rPr>
        <w:t xml:space="preserve"> </w:t>
      </w:r>
      <w:r w:rsidRPr="00EB31DD">
        <w:rPr>
          <w:rFonts w:ascii="David" w:hAnsi="David" w:hint="eastAsia"/>
          <w:b/>
          <w:bCs/>
          <w:sz w:val="24"/>
          <w:u w:val="single"/>
          <w:rtl/>
          <w:lang w:val="en-GB"/>
        </w:rPr>
        <w:t>ממשלת</w:t>
      </w:r>
      <w:r w:rsidRPr="00EB31DD">
        <w:rPr>
          <w:rFonts w:ascii="David" w:hAnsi="David"/>
          <w:b/>
          <w:bCs/>
          <w:sz w:val="24"/>
          <w:u w:val="single"/>
          <w:rtl/>
          <w:lang w:val="en-GB"/>
        </w:rPr>
        <w:t xml:space="preserve"> </w:t>
      </w:r>
      <w:r w:rsidRPr="00EB31DD">
        <w:rPr>
          <w:rFonts w:ascii="David" w:hAnsi="David" w:hint="eastAsia"/>
          <w:b/>
          <w:bCs/>
          <w:sz w:val="24"/>
          <w:u w:val="single"/>
          <w:rtl/>
          <w:lang w:val="en-GB"/>
        </w:rPr>
        <w:t>ישראל</w:t>
      </w:r>
      <w:r w:rsidRPr="00EB31DD">
        <w:rPr>
          <w:rFonts w:ascii="David" w:hAnsi="David"/>
          <w:b/>
          <w:bCs/>
          <w:sz w:val="24"/>
          <w:u w:val="single"/>
          <w:rtl/>
          <w:lang w:val="en-GB"/>
        </w:rPr>
        <w:t xml:space="preserve">, </w:t>
      </w:r>
      <w:r w:rsidRPr="00EB31DD">
        <w:rPr>
          <w:rFonts w:ascii="David" w:hAnsi="David" w:hint="eastAsia"/>
          <w:b/>
          <w:bCs/>
          <w:sz w:val="24"/>
          <w:u w:val="single"/>
          <w:rtl/>
          <w:lang w:val="en-GB"/>
        </w:rPr>
        <w:t>באמצעות</w:t>
      </w:r>
      <w:r w:rsidRPr="00EB31DD">
        <w:rPr>
          <w:rFonts w:ascii="David" w:hAnsi="David"/>
          <w:b/>
          <w:bCs/>
          <w:sz w:val="24"/>
          <w:u w:val="single"/>
          <w:rtl/>
          <w:lang w:val="en-GB"/>
        </w:rPr>
        <w:t xml:space="preserve"> </w:t>
      </w:r>
      <w:r w:rsidRPr="00EB31DD">
        <w:rPr>
          <w:rFonts w:ascii="David" w:hAnsi="David" w:hint="eastAsia"/>
          <w:b/>
          <w:bCs/>
          <w:sz w:val="24"/>
          <w:u w:val="single"/>
          <w:rtl/>
          <w:lang w:val="en-GB"/>
        </w:rPr>
        <w:t>החשב</w:t>
      </w:r>
      <w:r w:rsidRPr="00EB31DD">
        <w:rPr>
          <w:rFonts w:ascii="David" w:hAnsi="David"/>
          <w:b/>
          <w:bCs/>
          <w:sz w:val="24"/>
          <w:u w:val="single"/>
          <w:rtl/>
          <w:lang w:val="en-GB"/>
        </w:rPr>
        <w:t xml:space="preserve"> </w:t>
      </w:r>
      <w:r w:rsidRPr="00EB31DD">
        <w:rPr>
          <w:rFonts w:ascii="David" w:hAnsi="David" w:hint="eastAsia"/>
          <w:b/>
          <w:bCs/>
          <w:sz w:val="24"/>
          <w:u w:val="single"/>
          <w:rtl/>
          <w:lang w:val="en-GB"/>
        </w:rPr>
        <w:t>הכללי</w:t>
      </w:r>
      <w:r w:rsidRPr="00EB31DD">
        <w:rPr>
          <w:rFonts w:ascii="David" w:hAnsi="David"/>
          <w:b/>
          <w:bCs/>
          <w:sz w:val="24"/>
          <w:u w:val="single"/>
          <w:rtl/>
          <w:lang w:val="en-GB"/>
        </w:rPr>
        <w:t xml:space="preserve">, </w:t>
      </w:r>
      <w:r w:rsidRPr="00EB31DD">
        <w:rPr>
          <w:rFonts w:ascii="David" w:hAnsi="David" w:hint="eastAsia"/>
          <w:b/>
          <w:bCs/>
          <w:sz w:val="24"/>
          <w:u w:val="single"/>
          <w:rtl/>
          <w:lang w:val="en-GB"/>
        </w:rPr>
        <w:t>משרד</w:t>
      </w:r>
      <w:r w:rsidRPr="00EB31DD">
        <w:rPr>
          <w:rFonts w:ascii="David" w:hAnsi="David"/>
          <w:b/>
          <w:bCs/>
          <w:sz w:val="24"/>
          <w:u w:val="single"/>
          <w:rtl/>
          <w:lang w:val="en-GB"/>
        </w:rPr>
        <w:t xml:space="preserve"> </w:t>
      </w:r>
      <w:r w:rsidRPr="00EB31DD">
        <w:rPr>
          <w:rFonts w:ascii="David" w:hAnsi="David" w:hint="eastAsia"/>
          <w:b/>
          <w:bCs/>
          <w:sz w:val="24"/>
          <w:u w:val="single"/>
          <w:rtl/>
          <w:lang w:val="en-GB"/>
        </w:rPr>
        <w:t>האוצר</w:t>
      </w:r>
    </w:p>
    <w:p w:rsidR="00265276" w:rsidRPr="00EB31DD" w:rsidRDefault="00265276" w:rsidP="00265276">
      <w:pPr>
        <w:rPr>
          <w:rFonts w:ascii="David" w:hAnsi="David"/>
          <w:b/>
          <w:bCs/>
          <w:sz w:val="24"/>
          <w:u w:val="single"/>
          <w:rtl/>
          <w:lang w:val="en-GB"/>
        </w:rPr>
      </w:pPr>
    </w:p>
    <w:p w:rsidR="00265276" w:rsidRPr="00EB31DD" w:rsidRDefault="00265276" w:rsidP="00265276">
      <w:pPr>
        <w:rPr>
          <w:rFonts w:ascii="David" w:hAnsi="David"/>
          <w:b/>
          <w:bCs/>
          <w:sz w:val="24"/>
          <w:u w:val="single"/>
          <w:rtl/>
          <w:lang w:val="en-GB"/>
        </w:rPr>
      </w:pPr>
      <w:r w:rsidRPr="00EB31DD">
        <w:rPr>
          <w:rFonts w:ascii="David" w:hAnsi="David"/>
          <w:sz w:val="24"/>
          <w:rtl/>
          <w:lang w:val="en-GB"/>
        </w:rPr>
        <w:t xml:space="preserve">(מחק </w:t>
      </w:r>
      <w:r w:rsidRPr="00EB31DD">
        <w:rPr>
          <w:rFonts w:ascii="David" w:hAnsi="David" w:hint="eastAsia"/>
          <w:sz w:val="24"/>
          <w:rtl/>
          <w:lang w:val="en-GB"/>
        </w:rPr>
        <w:t>את</w:t>
      </w:r>
      <w:r w:rsidRPr="00EB31DD">
        <w:rPr>
          <w:rFonts w:ascii="David" w:hAnsi="David"/>
          <w:sz w:val="24"/>
          <w:rtl/>
          <w:lang w:val="en-GB"/>
        </w:rPr>
        <w:t xml:space="preserve"> </w:t>
      </w:r>
      <w:r w:rsidRPr="00EB31DD">
        <w:rPr>
          <w:rFonts w:ascii="David" w:hAnsi="David" w:hint="eastAsia"/>
          <w:sz w:val="24"/>
          <w:rtl/>
          <w:lang w:val="en-GB"/>
        </w:rPr>
        <w:t>המיותר</w:t>
      </w:r>
      <w:r w:rsidRPr="00EB31DD">
        <w:rPr>
          <w:rFonts w:ascii="David" w:hAnsi="David"/>
          <w:sz w:val="24"/>
          <w:rtl/>
          <w:lang w:val="en-GB"/>
        </w:rPr>
        <w:t>)</w:t>
      </w:r>
    </w:p>
    <w:p w:rsidR="00265276" w:rsidRPr="00EB31DD" w:rsidRDefault="00265276" w:rsidP="00265276">
      <w:pPr>
        <w:pStyle w:val="ListParagraph1"/>
        <w:ind w:left="0"/>
        <w:rPr>
          <w:rFonts w:ascii="David" w:hAnsi="David" w:cs="David"/>
          <w:sz w:val="24"/>
          <w:szCs w:val="24"/>
          <w:lang w:val="en-GB"/>
        </w:rPr>
      </w:pPr>
      <w:r w:rsidRPr="00EB31DD">
        <w:rPr>
          <w:rFonts w:ascii="David" w:hAnsi="David" w:cs="David" w:hint="eastAsia"/>
          <w:sz w:val="24"/>
          <w:szCs w:val="24"/>
          <w:rtl/>
          <w:lang w:val="en-GB"/>
        </w:rPr>
        <w:t>אני</w:t>
      </w:r>
      <w:r w:rsidRPr="00EB31DD">
        <w:rPr>
          <w:rFonts w:ascii="David" w:hAnsi="David" w:cs="David"/>
          <w:sz w:val="24"/>
          <w:szCs w:val="24"/>
          <w:rtl/>
          <w:lang w:val="en-GB"/>
        </w:rPr>
        <w:t xml:space="preserve">/אנו </w:t>
      </w:r>
      <w:r w:rsidRPr="00EB31DD">
        <w:rPr>
          <w:rFonts w:ascii="David" w:hAnsi="David" w:cs="David" w:hint="eastAsia"/>
          <w:sz w:val="24"/>
          <w:szCs w:val="24"/>
          <w:rtl/>
          <w:lang w:val="en-GB"/>
        </w:rPr>
        <w:t>הח</w:t>
      </w:r>
      <w:r w:rsidRPr="00EB31DD">
        <w:rPr>
          <w:rFonts w:ascii="David" w:hAnsi="David" w:cs="David"/>
          <w:sz w:val="24"/>
          <w:szCs w:val="24"/>
          <w:rtl/>
          <w:lang w:val="en-GB"/>
        </w:rPr>
        <w:t xml:space="preserve">"מ </w:t>
      </w:r>
      <w:r w:rsidRPr="00EB31DD">
        <w:rPr>
          <w:rFonts w:ascii="David" w:hAnsi="David" w:cs="David" w:hint="eastAsia"/>
          <w:sz w:val="24"/>
          <w:szCs w:val="24"/>
          <w:rtl/>
          <w:lang w:val="en-GB"/>
        </w:rPr>
        <w:t>מודיע</w:t>
      </w:r>
      <w:r w:rsidRPr="00EB31DD">
        <w:rPr>
          <w:rFonts w:ascii="David" w:hAnsi="David" w:cs="David"/>
          <w:sz w:val="24"/>
          <w:szCs w:val="24"/>
          <w:rtl/>
          <w:lang w:val="en-GB"/>
        </w:rPr>
        <w:t xml:space="preserve">/ים </w:t>
      </w:r>
      <w:r w:rsidRPr="00EB31DD">
        <w:rPr>
          <w:rFonts w:ascii="David" w:hAnsi="David" w:cs="David" w:hint="eastAsia"/>
          <w:sz w:val="24"/>
          <w:szCs w:val="24"/>
          <w:rtl/>
          <w:lang w:val="en-GB"/>
        </w:rPr>
        <w:t>בכך</w:t>
      </w:r>
      <w:r w:rsidRPr="00EB31DD">
        <w:rPr>
          <w:rFonts w:ascii="David" w:hAnsi="David" w:cs="David"/>
          <w:sz w:val="24"/>
          <w:szCs w:val="24"/>
          <w:rtl/>
          <w:lang w:val="en-GB"/>
        </w:rPr>
        <w:t xml:space="preserve"> </w:t>
      </w:r>
      <w:r w:rsidRPr="00EB31DD">
        <w:rPr>
          <w:rFonts w:ascii="David" w:hAnsi="David" w:cs="David" w:hint="eastAsia"/>
          <w:sz w:val="24"/>
          <w:szCs w:val="24"/>
          <w:rtl/>
          <w:lang w:val="en-GB"/>
        </w:rPr>
        <w:t>כי</w:t>
      </w:r>
      <w:r w:rsidRPr="00EB31DD">
        <w:rPr>
          <w:rFonts w:ascii="David" w:hAnsi="David" w:cs="David"/>
          <w:sz w:val="24"/>
          <w:szCs w:val="24"/>
          <w:rtl/>
          <w:lang w:val="en-GB"/>
        </w:rPr>
        <w:t>:</w:t>
      </w:r>
    </w:p>
    <w:p w:rsidR="00265276" w:rsidRPr="00EB31DD" w:rsidRDefault="00265276" w:rsidP="00265276">
      <w:pPr>
        <w:pStyle w:val="ListParagraph1"/>
        <w:ind w:left="0"/>
        <w:rPr>
          <w:rFonts w:ascii="David" w:hAnsi="David" w:cs="David"/>
          <w:sz w:val="24"/>
          <w:szCs w:val="24"/>
          <w:lang w:val="en-GB"/>
        </w:rPr>
      </w:pPr>
    </w:p>
    <w:p w:rsidR="00265276" w:rsidRPr="00EB31DD" w:rsidRDefault="00265276" w:rsidP="00265276">
      <w:pPr>
        <w:pStyle w:val="ListParagraph1"/>
        <w:numPr>
          <w:ilvl w:val="0"/>
          <w:numId w:val="69"/>
        </w:numPr>
        <w:rPr>
          <w:rFonts w:ascii="David" w:hAnsi="David" w:cs="David"/>
          <w:sz w:val="24"/>
          <w:szCs w:val="24"/>
          <w:lang w:val="en-GB"/>
        </w:rPr>
      </w:pPr>
      <w:r w:rsidRPr="00EB31DD">
        <w:rPr>
          <w:rFonts w:ascii="David" w:hAnsi="David" w:cs="David"/>
          <w:sz w:val="24"/>
          <w:szCs w:val="24"/>
          <w:rtl/>
          <w:lang w:val="en-GB"/>
        </w:rPr>
        <w:t xml:space="preserve"> כי איש הקשר מטעמי/מטעם</w:t>
      </w:r>
      <w:r>
        <w:rPr>
          <w:rFonts w:ascii="David" w:hAnsi="David" w:cs="David" w:hint="cs"/>
          <w:sz w:val="24"/>
          <w:szCs w:val="24"/>
          <w:rtl/>
          <w:lang w:val="en-GB"/>
        </w:rPr>
        <w:t xml:space="preserve"> .....</w:t>
      </w:r>
      <w:r w:rsidRPr="00EB31DD">
        <w:rPr>
          <w:rFonts w:ascii="David" w:hAnsi="David" w:cs="David"/>
          <w:sz w:val="24"/>
          <w:szCs w:val="24"/>
          <w:rtl/>
          <w:lang w:val="en-GB"/>
        </w:rPr>
        <w:t xml:space="preserve">....................... (להלן – </w:t>
      </w:r>
      <w:r w:rsidRPr="00EB31DD">
        <w:rPr>
          <w:rFonts w:ascii="David" w:hAnsi="David" w:cs="David" w:hint="eastAsia"/>
          <w:sz w:val="24"/>
          <w:szCs w:val="24"/>
          <w:rtl/>
          <w:lang w:val="en-GB"/>
        </w:rPr>
        <w:t>המשתמש</w:t>
      </w:r>
      <w:r w:rsidRPr="00EB31DD">
        <w:rPr>
          <w:rFonts w:ascii="David" w:hAnsi="David" w:cs="David"/>
          <w:sz w:val="24"/>
          <w:szCs w:val="24"/>
          <w:rtl/>
          <w:lang w:val="en-GB"/>
        </w:rPr>
        <w:t xml:space="preserve">) הינו מר/גב ............................ (להלן – נציג </w:t>
      </w:r>
      <w:r w:rsidRPr="00EB31DD">
        <w:rPr>
          <w:rFonts w:ascii="David" w:hAnsi="David" w:cs="David" w:hint="eastAsia"/>
          <w:sz w:val="24"/>
          <w:szCs w:val="24"/>
          <w:rtl/>
          <w:lang w:val="en-GB"/>
        </w:rPr>
        <w:t>המשתמש</w:t>
      </w:r>
      <w:r w:rsidRPr="00EB31DD">
        <w:rPr>
          <w:rFonts w:ascii="David" w:hAnsi="David" w:cs="David"/>
          <w:sz w:val="24"/>
          <w:szCs w:val="24"/>
          <w:rtl/>
          <w:lang w:val="en-GB"/>
        </w:rPr>
        <w:t xml:space="preserve">) </w:t>
      </w:r>
      <w:r w:rsidRPr="00EB31DD">
        <w:rPr>
          <w:rFonts w:ascii="David" w:hAnsi="David" w:cs="David" w:hint="eastAsia"/>
          <w:sz w:val="24"/>
          <w:szCs w:val="24"/>
          <w:rtl/>
          <w:lang w:val="en-GB"/>
        </w:rPr>
        <w:t>עבורו</w:t>
      </w:r>
      <w:r w:rsidRPr="00EB31DD">
        <w:rPr>
          <w:rFonts w:ascii="David" w:hAnsi="David" w:cs="David"/>
          <w:sz w:val="24"/>
          <w:szCs w:val="24"/>
          <w:rtl/>
          <w:lang w:val="en-GB"/>
        </w:rPr>
        <w:t xml:space="preserve"> בכוונתנו </w:t>
      </w:r>
      <w:r w:rsidRPr="00EB31DD">
        <w:rPr>
          <w:rFonts w:ascii="David" w:hAnsi="David" w:cs="David" w:hint="eastAsia"/>
          <w:sz w:val="24"/>
          <w:szCs w:val="24"/>
          <w:rtl/>
          <w:lang w:val="en-GB"/>
        </w:rPr>
        <w:t>להנפיק</w:t>
      </w:r>
      <w:r w:rsidRPr="00EB31DD">
        <w:rPr>
          <w:rFonts w:ascii="David" w:hAnsi="David" w:cs="David"/>
          <w:sz w:val="24"/>
          <w:szCs w:val="24"/>
          <w:rtl/>
          <w:lang w:val="en-GB"/>
        </w:rPr>
        <w:t xml:space="preserve"> </w:t>
      </w:r>
      <w:r w:rsidRPr="00EB31DD">
        <w:rPr>
          <w:rFonts w:ascii="David" w:hAnsi="David" w:cs="David" w:hint="eastAsia"/>
          <w:sz w:val="24"/>
          <w:szCs w:val="24"/>
          <w:rtl/>
          <w:lang w:val="en-GB"/>
        </w:rPr>
        <w:t>כרטיס</w:t>
      </w:r>
      <w:r w:rsidRPr="00EB31DD">
        <w:rPr>
          <w:rFonts w:ascii="David" w:hAnsi="David" w:cs="David"/>
          <w:sz w:val="24"/>
          <w:szCs w:val="24"/>
          <w:rtl/>
          <w:lang w:val="en-GB"/>
        </w:rPr>
        <w:t xml:space="preserve"> </w:t>
      </w:r>
      <w:r w:rsidRPr="00EB31DD">
        <w:rPr>
          <w:rFonts w:ascii="David" w:hAnsi="David" w:cs="David" w:hint="eastAsia"/>
          <w:sz w:val="24"/>
          <w:szCs w:val="24"/>
          <w:rtl/>
          <w:lang w:val="en-GB"/>
        </w:rPr>
        <w:t>חכם</w:t>
      </w:r>
      <w:r w:rsidRPr="00EB31DD">
        <w:rPr>
          <w:rFonts w:ascii="David" w:hAnsi="David" w:cs="David"/>
          <w:sz w:val="24"/>
          <w:szCs w:val="24"/>
          <w:rtl/>
          <w:lang w:val="en-GB"/>
        </w:rPr>
        <w:t xml:space="preserve"> </w:t>
      </w:r>
      <w:r w:rsidRPr="00EB31DD">
        <w:rPr>
          <w:rFonts w:ascii="David" w:hAnsi="David" w:cs="David" w:hint="eastAsia"/>
          <w:sz w:val="24"/>
          <w:szCs w:val="24"/>
          <w:rtl/>
          <w:lang w:val="en-GB"/>
        </w:rPr>
        <w:t>לצורך</w:t>
      </w:r>
      <w:r w:rsidRPr="00EB31DD">
        <w:rPr>
          <w:rFonts w:ascii="David" w:hAnsi="David" w:cs="David"/>
          <w:sz w:val="24"/>
          <w:szCs w:val="24"/>
          <w:rtl/>
          <w:lang w:val="en-GB"/>
        </w:rPr>
        <w:t xml:space="preserve"> </w:t>
      </w:r>
      <w:r w:rsidRPr="00EB31DD">
        <w:rPr>
          <w:rFonts w:ascii="David" w:hAnsi="David" w:cs="David" w:hint="eastAsia"/>
          <w:sz w:val="24"/>
          <w:szCs w:val="24"/>
          <w:rtl/>
          <w:lang w:val="en-GB"/>
        </w:rPr>
        <w:t>שימוש</w:t>
      </w:r>
      <w:r w:rsidRPr="00EB31DD">
        <w:rPr>
          <w:rFonts w:ascii="David" w:hAnsi="David" w:cs="David"/>
          <w:sz w:val="24"/>
          <w:szCs w:val="24"/>
          <w:rtl/>
          <w:lang w:val="en-GB"/>
        </w:rPr>
        <w:t xml:space="preserve"> </w:t>
      </w:r>
      <w:r w:rsidRPr="00EB31DD">
        <w:rPr>
          <w:rFonts w:ascii="David" w:hAnsi="David" w:cs="David" w:hint="eastAsia"/>
          <w:sz w:val="24"/>
          <w:szCs w:val="24"/>
          <w:rtl/>
          <w:lang w:val="en-GB"/>
        </w:rPr>
        <w:t>בפורטל</w:t>
      </w:r>
      <w:r w:rsidRPr="00EB31DD">
        <w:rPr>
          <w:rFonts w:ascii="David" w:hAnsi="David" w:cs="David"/>
          <w:sz w:val="24"/>
          <w:szCs w:val="24"/>
          <w:rtl/>
          <w:lang w:val="en-GB"/>
        </w:rPr>
        <w:t xml:space="preserve"> </w:t>
      </w:r>
      <w:r w:rsidRPr="00EB31DD">
        <w:rPr>
          <w:rFonts w:ascii="David" w:hAnsi="David" w:cs="David" w:hint="eastAsia"/>
          <w:sz w:val="24"/>
          <w:szCs w:val="24"/>
          <w:rtl/>
          <w:lang w:val="en-GB"/>
        </w:rPr>
        <w:t>הספקים</w:t>
      </w:r>
      <w:r w:rsidRPr="00EB31DD">
        <w:rPr>
          <w:rFonts w:ascii="David" w:hAnsi="David" w:cs="David"/>
          <w:sz w:val="24"/>
          <w:szCs w:val="24"/>
          <w:rtl/>
          <w:lang w:val="en-GB"/>
        </w:rPr>
        <w:t xml:space="preserve"> </w:t>
      </w:r>
      <w:r w:rsidRPr="00EB31DD">
        <w:rPr>
          <w:rFonts w:ascii="David" w:hAnsi="David" w:cs="David" w:hint="eastAsia"/>
          <w:sz w:val="24"/>
          <w:szCs w:val="24"/>
          <w:rtl/>
          <w:lang w:val="en-GB"/>
        </w:rPr>
        <w:t>הממשלתי</w:t>
      </w:r>
      <w:r w:rsidRPr="00EB31DD">
        <w:rPr>
          <w:rFonts w:ascii="David" w:hAnsi="David" w:cs="David"/>
          <w:sz w:val="24"/>
          <w:szCs w:val="24"/>
          <w:rtl/>
          <w:lang w:val="en-GB"/>
        </w:rPr>
        <w:t xml:space="preserve"> לרבות לצורך הגשת </w:t>
      </w:r>
      <w:r w:rsidRPr="00EB31DD">
        <w:rPr>
          <w:rFonts w:ascii="David" w:hAnsi="David" w:cs="David" w:hint="eastAsia"/>
          <w:sz w:val="24"/>
          <w:szCs w:val="24"/>
          <w:rtl/>
          <w:lang w:val="en-GB"/>
        </w:rPr>
        <w:t>דיווחי</w:t>
      </w:r>
      <w:r w:rsidRPr="00EB31DD">
        <w:rPr>
          <w:rFonts w:ascii="David" w:hAnsi="David" w:cs="David"/>
          <w:sz w:val="24"/>
          <w:szCs w:val="24"/>
          <w:rtl/>
          <w:lang w:val="en-GB"/>
        </w:rPr>
        <w:t xml:space="preserve"> ביצוע וחשבוניות </w:t>
      </w:r>
      <w:r w:rsidRPr="00EB31DD">
        <w:rPr>
          <w:rFonts w:ascii="David" w:hAnsi="David" w:cs="David" w:hint="eastAsia"/>
          <w:sz w:val="24"/>
          <w:szCs w:val="24"/>
          <w:rtl/>
          <w:lang w:val="en-GB"/>
        </w:rPr>
        <w:t>למשרדי</w:t>
      </w:r>
      <w:r w:rsidRPr="00EB31DD">
        <w:rPr>
          <w:rFonts w:ascii="David" w:hAnsi="David" w:cs="David"/>
          <w:sz w:val="24"/>
          <w:szCs w:val="24"/>
          <w:rtl/>
          <w:lang w:val="en-GB"/>
        </w:rPr>
        <w:t xml:space="preserve"> </w:t>
      </w:r>
      <w:r w:rsidRPr="00EB31DD">
        <w:rPr>
          <w:rFonts w:ascii="David" w:hAnsi="David" w:cs="David" w:hint="eastAsia"/>
          <w:sz w:val="24"/>
          <w:szCs w:val="24"/>
          <w:rtl/>
          <w:lang w:val="en-GB"/>
        </w:rPr>
        <w:t>ממשלה</w:t>
      </w:r>
      <w:r w:rsidRPr="00EB31DD">
        <w:rPr>
          <w:rFonts w:ascii="David" w:hAnsi="David" w:cs="David"/>
          <w:sz w:val="24"/>
          <w:szCs w:val="24"/>
          <w:rtl/>
        </w:rPr>
        <w:t>.</w:t>
      </w:r>
    </w:p>
    <w:p w:rsidR="00265276" w:rsidRPr="00EB31DD" w:rsidRDefault="00265276" w:rsidP="00265276">
      <w:pPr>
        <w:pStyle w:val="ListParagraph1"/>
        <w:numPr>
          <w:ilvl w:val="0"/>
          <w:numId w:val="69"/>
        </w:numPr>
        <w:rPr>
          <w:rFonts w:ascii="David" w:hAnsi="David" w:cs="David"/>
          <w:sz w:val="24"/>
          <w:szCs w:val="24"/>
          <w:lang w:val="en-GB"/>
        </w:rPr>
      </w:pPr>
      <w:r w:rsidRPr="00EB31DD">
        <w:rPr>
          <w:rFonts w:ascii="David" w:hAnsi="David" w:cs="David" w:hint="eastAsia"/>
          <w:sz w:val="24"/>
          <w:szCs w:val="24"/>
          <w:rtl/>
          <w:lang w:val="en-GB"/>
        </w:rPr>
        <w:t>אני</w:t>
      </w:r>
      <w:r w:rsidRPr="00EB31DD">
        <w:rPr>
          <w:rFonts w:ascii="David" w:hAnsi="David" w:cs="David"/>
          <w:sz w:val="24"/>
          <w:szCs w:val="24"/>
          <w:rtl/>
          <w:lang w:val="en-GB"/>
        </w:rPr>
        <w:t xml:space="preserve">/אנו מאשר/ים בזאת כי כל שימוש </w:t>
      </w:r>
      <w:r w:rsidRPr="00EB31DD">
        <w:rPr>
          <w:rFonts w:ascii="David" w:hAnsi="David" w:cs="David" w:hint="eastAsia"/>
          <w:sz w:val="24"/>
          <w:szCs w:val="24"/>
          <w:rtl/>
          <w:lang w:val="en-GB"/>
        </w:rPr>
        <w:t>בפורטל</w:t>
      </w:r>
      <w:r w:rsidRPr="00EB31DD">
        <w:rPr>
          <w:rFonts w:ascii="David" w:hAnsi="David" w:cs="David"/>
          <w:sz w:val="24"/>
          <w:szCs w:val="24"/>
          <w:rtl/>
          <w:lang w:val="en-GB"/>
        </w:rPr>
        <w:t xml:space="preserve"> </w:t>
      </w:r>
      <w:r w:rsidRPr="00EB31DD">
        <w:rPr>
          <w:rFonts w:ascii="David" w:hAnsi="David" w:cs="David" w:hint="eastAsia"/>
          <w:sz w:val="24"/>
          <w:szCs w:val="24"/>
          <w:rtl/>
          <w:lang w:val="en-GB"/>
        </w:rPr>
        <w:t>הספקים</w:t>
      </w:r>
      <w:r w:rsidRPr="00EB31DD">
        <w:rPr>
          <w:rFonts w:ascii="David" w:hAnsi="David" w:cs="David"/>
          <w:sz w:val="24"/>
          <w:szCs w:val="24"/>
          <w:rtl/>
          <w:lang w:val="en-GB"/>
        </w:rPr>
        <w:t xml:space="preserve"> </w:t>
      </w:r>
      <w:r w:rsidRPr="00EB31DD">
        <w:rPr>
          <w:rFonts w:ascii="David" w:hAnsi="David" w:cs="David" w:hint="eastAsia"/>
          <w:sz w:val="24"/>
          <w:szCs w:val="24"/>
          <w:rtl/>
          <w:lang w:val="en-GB"/>
        </w:rPr>
        <w:t>הממשלתי</w:t>
      </w:r>
      <w:r w:rsidRPr="00EB31DD">
        <w:rPr>
          <w:rFonts w:ascii="David" w:hAnsi="David" w:cs="David"/>
          <w:sz w:val="24"/>
          <w:szCs w:val="24"/>
          <w:rtl/>
          <w:lang w:val="en-GB"/>
        </w:rPr>
        <w:t xml:space="preserve"> ע"י נציג </w:t>
      </w:r>
      <w:r w:rsidRPr="00EB31DD">
        <w:rPr>
          <w:rFonts w:ascii="David" w:hAnsi="David" w:cs="David" w:hint="eastAsia"/>
          <w:sz w:val="24"/>
          <w:szCs w:val="24"/>
          <w:rtl/>
          <w:lang w:val="en-GB"/>
        </w:rPr>
        <w:t>המשתמש</w:t>
      </w:r>
      <w:r w:rsidRPr="00EB31DD">
        <w:rPr>
          <w:rFonts w:ascii="David" w:hAnsi="David" w:cs="David"/>
          <w:sz w:val="24"/>
          <w:szCs w:val="24"/>
          <w:rtl/>
          <w:lang w:val="en-GB"/>
        </w:rPr>
        <w:t xml:space="preserve"> באמצעות כרטיס החכם יחייב את </w:t>
      </w:r>
      <w:r w:rsidRPr="00EB31DD">
        <w:rPr>
          <w:rFonts w:ascii="David" w:hAnsi="David" w:cs="David" w:hint="eastAsia"/>
          <w:sz w:val="24"/>
          <w:szCs w:val="24"/>
          <w:rtl/>
          <w:lang w:val="en-GB"/>
        </w:rPr>
        <w:t>המשתמש</w:t>
      </w:r>
      <w:r w:rsidRPr="00EB31DD">
        <w:rPr>
          <w:rFonts w:ascii="David" w:hAnsi="David" w:cs="David"/>
          <w:sz w:val="24"/>
          <w:szCs w:val="24"/>
          <w:rtl/>
          <w:lang w:val="en-GB"/>
        </w:rPr>
        <w:t xml:space="preserve"> לכל דבר וענין לרבות הגשת </w:t>
      </w:r>
      <w:r w:rsidRPr="00EB31DD">
        <w:rPr>
          <w:rFonts w:ascii="David" w:hAnsi="David" w:cs="David" w:hint="eastAsia"/>
          <w:sz w:val="24"/>
          <w:szCs w:val="24"/>
          <w:rtl/>
          <w:lang w:val="en-GB"/>
        </w:rPr>
        <w:t>דיווחי</w:t>
      </w:r>
      <w:r w:rsidRPr="00EB31DD">
        <w:rPr>
          <w:rFonts w:ascii="David" w:hAnsi="David" w:cs="David"/>
          <w:sz w:val="24"/>
          <w:szCs w:val="24"/>
          <w:rtl/>
          <w:lang w:val="en-GB"/>
        </w:rPr>
        <w:t xml:space="preserve"> </w:t>
      </w:r>
      <w:r w:rsidRPr="00EB31DD">
        <w:rPr>
          <w:rFonts w:ascii="David" w:hAnsi="David" w:cs="David" w:hint="eastAsia"/>
          <w:sz w:val="24"/>
          <w:szCs w:val="24"/>
          <w:rtl/>
          <w:lang w:val="en-GB"/>
        </w:rPr>
        <w:t>ביצוע</w:t>
      </w:r>
      <w:r w:rsidRPr="00EB31DD">
        <w:rPr>
          <w:rFonts w:ascii="David" w:hAnsi="David" w:cs="David"/>
          <w:sz w:val="24"/>
          <w:szCs w:val="24"/>
          <w:rtl/>
          <w:lang w:val="en-GB"/>
        </w:rPr>
        <w:t xml:space="preserve"> </w:t>
      </w:r>
      <w:r w:rsidRPr="00EB31DD">
        <w:rPr>
          <w:rFonts w:ascii="David" w:hAnsi="David" w:cs="David" w:hint="eastAsia"/>
          <w:sz w:val="24"/>
          <w:szCs w:val="24"/>
          <w:rtl/>
          <w:lang w:val="en-GB"/>
        </w:rPr>
        <w:t>וחשבוניות</w:t>
      </w:r>
      <w:r w:rsidRPr="00EB31DD">
        <w:rPr>
          <w:rFonts w:ascii="David" w:hAnsi="David" w:cs="David"/>
          <w:sz w:val="24"/>
          <w:szCs w:val="24"/>
          <w:rtl/>
          <w:lang w:val="en-GB"/>
        </w:rPr>
        <w:t xml:space="preserve"> כאמור וקבלת הודעות ממשרדי הממשלה, אלא </w:t>
      </w:r>
      <w:r w:rsidRPr="00925D22">
        <w:rPr>
          <w:rFonts w:ascii="David" w:hAnsi="David" w:cs="David"/>
          <w:sz w:val="24"/>
          <w:szCs w:val="24"/>
          <w:rtl/>
          <w:lang w:val="en-GB"/>
        </w:rPr>
        <w:t xml:space="preserve">אם כן הודיע </w:t>
      </w:r>
      <w:r w:rsidRPr="00A42890">
        <w:rPr>
          <w:rFonts w:ascii="David" w:hAnsi="David" w:cs="David" w:hint="eastAsia"/>
          <w:sz w:val="24"/>
          <w:szCs w:val="24"/>
          <w:rtl/>
          <w:lang w:val="en-GB"/>
        </w:rPr>
        <w:t>המשתמש</w:t>
      </w:r>
      <w:r w:rsidRPr="00A42890">
        <w:rPr>
          <w:rFonts w:ascii="David" w:hAnsi="David" w:cs="David"/>
          <w:sz w:val="24"/>
          <w:szCs w:val="24"/>
          <w:rtl/>
          <w:lang w:val="en-GB"/>
        </w:rPr>
        <w:t xml:space="preserve"> ל</w:t>
      </w:r>
      <w:r>
        <w:rPr>
          <w:rFonts w:ascii="David" w:hAnsi="David" w:cs="David" w:hint="eastAsia"/>
          <w:sz w:val="24"/>
          <w:szCs w:val="24"/>
          <w:rtl/>
          <w:lang w:val="en-GB"/>
        </w:rPr>
        <w:t>נציגות הממשלה</w:t>
      </w:r>
      <w:r w:rsidRPr="00A42890">
        <w:rPr>
          <w:rFonts w:ascii="David" w:hAnsi="David" w:cs="David"/>
          <w:sz w:val="24"/>
          <w:szCs w:val="24"/>
          <w:rtl/>
          <w:lang w:val="en-GB"/>
        </w:rPr>
        <w:t xml:space="preserve"> על ביטול ההרשאה לנציג </w:t>
      </w:r>
      <w:r w:rsidRPr="00A42890">
        <w:rPr>
          <w:rFonts w:ascii="David" w:hAnsi="David" w:cs="David" w:hint="eastAsia"/>
          <w:sz w:val="24"/>
          <w:szCs w:val="24"/>
          <w:rtl/>
          <w:lang w:val="en-GB"/>
        </w:rPr>
        <w:t>המשתמש</w:t>
      </w:r>
      <w:r w:rsidRPr="00823536">
        <w:rPr>
          <w:rFonts w:ascii="David" w:hAnsi="David" w:cs="David"/>
          <w:sz w:val="24"/>
          <w:szCs w:val="24"/>
          <w:rtl/>
          <w:lang w:val="en-GB"/>
        </w:rPr>
        <w:t xml:space="preserve">, </w:t>
      </w:r>
      <w:r w:rsidRPr="00823536">
        <w:rPr>
          <w:rFonts w:ascii="David" w:hAnsi="David" w:cs="David" w:hint="eastAsia"/>
          <w:sz w:val="24"/>
          <w:szCs w:val="24"/>
          <w:rtl/>
          <w:lang w:val="en-GB"/>
        </w:rPr>
        <w:t>בהתאם</w:t>
      </w:r>
      <w:r w:rsidRPr="00823536">
        <w:rPr>
          <w:rFonts w:ascii="David" w:hAnsi="David" w:cs="David"/>
          <w:sz w:val="24"/>
          <w:szCs w:val="24"/>
          <w:rtl/>
          <w:lang w:val="en-GB"/>
        </w:rPr>
        <w:t xml:space="preserve"> </w:t>
      </w:r>
      <w:r w:rsidRPr="00823536">
        <w:rPr>
          <w:rFonts w:ascii="David" w:hAnsi="David" w:cs="David" w:hint="eastAsia"/>
          <w:sz w:val="24"/>
          <w:szCs w:val="24"/>
          <w:rtl/>
          <w:lang w:val="en-GB"/>
        </w:rPr>
        <w:t>להנחיות</w:t>
      </w:r>
      <w:r w:rsidRPr="00823536">
        <w:rPr>
          <w:rFonts w:ascii="David" w:hAnsi="David" w:cs="David"/>
          <w:sz w:val="24"/>
          <w:szCs w:val="24"/>
          <w:rtl/>
          <w:lang w:val="en-GB"/>
        </w:rPr>
        <w:t xml:space="preserve"> </w:t>
      </w:r>
      <w:r w:rsidRPr="00823536">
        <w:rPr>
          <w:rFonts w:ascii="David" w:hAnsi="David" w:cs="David" w:hint="eastAsia"/>
          <w:sz w:val="24"/>
          <w:szCs w:val="24"/>
          <w:rtl/>
          <w:lang w:val="en-GB"/>
        </w:rPr>
        <w:t>החוזה</w:t>
      </w:r>
      <w:r w:rsidRPr="00925D22">
        <w:rPr>
          <w:rFonts w:ascii="David" w:hAnsi="David" w:cs="David"/>
          <w:sz w:val="24"/>
          <w:szCs w:val="24"/>
          <w:rtl/>
          <w:lang w:val="en-GB"/>
        </w:rPr>
        <w:t>.</w:t>
      </w:r>
    </w:p>
    <w:p w:rsidR="00265276" w:rsidRPr="00EB31DD" w:rsidRDefault="00265276" w:rsidP="00265276">
      <w:pPr>
        <w:pStyle w:val="ListParagraph1"/>
        <w:ind w:left="360"/>
        <w:rPr>
          <w:rFonts w:ascii="David" w:hAnsi="David" w:cs="David"/>
          <w:sz w:val="24"/>
          <w:szCs w:val="24"/>
          <w:lang w:val="en-GB"/>
        </w:rPr>
      </w:pPr>
      <w:r w:rsidRPr="00EB31DD">
        <w:rPr>
          <w:rFonts w:ascii="David" w:hAnsi="David" w:cs="David" w:hint="eastAsia"/>
          <w:sz w:val="24"/>
          <w:szCs w:val="24"/>
          <w:rtl/>
          <w:lang w:val="en-GB"/>
        </w:rPr>
        <w:t>יובהר</w:t>
      </w:r>
      <w:r w:rsidRPr="00EB31DD">
        <w:rPr>
          <w:rFonts w:ascii="David" w:hAnsi="David" w:cs="David"/>
          <w:sz w:val="24"/>
          <w:szCs w:val="24"/>
          <w:rtl/>
          <w:lang w:val="en-GB"/>
        </w:rPr>
        <w:t xml:space="preserve">, </w:t>
      </w:r>
      <w:r w:rsidRPr="00EB31DD">
        <w:rPr>
          <w:rFonts w:ascii="David" w:hAnsi="David" w:cs="David" w:hint="eastAsia"/>
          <w:sz w:val="24"/>
          <w:szCs w:val="24"/>
          <w:rtl/>
          <w:lang w:val="en-GB"/>
        </w:rPr>
        <w:t>כי</w:t>
      </w:r>
      <w:r w:rsidRPr="00EB31DD">
        <w:rPr>
          <w:rFonts w:ascii="David" w:hAnsi="David" w:cs="David"/>
          <w:sz w:val="24"/>
          <w:szCs w:val="24"/>
          <w:rtl/>
          <w:lang w:val="en-GB"/>
        </w:rPr>
        <w:t xml:space="preserve"> </w:t>
      </w:r>
      <w:r w:rsidRPr="00EB31DD">
        <w:rPr>
          <w:rFonts w:ascii="David" w:hAnsi="David" w:cs="David" w:hint="eastAsia"/>
          <w:sz w:val="24"/>
          <w:szCs w:val="24"/>
          <w:rtl/>
          <w:lang w:val="en-GB"/>
        </w:rPr>
        <w:t>על</w:t>
      </w:r>
      <w:r w:rsidRPr="00EB31DD">
        <w:rPr>
          <w:rFonts w:ascii="David" w:hAnsi="David" w:cs="David"/>
          <w:sz w:val="24"/>
          <w:szCs w:val="24"/>
          <w:rtl/>
          <w:lang w:val="en-GB"/>
        </w:rPr>
        <w:t xml:space="preserve"> </w:t>
      </w:r>
      <w:r w:rsidRPr="00EB31DD">
        <w:rPr>
          <w:rFonts w:ascii="David" w:hAnsi="David" w:cs="David" w:hint="eastAsia"/>
          <w:sz w:val="24"/>
          <w:szCs w:val="24"/>
          <w:rtl/>
          <w:lang w:val="en-GB"/>
        </w:rPr>
        <w:t>המשתמש</w:t>
      </w:r>
      <w:r w:rsidRPr="00EB31DD">
        <w:rPr>
          <w:rFonts w:ascii="David" w:hAnsi="David" w:cs="David"/>
          <w:sz w:val="24"/>
          <w:szCs w:val="24"/>
          <w:rtl/>
          <w:lang w:val="en-GB"/>
        </w:rPr>
        <w:t xml:space="preserve"> </w:t>
      </w:r>
      <w:r w:rsidRPr="00EB31DD">
        <w:rPr>
          <w:rFonts w:ascii="David" w:hAnsi="David" w:cs="David" w:hint="eastAsia"/>
          <w:sz w:val="24"/>
          <w:szCs w:val="24"/>
          <w:rtl/>
          <w:lang w:val="en-GB"/>
        </w:rPr>
        <w:t>חלה</w:t>
      </w:r>
      <w:r w:rsidRPr="00EB31DD">
        <w:rPr>
          <w:rFonts w:ascii="David" w:hAnsi="David" w:cs="David"/>
          <w:sz w:val="24"/>
          <w:szCs w:val="24"/>
          <w:rtl/>
          <w:lang w:val="en-GB"/>
        </w:rPr>
        <w:t xml:space="preserve"> </w:t>
      </w:r>
      <w:r w:rsidRPr="00EB31DD">
        <w:rPr>
          <w:rFonts w:ascii="David" w:hAnsi="David" w:cs="David" w:hint="eastAsia"/>
          <w:sz w:val="24"/>
          <w:szCs w:val="24"/>
          <w:rtl/>
          <w:lang w:val="en-GB"/>
        </w:rPr>
        <w:t>האחריות</w:t>
      </w:r>
      <w:r w:rsidRPr="00EB31DD">
        <w:rPr>
          <w:rFonts w:ascii="David" w:hAnsi="David" w:cs="David"/>
          <w:sz w:val="24"/>
          <w:szCs w:val="24"/>
          <w:rtl/>
          <w:lang w:val="en-GB"/>
        </w:rPr>
        <w:t xml:space="preserve"> </w:t>
      </w:r>
      <w:r w:rsidRPr="00EB31DD">
        <w:rPr>
          <w:rFonts w:ascii="David" w:hAnsi="David" w:cs="David" w:hint="eastAsia"/>
          <w:sz w:val="24"/>
          <w:szCs w:val="24"/>
          <w:rtl/>
          <w:lang w:val="en-GB"/>
        </w:rPr>
        <w:t>לוודא</w:t>
      </w:r>
      <w:r w:rsidRPr="00EB31DD">
        <w:rPr>
          <w:rFonts w:ascii="David" w:hAnsi="David" w:cs="David"/>
          <w:sz w:val="24"/>
          <w:szCs w:val="24"/>
          <w:rtl/>
          <w:lang w:val="en-GB"/>
        </w:rPr>
        <w:t xml:space="preserve"> את קבלת הודעתו כאמור לעיל, וכי רק לא</w:t>
      </w:r>
      <w:r w:rsidRPr="00EB31DD">
        <w:rPr>
          <w:rFonts w:ascii="David" w:hAnsi="David" w:cs="David" w:hint="eastAsia"/>
          <w:sz w:val="24"/>
          <w:szCs w:val="24"/>
          <w:rtl/>
          <w:lang w:val="en-GB"/>
        </w:rPr>
        <w:t>חר</w:t>
      </w:r>
      <w:r w:rsidRPr="00EB31DD">
        <w:rPr>
          <w:rFonts w:ascii="David" w:hAnsi="David" w:cs="David"/>
          <w:sz w:val="24"/>
          <w:szCs w:val="24"/>
          <w:rtl/>
          <w:lang w:val="en-GB"/>
        </w:rPr>
        <w:t xml:space="preserve"> קבלת האישור מטעם </w:t>
      </w:r>
      <w:r>
        <w:rPr>
          <w:rFonts w:ascii="David" w:hAnsi="David" w:cs="David" w:hint="cs"/>
          <w:sz w:val="24"/>
          <w:szCs w:val="24"/>
          <w:rtl/>
          <w:lang w:val="en-GB"/>
        </w:rPr>
        <w:t>נציגות הממשלה</w:t>
      </w:r>
      <w:r w:rsidRPr="00EB31DD">
        <w:rPr>
          <w:rFonts w:ascii="David" w:hAnsi="David" w:cs="David"/>
          <w:sz w:val="24"/>
          <w:szCs w:val="24"/>
          <w:rtl/>
          <w:lang w:val="en-GB"/>
        </w:rPr>
        <w:t xml:space="preserve">, האמור יחזה להיות כנתקבל. </w:t>
      </w:r>
    </w:p>
    <w:p w:rsidR="00265276" w:rsidRPr="00EB31DD" w:rsidRDefault="00265276" w:rsidP="00265276">
      <w:pPr>
        <w:pStyle w:val="ListParagraph1"/>
        <w:numPr>
          <w:ilvl w:val="0"/>
          <w:numId w:val="69"/>
        </w:numPr>
        <w:rPr>
          <w:rFonts w:ascii="David" w:hAnsi="David" w:cs="David"/>
          <w:sz w:val="24"/>
          <w:szCs w:val="24"/>
          <w:lang w:val="en-GB"/>
        </w:rPr>
      </w:pPr>
      <w:r w:rsidRPr="00EB31DD">
        <w:rPr>
          <w:rFonts w:ascii="David" w:hAnsi="David" w:cs="David" w:hint="eastAsia"/>
          <w:sz w:val="24"/>
          <w:szCs w:val="24"/>
          <w:rtl/>
          <w:lang w:val="en-GB"/>
        </w:rPr>
        <w:t>ידוע</w:t>
      </w:r>
      <w:r w:rsidRPr="00EB31DD">
        <w:rPr>
          <w:rFonts w:ascii="David" w:hAnsi="David" w:cs="David"/>
          <w:sz w:val="24"/>
          <w:szCs w:val="24"/>
          <w:rtl/>
          <w:lang w:val="en-GB"/>
        </w:rPr>
        <w:t xml:space="preserve"> </w:t>
      </w:r>
      <w:r w:rsidRPr="00EB31DD">
        <w:rPr>
          <w:rFonts w:ascii="David" w:hAnsi="David" w:cs="David" w:hint="eastAsia"/>
          <w:sz w:val="24"/>
          <w:szCs w:val="24"/>
          <w:rtl/>
          <w:lang w:val="en-GB"/>
        </w:rPr>
        <w:t>למשתמש</w:t>
      </w:r>
      <w:r w:rsidRPr="00EB31DD">
        <w:rPr>
          <w:rFonts w:ascii="David" w:hAnsi="David" w:cs="David"/>
          <w:sz w:val="24"/>
          <w:szCs w:val="24"/>
          <w:rtl/>
          <w:lang w:val="en-GB"/>
        </w:rPr>
        <w:t xml:space="preserve">, כי הכרטיס החכם יכלול תעודה אלקטרונית </w:t>
      </w:r>
      <w:r w:rsidRPr="00EB31DD">
        <w:rPr>
          <w:rFonts w:ascii="David" w:hAnsi="David" w:cs="David" w:hint="eastAsia"/>
          <w:sz w:val="24"/>
          <w:szCs w:val="24"/>
          <w:rtl/>
          <w:lang w:val="en-GB"/>
        </w:rPr>
        <w:t>מאושרת</w:t>
      </w:r>
      <w:r w:rsidRPr="00EB31DD">
        <w:rPr>
          <w:rFonts w:ascii="David" w:hAnsi="David" w:cs="David"/>
          <w:sz w:val="24"/>
          <w:szCs w:val="24"/>
          <w:rtl/>
          <w:lang w:val="en-GB"/>
        </w:rPr>
        <w:t xml:space="preserve"> </w:t>
      </w:r>
      <w:r w:rsidRPr="00EB31DD">
        <w:rPr>
          <w:rFonts w:ascii="David" w:hAnsi="David" w:cs="David" w:hint="eastAsia"/>
          <w:sz w:val="24"/>
          <w:szCs w:val="24"/>
          <w:rtl/>
          <w:lang w:val="en-GB"/>
        </w:rPr>
        <w:t>בהתאם</w:t>
      </w:r>
      <w:r w:rsidRPr="00EB31DD">
        <w:rPr>
          <w:rFonts w:ascii="David" w:hAnsi="David" w:cs="David"/>
          <w:sz w:val="24"/>
          <w:szCs w:val="24"/>
          <w:rtl/>
          <w:lang w:val="en-GB"/>
        </w:rPr>
        <w:t xml:space="preserve"> </w:t>
      </w:r>
      <w:r w:rsidRPr="00EB31DD">
        <w:rPr>
          <w:rFonts w:ascii="David" w:hAnsi="David" w:cs="David" w:hint="eastAsia"/>
          <w:sz w:val="24"/>
          <w:szCs w:val="24"/>
          <w:rtl/>
          <w:lang w:val="en-GB"/>
        </w:rPr>
        <w:t>לחוק</w:t>
      </w:r>
      <w:r w:rsidRPr="00EB31DD">
        <w:rPr>
          <w:rFonts w:ascii="David" w:hAnsi="David" w:cs="David"/>
          <w:sz w:val="24"/>
          <w:szCs w:val="24"/>
          <w:rtl/>
          <w:lang w:val="en-GB"/>
        </w:rPr>
        <w:t xml:space="preserve"> </w:t>
      </w:r>
      <w:r w:rsidRPr="00EB31DD">
        <w:rPr>
          <w:rFonts w:ascii="David" w:hAnsi="David" w:cs="David" w:hint="eastAsia"/>
          <w:sz w:val="24"/>
          <w:szCs w:val="24"/>
          <w:rtl/>
          <w:lang w:val="en-GB"/>
        </w:rPr>
        <w:t>חתימה</w:t>
      </w:r>
      <w:r w:rsidRPr="00EB31DD">
        <w:rPr>
          <w:rFonts w:ascii="David" w:hAnsi="David" w:cs="David"/>
          <w:sz w:val="24"/>
          <w:szCs w:val="24"/>
          <w:rtl/>
          <w:lang w:val="en-GB"/>
        </w:rPr>
        <w:t xml:space="preserve"> </w:t>
      </w:r>
      <w:r w:rsidRPr="00EB31DD">
        <w:rPr>
          <w:rFonts w:ascii="David" w:hAnsi="David" w:cs="David" w:hint="eastAsia"/>
          <w:sz w:val="24"/>
          <w:szCs w:val="24"/>
          <w:rtl/>
          <w:lang w:val="en-GB"/>
        </w:rPr>
        <w:t>אלקטרונית</w:t>
      </w:r>
      <w:r w:rsidRPr="00EB31DD">
        <w:rPr>
          <w:rFonts w:ascii="David" w:hAnsi="David" w:cs="David"/>
          <w:sz w:val="24"/>
          <w:szCs w:val="24"/>
          <w:rtl/>
          <w:lang w:val="en-GB"/>
        </w:rPr>
        <w:t xml:space="preserve">, </w:t>
      </w:r>
      <w:r w:rsidRPr="00EB31DD">
        <w:rPr>
          <w:rFonts w:ascii="David" w:hAnsi="David" w:cs="David" w:hint="eastAsia"/>
          <w:sz w:val="24"/>
          <w:szCs w:val="24"/>
          <w:rtl/>
          <w:lang w:val="en-GB"/>
        </w:rPr>
        <w:t>התשס</w:t>
      </w:r>
      <w:r w:rsidRPr="00EB31DD">
        <w:rPr>
          <w:rFonts w:ascii="David" w:hAnsi="David" w:cs="David"/>
          <w:sz w:val="24"/>
          <w:szCs w:val="24"/>
          <w:rtl/>
          <w:lang w:val="en-GB"/>
        </w:rPr>
        <w:t>"</w:t>
      </w:r>
      <w:r w:rsidRPr="00EB31DD">
        <w:rPr>
          <w:rFonts w:ascii="David" w:hAnsi="David" w:cs="David" w:hint="eastAsia"/>
          <w:sz w:val="24"/>
          <w:szCs w:val="24"/>
          <w:rtl/>
          <w:lang w:val="en-GB"/>
        </w:rPr>
        <w:t>א</w:t>
      </w:r>
      <w:r w:rsidRPr="00EB31DD">
        <w:rPr>
          <w:rFonts w:ascii="David" w:hAnsi="David" w:cs="David"/>
          <w:sz w:val="24"/>
          <w:szCs w:val="24"/>
          <w:rtl/>
          <w:lang w:val="en-GB"/>
        </w:rPr>
        <w:t>-2001 הכוללת את הפרטים של ה</w:t>
      </w:r>
      <w:r w:rsidRPr="00EB31DD">
        <w:rPr>
          <w:rFonts w:ascii="David" w:hAnsi="David" w:cs="David" w:hint="eastAsia"/>
          <w:sz w:val="24"/>
          <w:szCs w:val="24"/>
          <w:rtl/>
          <w:lang w:val="en-GB"/>
        </w:rPr>
        <w:t>משתמש</w:t>
      </w:r>
      <w:r w:rsidRPr="00EB31DD">
        <w:rPr>
          <w:rFonts w:ascii="David" w:hAnsi="David" w:cs="David"/>
          <w:sz w:val="24"/>
          <w:szCs w:val="24"/>
          <w:rtl/>
          <w:lang w:val="en-GB"/>
        </w:rPr>
        <w:t xml:space="preserve"> ואת פרטי נציג ה</w:t>
      </w:r>
      <w:r w:rsidRPr="00EB31DD">
        <w:rPr>
          <w:rFonts w:ascii="David" w:hAnsi="David" w:cs="David" w:hint="eastAsia"/>
          <w:sz w:val="24"/>
          <w:szCs w:val="24"/>
          <w:rtl/>
          <w:lang w:val="en-GB"/>
        </w:rPr>
        <w:t>משתמש</w:t>
      </w:r>
      <w:r w:rsidRPr="00EB31DD">
        <w:rPr>
          <w:rFonts w:ascii="David" w:hAnsi="David" w:cs="David"/>
          <w:sz w:val="24"/>
          <w:szCs w:val="24"/>
          <w:rtl/>
          <w:lang w:val="en-GB"/>
        </w:rPr>
        <w:t xml:space="preserve">. </w:t>
      </w:r>
      <w:r w:rsidRPr="00EB31DD">
        <w:rPr>
          <w:rFonts w:ascii="David" w:hAnsi="David" w:cs="David" w:hint="eastAsia"/>
          <w:sz w:val="24"/>
          <w:szCs w:val="24"/>
          <w:rtl/>
          <w:lang w:val="en-GB"/>
        </w:rPr>
        <w:t>ידוע</w:t>
      </w:r>
      <w:r w:rsidRPr="00EB31DD">
        <w:rPr>
          <w:rFonts w:ascii="David" w:hAnsi="David" w:cs="David"/>
          <w:sz w:val="24"/>
          <w:szCs w:val="24"/>
          <w:rtl/>
          <w:lang w:val="en-GB"/>
        </w:rPr>
        <w:t xml:space="preserve"> </w:t>
      </w:r>
      <w:r w:rsidRPr="00EB31DD">
        <w:rPr>
          <w:rFonts w:ascii="David" w:hAnsi="David" w:cs="David" w:hint="eastAsia"/>
          <w:sz w:val="24"/>
          <w:szCs w:val="24"/>
          <w:rtl/>
          <w:lang w:val="en-GB"/>
        </w:rPr>
        <w:t>למשתמש</w:t>
      </w:r>
      <w:r w:rsidRPr="00EB31DD">
        <w:rPr>
          <w:rFonts w:ascii="David" w:hAnsi="David" w:cs="David"/>
          <w:sz w:val="24"/>
          <w:szCs w:val="24"/>
          <w:rtl/>
          <w:lang w:val="en-GB"/>
        </w:rPr>
        <w:t xml:space="preserve"> כי על ה</w:t>
      </w:r>
      <w:r w:rsidRPr="00EB31DD">
        <w:rPr>
          <w:rFonts w:ascii="David" w:hAnsi="David" w:cs="David" w:hint="eastAsia"/>
          <w:sz w:val="24"/>
          <w:szCs w:val="24"/>
          <w:rtl/>
          <w:lang w:val="en-GB"/>
        </w:rPr>
        <w:t>משתמש</w:t>
      </w:r>
      <w:r w:rsidRPr="00EB31DD">
        <w:rPr>
          <w:rFonts w:ascii="David" w:hAnsi="David" w:cs="David"/>
          <w:sz w:val="24"/>
          <w:szCs w:val="24"/>
          <w:rtl/>
          <w:lang w:val="en-GB"/>
        </w:rPr>
        <w:t xml:space="preserve"> להבטיח אישית כי לא ייעשה שימוש שאינו מורשה על ידי ה</w:t>
      </w:r>
      <w:r w:rsidRPr="00EB31DD">
        <w:rPr>
          <w:rFonts w:ascii="David" w:hAnsi="David" w:cs="David" w:hint="eastAsia"/>
          <w:sz w:val="24"/>
          <w:szCs w:val="24"/>
          <w:rtl/>
          <w:lang w:val="en-GB"/>
        </w:rPr>
        <w:t>משתמש</w:t>
      </w:r>
      <w:r w:rsidRPr="00EB31DD">
        <w:rPr>
          <w:rFonts w:ascii="David" w:hAnsi="David" w:cs="David"/>
          <w:sz w:val="24"/>
          <w:szCs w:val="24"/>
          <w:rtl/>
          <w:lang w:val="en-GB"/>
        </w:rPr>
        <w:t xml:space="preserve"> בכרטיס וה</w:t>
      </w:r>
      <w:r w:rsidRPr="00EB31DD">
        <w:rPr>
          <w:rFonts w:ascii="David" w:hAnsi="David" w:cs="David" w:hint="eastAsia"/>
          <w:sz w:val="24"/>
          <w:szCs w:val="24"/>
          <w:rtl/>
          <w:lang w:val="en-GB"/>
        </w:rPr>
        <w:t>משתמש</w:t>
      </w:r>
      <w:r w:rsidRPr="00EB31DD">
        <w:rPr>
          <w:rFonts w:ascii="David" w:hAnsi="David" w:cs="David"/>
          <w:sz w:val="24"/>
          <w:szCs w:val="24"/>
          <w:rtl/>
          <w:lang w:val="en-GB"/>
        </w:rPr>
        <w:t xml:space="preserve"> פוטר בזה את הממשלה ומי מטעמה מכל אחריות הנובעת משימוש בלתי מורשה, כאמור.</w:t>
      </w:r>
    </w:p>
    <w:p w:rsidR="00265276" w:rsidRPr="00EB31DD" w:rsidRDefault="00265276" w:rsidP="00265276">
      <w:pPr>
        <w:pStyle w:val="ListParagraph1"/>
        <w:numPr>
          <w:ilvl w:val="0"/>
          <w:numId w:val="69"/>
        </w:numPr>
        <w:rPr>
          <w:rFonts w:ascii="David" w:hAnsi="David" w:cs="David"/>
          <w:sz w:val="24"/>
          <w:szCs w:val="24"/>
          <w:lang w:val="en-GB"/>
        </w:rPr>
      </w:pPr>
      <w:r w:rsidRPr="00EB31DD">
        <w:rPr>
          <w:rFonts w:ascii="David" w:hAnsi="David" w:cs="David" w:hint="eastAsia"/>
          <w:sz w:val="24"/>
          <w:szCs w:val="24"/>
          <w:rtl/>
          <w:lang w:val="en-GB"/>
        </w:rPr>
        <w:t>הצהרה</w:t>
      </w:r>
      <w:r w:rsidRPr="00EB31DD">
        <w:rPr>
          <w:rFonts w:ascii="David" w:hAnsi="David" w:cs="David"/>
          <w:sz w:val="24"/>
          <w:szCs w:val="24"/>
          <w:rtl/>
          <w:lang w:val="en-GB"/>
        </w:rPr>
        <w:t xml:space="preserve"> </w:t>
      </w:r>
      <w:r w:rsidRPr="00EB31DD">
        <w:rPr>
          <w:rFonts w:ascii="David" w:hAnsi="David" w:cs="David" w:hint="eastAsia"/>
          <w:sz w:val="24"/>
          <w:szCs w:val="24"/>
          <w:rtl/>
          <w:lang w:val="en-GB"/>
        </w:rPr>
        <w:t>זאת</w:t>
      </w:r>
      <w:r w:rsidRPr="00EB31DD">
        <w:rPr>
          <w:rFonts w:ascii="David" w:hAnsi="David" w:cs="David"/>
          <w:sz w:val="24"/>
          <w:szCs w:val="24"/>
          <w:rtl/>
          <w:lang w:val="en-GB"/>
        </w:rPr>
        <w:t xml:space="preserve"> </w:t>
      </w:r>
      <w:r w:rsidRPr="00EB31DD">
        <w:rPr>
          <w:rFonts w:ascii="David" w:hAnsi="David" w:cs="David" w:hint="eastAsia"/>
          <w:sz w:val="24"/>
          <w:szCs w:val="24"/>
          <w:rtl/>
          <w:lang w:val="en-GB"/>
        </w:rPr>
        <w:t>באה</w:t>
      </w:r>
      <w:r w:rsidRPr="00EB31DD">
        <w:rPr>
          <w:rFonts w:ascii="David" w:hAnsi="David" w:cs="David"/>
          <w:sz w:val="24"/>
          <w:szCs w:val="24"/>
          <w:rtl/>
          <w:lang w:val="en-GB"/>
        </w:rPr>
        <w:t xml:space="preserve"> </w:t>
      </w:r>
      <w:r w:rsidRPr="00EB31DD">
        <w:rPr>
          <w:rFonts w:ascii="David" w:hAnsi="David" w:cs="David" w:hint="eastAsia"/>
          <w:sz w:val="24"/>
          <w:szCs w:val="24"/>
          <w:rtl/>
          <w:lang w:val="en-GB"/>
        </w:rPr>
        <w:t>בנוסף</w:t>
      </w:r>
      <w:r w:rsidRPr="00EB31DD">
        <w:rPr>
          <w:rFonts w:ascii="David" w:hAnsi="David" w:cs="David"/>
          <w:sz w:val="24"/>
          <w:szCs w:val="24"/>
          <w:rtl/>
          <w:lang w:val="en-GB"/>
        </w:rPr>
        <w:t xml:space="preserve"> </w:t>
      </w:r>
      <w:r w:rsidRPr="00EB31DD">
        <w:rPr>
          <w:rFonts w:ascii="David" w:hAnsi="David" w:cs="David" w:hint="eastAsia"/>
          <w:sz w:val="24"/>
          <w:szCs w:val="24"/>
          <w:rtl/>
          <w:lang w:val="en-GB"/>
        </w:rPr>
        <w:t>על</w:t>
      </w:r>
      <w:r w:rsidRPr="00EB31DD">
        <w:rPr>
          <w:rFonts w:ascii="David" w:hAnsi="David" w:cs="David"/>
          <w:sz w:val="24"/>
          <w:szCs w:val="24"/>
          <w:rtl/>
          <w:lang w:val="en-GB"/>
        </w:rPr>
        <w:t xml:space="preserve"> </w:t>
      </w:r>
      <w:r w:rsidRPr="00EB31DD">
        <w:rPr>
          <w:rFonts w:ascii="David" w:hAnsi="David" w:cs="David" w:hint="eastAsia"/>
          <w:sz w:val="24"/>
          <w:szCs w:val="24"/>
          <w:rtl/>
          <w:lang w:val="en-GB"/>
        </w:rPr>
        <w:t>ההתקשרות</w:t>
      </w:r>
      <w:r w:rsidRPr="00EB31DD">
        <w:rPr>
          <w:rFonts w:ascii="David" w:hAnsi="David" w:cs="David"/>
          <w:sz w:val="24"/>
          <w:szCs w:val="24"/>
          <w:rtl/>
          <w:lang w:val="en-GB"/>
        </w:rPr>
        <w:t xml:space="preserve"> </w:t>
      </w:r>
      <w:r w:rsidRPr="00EB31DD">
        <w:rPr>
          <w:rFonts w:ascii="David" w:hAnsi="David" w:cs="David" w:hint="eastAsia"/>
          <w:sz w:val="24"/>
          <w:szCs w:val="24"/>
          <w:rtl/>
          <w:lang w:val="en-GB"/>
        </w:rPr>
        <w:t>מול</w:t>
      </w:r>
      <w:r w:rsidRPr="00EB31DD">
        <w:rPr>
          <w:rFonts w:ascii="David" w:hAnsi="David" w:cs="David"/>
          <w:sz w:val="24"/>
          <w:szCs w:val="24"/>
          <w:rtl/>
          <w:lang w:val="en-GB"/>
        </w:rPr>
        <w:t xml:space="preserve"> </w:t>
      </w:r>
      <w:r w:rsidRPr="00EB31DD">
        <w:rPr>
          <w:rFonts w:ascii="David" w:hAnsi="David" w:cs="David" w:hint="eastAsia"/>
          <w:sz w:val="24"/>
          <w:szCs w:val="24"/>
          <w:rtl/>
          <w:lang w:val="en-GB"/>
        </w:rPr>
        <w:t>הגורם</w:t>
      </w:r>
      <w:r w:rsidRPr="00EB31DD">
        <w:rPr>
          <w:rFonts w:ascii="David" w:hAnsi="David" w:cs="David"/>
          <w:sz w:val="24"/>
          <w:szCs w:val="24"/>
          <w:rtl/>
          <w:lang w:val="en-GB"/>
        </w:rPr>
        <w:t xml:space="preserve"> </w:t>
      </w:r>
      <w:r w:rsidRPr="00EB31DD">
        <w:rPr>
          <w:rFonts w:ascii="David" w:hAnsi="David" w:cs="David" w:hint="eastAsia"/>
          <w:sz w:val="24"/>
          <w:szCs w:val="24"/>
          <w:rtl/>
          <w:lang w:val="en-GB"/>
        </w:rPr>
        <w:t>המאשר</w:t>
      </w:r>
      <w:r w:rsidRPr="00EB31DD">
        <w:rPr>
          <w:rFonts w:ascii="David" w:hAnsi="David" w:cs="David"/>
          <w:sz w:val="24"/>
          <w:szCs w:val="24"/>
          <w:rtl/>
          <w:lang w:val="en-GB"/>
        </w:rPr>
        <w:t xml:space="preserve"> </w:t>
      </w:r>
      <w:r w:rsidRPr="00EB31DD">
        <w:rPr>
          <w:rFonts w:ascii="David" w:hAnsi="David" w:cs="David" w:hint="eastAsia"/>
          <w:sz w:val="24"/>
          <w:szCs w:val="24"/>
          <w:rtl/>
          <w:lang w:val="en-GB"/>
        </w:rPr>
        <w:t>לצורך</w:t>
      </w:r>
      <w:r w:rsidRPr="00EB31DD">
        <w:rPr>
          <w:rFonts w:ascii="David" w:hAnsi="David" w:cs="David"/>
          <w:sz w:val="24"/>
          <w:szCs w:val="24"/>
          <w:rtl/>
          <w:lang w:val="en-GB"/>
        </w:rPr>
        <w:t xml:space="preserve"> </w:t>
      </w:r>
      <w:r w:rsidRPr="00EB31DD">
        <w:rPr>
          <w:rFonts w:ascii="David" w:hAnsi="David" w:cs="David" w:hint="eastAsia"/>
          <w:sz w:val="24"/>
          <w:szCs w:val="24"/>
          <w:rtl/>
          <w:lang w:val="en-GB"/>
        </w:rPr>
        <w:t>הנפקת</w:t>
      </w:r>
      <w:r w:rsidRPr="00EB31DD">
        <w:rPr>
          <w:rFonts w:ascii="David" w:hAnsi="David" w:cs="David"/>
          <w:sz w:val="24"/>
          <w:szCs w:val="24"/>
          <w:rtl/>
          <w:lang w:val="en-GB"/>
        </w:rPr>
        <w:t xml:space="preserve"> </w:t>
      </w:r>
      <w:r w:rsidRPr="00EB31DD">
        <w:rPr>
          <w:rFonts w:ascii="David" w:hAnsi="David" w:cs="David" w:hint="eastAsia"/>
          <w:sz w:val="24"/>
          <w:szCs w:val="24"/>
          <w:rtl/>
          <w:lang w:val="en-GB"/>
        </w:rPr>
        <w:t>תעודת</w:t>
      </w:r>
      <w:r w:rsidRPr="00EB31DD">
        <w:rPr>
          <w:rFonts w:ascii="David" w:hAnsi="David" w:cs="David"/>
          <w:sz w:val="24"/>
          <w:szCs w:val="24"/>
          <w:rtl/>
          <w:lang w:val="en-GB"/>
        </w:rPr>
        <w:t xml:space="preserve"> </w:t>
      </w:r>
      <w:r w:rsidRPr="00EB31DD">
        <w:rPr>
          <w:rFonts w:ascii="David" w:hAnsi="David" w:cs="David" w:hint="eastAsia"/>
          <w:sz w:val="24"/>
          <w:szCs w:val="24"/>
          <w:rtl/>
          <w:lang w:val="en-GB"/>
        </w:rPr>
        <w:t>חתימה</w:t>
      </w:r>
      <w:r w:rsidRPr="00EB31DD">
        <w:rPr>
          <w:rFonts w:ascii="David" w:hAnsi="David" w:cs="David"/>
          <w:sz w:val="24"/>
          <w:szCs w:val="24"/>
          <w:rtl/>
          <w:lang w:val="en-GB"/>
        </w:rPr>
        <w:t xml:space="preserve"> </w:t>
      </w:r>
      <w:r w:rsidRPr="00EB31DD">
        <w:rPr>
          <w:rFonts w:ascii="David" w:hAnsi="David" w:cs="David" w:hint="eastAsia"/>
          <w:sz w:val="24"/>
          <w:szCs w:val="24"/>
          <w:rtl/>
          <w:lang w:val="en-GB"/>
        </w:rPr>
        <w:t>אלקטרונית</w:t>
      </w:r>
      <w:r w:rsidRPr="00EB31DD">
        <w:rPr>
          <w:rFonts w:ascii="David" w:hAnsi="David" w:cs="David"/>
          <w:sz w:val="24"/>
          <w:szCs w:val="24"/>
          <w:rtl/>
          <w:lang w:val="en-GB"/>
        </w:rPr>
        <w:t xml:space="preserve"> </w:t>
      </w:r>
      <w:r w:rsidRPr="00EB31DD">
        <w:rPr>
          <w:rFonts w:ascii="David" w:hAnsi="David" w:cs="David" w:hint="eastAsia"/>
          <w:sz w:val="24"/>
          <w:szCs w:val="24"/>
          <w:rtl/>
          <w:lang w:val="en-GB"/>
        </w:rPr>
        <w:t>מאושרת</w:t>
      </w:r>
      <w:r w:rsidRPr="00EB31DD">
        <w:rPr>
          <w:rFonts w:ascii="David" w:hAnsi="David" w:cs="David"/>
          <w:sz w:val="24"/>
          <w:szCs w:val="24"/>
          <w:rtl/>
          <w:lang w:val="en-GB"/>
        </w:rPr>
        <w:t>.</w:t>
      </w:r>
    </w:p>
    <w:p w:rsidR="00265276" w:rsidRPr="00EB31DD" w:rsidRDefault="00265276" w:rsidP="00265276">
      <w:pPr>
        <w:pStyle w:val="ListParagraph1"/>
        <w:numPr>
          <w:ilvl w:val="0"/>
          <w:numId w:val="69"/>
        </w:numPr>
        <w:rPr>
          <w:rFonts w:ascii="David" w:hAnsi="David" w:cs="David"/>
          <w:sz w:val="24"/>
          <w:szCs w:val="24"/>
          <w:lang w:val="en-GB"/>
        </w:rPr>
      </w:pPr>
      <w:r w:rsidRPr="00EB31DD">
        <w:rPr>
          <w:rFonts w:ascii="David" w:hAnsi="David" w:cs="David" w:hint="eastAsia"/>
          <w:sz w:val="24"/>
          <w:szCs w:val="24"/>
          <w:rtl/>
          <w:lang w:val="en-GB"/>
        </w:rPr>
        <w:t>פרטי</w:t>
      </w:r>
      <w:r w:rsidRPr="00EB31DD">
        <w:rPr>
          <w:rFonts w:ascii="David" w:hAnsi="David" w:cs="David"/>
          <w:sz w:val="24"/>
          <w:szCs w:val="24"/>
          <w:rtl/>
          <w:lang w:val="en-GB"/>
        </w:rPr>
        <w:t xml:space="preserve"> נציג </w:t>
      </w:r>
      <w:r w:rsidRPr="00EB31DD">
        <w:rPr>
          <w:rFonts w:ascii="David" w:hAnsi="David" w:cs="David" w:hint="eastAsia"/>
          <w:sz w:val="24"/>
          <w:szCs w:val="24"/>
          <w:rtl/>
          <w:lang w:val="en-GB"/>
        </w:rPr>
        <w:t>המשתמש</w:t>
      </w:r>
      <w:r w:rsidRPr="00EB31DD">
        <w:rPr>
          <w:rFonts w:ascii="David" w:hAnsi="David" w:cs="David"/>
          <w:sz w:val="24"/>
          <w:szCs w:val="24"/>
          <w:rtl/>
          <w:lang w:val="en-GB"/>
        </w:rPr>
        <w:t xml:space="preserve"> הינם כלהלן:</w:t>
      </w:r>
    </w:p>
    <w:p w:rsidR="00265276" w:rsidRPr="00EB31DD" w:rsidRDefault="00265276" w:rsidP="00265276">
      <w:pPr>
        <w:pStyle w:val="ListParagraph1"/>
        <w:numPr>
          <w:ilvl w:val="1"/>
          <w:numId w:val="69"/>
        </w:numPr>
        <w:rPr>
          <w:rFonts w:ascii="David" w:hAnsi="David" w:cs="David"/>
          <w:sz w:val="24"/>
          <w:szCs w:val="24"/>
          <w:lang w:val="en-GB"/>
        </w:rPr>
      </w:pPr>
      <w:r w:rsidRPr="00EB31DD">
        <w:rPr>
          <w:rFonts w:ascii="David" w:hAnsi="David" w:cs="David" w:hint="eastAsia"/>
          <w:sz w:val="24"/>
          <w:szCs w:val="24"/>
          <w:rtl/>
          <w:lang w:val="en-GB"/>
        </w:rPr>
        <w:t>שם</w:t>
      </w:r>
      <w:r w:rsidRPr="00EB31DD">
        <w:rPr>
          <w:rFonts w:ascii="David" w:hAnsi="David" w:cs="David"/>
          <w:sz w:val="24"/>
          <w:szCs w:val="24"/>
          <w:rtl/>
          <w:lang w:val="en-GB"/>
        </w:rPr>
        <w:t xml:space="preserve"> </w:t>
      </w:r>
      <w:r w:rsidRPr="00EB31DD">
        <w:rPr>
          <w:rFonts w:ascii="David" w:hAnsi="David" w:cs="David" w:hint="eastAsia"/>
          <w:sz w:val="24"/>
          <w:szCs w:val="24"/>
          <w:rtl/>
          <w:lang w:val="en-GB"/>
        </w:rPr>
        <w:t>מלא</w:t>
      </w:r>
      <w:r w:rsidRPr="00EB31DD">
        <w:rPr>
          <w:rFonts w:ascii="David" w:hAnsi="David" w:cs="David"/>
          <w:sz w:val="24"/>
          <w:szCs w:val="24"/>
          <w:rtl/>
          <w:lang w:val="en-GB"/>
        </w:rPr>
        <w:t xml:space="preserve"> ...............................</w:t>
      </w:r>
    </w:p>
    <w:p w:rsidR="00265276" w:rsidRPr="00EB31DD" w:rsidRDefault="00265276" w:rsidP="00265276">
      <w:pPr>
        <w:pStyle w:val="ListParagraph1"/>
        <w:numPr>
          <w:ilvl w:val="1"/>
          <w:numId w:val="69"/>
        </w:numPr>
        <w:rPr>
          <w:rFonts w:ascii="David" w:hAnsi="David" w:cs="David"/>
          <w:sz w:val="24"/>
          <w:szCs w:val="24"/>
          <w:lang w:val="en-GB"/>
        </w:rPr>
      </w:pPr>
      <w:r w:rsidRPr="00EB31DD">
        <w:rPr>
          <w:rFonts w:ascii="David" w:hAnsi="David" w:cs="David" w:hint="eastAsia"/>
          <w:sz w:val="24"/>
          <w:szCs w:val="24"/>
          <w:rtl/>
          <w:lang w:val="en-GB"/>
        </w:rPr>
        <w:t>כתובת</w:t>
      </w:r>
      <w:r w:rsidRPr="00EB31DD">
        <w:rPr>
          <w:rFonts w:ascii="David" w:hAnsi="David" w:cs="David"/>
          <w:sz w:val="24"/>
          <w:szCs w:val="24"/>
          <w:rtl/>
          <w:lang w:val="en-GB"/>
        </w:rPr>
        <w:t xml:space="preserve"> </w:t>
      </w:r>
      <w:r w:rsidRPr="00EB31DD">
        <w:rPr>
          <w:rFonts w:ascii="David" w:hAnsi="David" w:cs="David" w:hint="eastAsia"/>
          <w:sz w:val="24"/>
          <w:szCs w:val="24"/>
          <w:rtl/>
          <w:lang w:val="en-GB"/>
        </w:rPr>
        <w:t>מלאה</w:t>
      </w:r>
      <w:r w:rsidRPr="00EB31DD">
        <w:rPr>
          <w:rFonts w:ascii="David" w:hAnsi="David" w:cs="David"/>
          <w:sz w:val="24"/>
          <w:szCs w:val="24"/>
          <w:rtl/>
          <w:lang w:val="en-GB"/>
        </w:rPr>
        <w:t xml:space="preserve"> .....................................................</w:t>
      </w:r>
    </w:p>
    <w:p w:rsidR="00265276" w:rsidRPr="00EB31DD" w:rsidRDefault="00265276" w:rsidP="00265276">
      <w:pPr>
        <w:pStyle w:val="ListParagraph1"/>
        <w:numPr>
          <w:ilvl w:val="1"/>
          <w:numId w:val="69"/>
        </w:numPr>
        <w:rPr>
          <w:rFonts w:ascii="David" w:hAnsi="David" w:cs="David"/>
          <w:sz w:val="24"/>
          <w:szCs w:val="24"/>
          <w:lang w:val="en-GB"/>
        </w:rPr>
      </w:pPr>
      <w:r w:rsidRPr="00EB31DD">
        <w:rPr>
          <w:rFonts w:ascii="David" w:hAnsi="David" w:cs="David" w:hint="eastAsia"/>
          <w:sz w:val="24"/>
          <w:szCs w:val="24"/>
          <w:rtl/>
          <w:lang w:val="en-GB"/>
        </w:rPr>
        <w:t>ת</w:t>
      </w:r>
      <w:r w:rsidRPr="00EB31DD">
        <w:rPr>
          <w:rFonts w:ascii="David" w:hAnsi="David" w:cs="David"/>
          <w:sz w:val="24"/>
          <w:szCs w:val="24"/>
          <w:rtl/>
          <w:lang w:val="en-GB"/>
        </w:rPr>
        <w:t>.ז. ................................</w:t>
      </w:r>
    </w:p>
    <w:p w:rsidR="00265276" w:rsidRPr="00EB31DD" w:rsidRDefault="00265276" w:rsidP="00265276">
      <w:pPr>
        <w:pStyle w:val="ListParagraph1"/>
        <w:numPr>
          <w:ilvl w:val="1"/>
          <w:numId w:val="69"/>
        </w:numPr>
        <w:rPr>
          <w:rFonts w:ascii="David" w:hAnsi="David" w:cs="David"/>
          <w:sz w:val="24"/>
          <w:szCs w:val="24"/>
          <w:lang w:val="en-GB"/>
        </w:rPr>
      </w:pPr>
      <w:r w:rsidRPr="00EB31DD">
        <w:rPr>
          <w:rFonts w:ascii="David" w:hAnsi="David" w:cs="David" w:hint="eastAsia"/>
          <w:sz w:val="24"/>
          <w:szCs w:val="24"/>
          <w:rtl/>
          <w:lang w:val="en-GB"/>
        </w:rPr>
        <w:t>תפקיד</w:t>
      </w:r>
      <w:r w:rsidRPr="00EB31DD">
        <w:rPr>
          <w:rFonts w:ascii="David" w:hAnsi="David" w:cs="David"/>
          <w:sz w:val="24"/>
          <w:szCs w:val="24"/>
          <w:rtl/>
          <w:lang w:val="en-GB"/>
        </w:rPr>
        <w:t xml:space="preserve"> </w:t>
      </w:r>
      <w:r w:rsidRPr="00EB31DD">
        <w:rPr>
          <w:rFonts w:ascii="David" w:hAnsi="David" w:cs="David" w:hint="eastAsia"/>
          <w:sz w:val="24"/>
          <w:szCs w:val="24"/>
          <w:rtl/>
          <w:lang w:val="en-GB"/>
        </w:rPr>
        <w:t>אצל</w:t>
      </w:r>
      <w:r w:rsidRPr="00EB31DD">
        <w:rPr>
          <w:rFonts w:ascii="David" w:hAnsi="David" w:cs="David"/>
          <w:sz w:val="24"/>
          <w:szCs w:val="24"/>
          <w:rtl/>
          <w:lang w:val="en-GB"/>
        </w:rPr>
        <w:t xml:space="preserve"> </w:t>
      </w:r>
      <w:r w:rsidRPr="00EB31DD">
        <w:rPr>
          <w:rFonts w:ascii="David" w:hAnsi="David" w:cs="David" w:hint="eastAsia"/>
          <w:sz w:val="24"/>
          <w:szCs w:val="24"/>
          <w:rtl/>
          <w:lang w:val="en-GB"/>
        </w:rPr>
        <w:t>המשתמש</w:t>
      </w:r>
      <w:r w:rsidRPr="00EB31DD">
        <w:rPr>
          <w:rFonts w:ascii="David" w:hAnsi="David" w:cs="David"/>
          <w:sz w:val="24"/>
          <w:szCs w:val="24"/>
          <w:rtl/>
          <w:lang w:val="en-GB"/>
        </w:rPr>
        <w:t xml:space="preserve"> .................................</w:t>
      </w:r>
    </w:p>
    <w:p w:rsidR="00265276" w:rsidRPr="00EB31DD" w:rsidRDefault="00265276" w:rsidP="00265276">
      <w:pPr>
        <w:pStyle w:val="ListParagraph1"/>
        <w:numPr>
          <w:ilvl w:val="1"/>
          <w:numId w:val="69"/>
        </w:numPr>
        <w:rPr>
          <w:rFonts w:ascii="David" w:hAnsi="David" w:cs="David"/>
          <w:sz w:val="24"/>
          <w:szCs w:val="24"/>
          <w:lang w:val="en-GB"/>
        </w:rPr>
      </w:pPr>
      <w:r w:rsidRPr="00EB31DD">
        <w:rPr>
          <w:rFonts w:ascii="David" w:hAnsi="David" w:cs="David" w:hint="eastAsia"/>
          <w:sz w:val="24"/>
          <w:szCs w:val="24"/>
          <w:rtl/>
          <w:lang w:val="en-GB"/>
        </w:rPr>
        <w:t>מספר</w:t>
      </w:r>
      <w:r w:rsidRPr="00EB31DD">
        <w:rPr>
          <w:rFonts w:ascii="David" w:hAnsi="David" w:cs="David"/>
          <w:sz w:val="24"/>
          <w:szCs w:val="24"/>
          <w:rtl/>
          <w:lang w:val="en-GB"/>
        </w:rPr>
        <w:t xml:space="preserve"> </w:t>
      </w:r>
      <w:r w:rsidRPr="00EB31DD">
        <w:rPr>
          <w:rFonts w:ascii="David" w:hAnsi="David" w:cs="David" w:hint="eastAsia"/>
          <w:sz w:val="24"/>
          <w:szCs w:val="24"/>
          <w:rtl/>
          <w:lang w:val="en-GB"/>
        </w:rPr>
        <w:t>טלפון</w:t>
      </w:r>
      <w:r w:rsidRPr="00EB31DD">
        <w:rPr>
          <w:rFonts w:ascii="David" w:hAnsi="David" w:cs="David"/>
          <w:sz w:val="24"/>
          <w:szCs w:val="24"/>
          <w:rtl/>
          <w:lang w:val="en-GB"/>
        </w:rPr>
        <w:t xml:space="preserve"> </w:t>
      </w:r>
      <w:r w:rsidRPr="00EB31DD">
        <w:rPr>
          <w:rFonts w:ascii="David" w:hAnsi="David" w:cs="David" w:hint="eastAsia"/>
          <w:sz w:val="24"/>
          <w:szCs w:val="24"/>
          <w:rtl/>
          <w:lang w:val="en-GB"/>
        </w:rPr>
        <w:t>בעבודה</w:t>
      </w:r>
      <w:r w:rsidRPr="00EB31DD">
        <w:rPr>
          <w:rFonts w:ascii="David" w:hAnsi="David" w:cs="David"/>
          <w:sz w:val="24"/>
          <w:szCs w:val="24"/>
          <w:rtl/>
          <w:lang w:val="en-GB"/>
        </w:rPr>
        <w:t xml:space="preserve"> ..........................</w:t>
      </w:r>
    </w:p>
    <w:p w:rsidR="00265276" w:rsidRPr="00EB31DD" w:rsidRDefault="00265276" w:rsidP="00265276">
      <w:pPr>
        <w:pStyle w:val="ListParagraph1"/>
        <w:numPr>
          <w:ilvl w:val="1"/>
          <w:numId w:val="69"/>
        </w:numPr>
        <w:rPr>
          <w:rFonts w:ascii="David" w:hAnsi="David" w:cs="David"/>
          <w:sz w:val="24"/>
          <w:szCs w:val="24"/>
          <w:lang w:val="en-GB"/>
        </w:rPr>
      </w:pPr>
      <w:r w:rsidRPr="00EB31DD">
        <w:rPr>
          <w:rFonts w:ascii="David" w:hAnsi="David" w:cs="David" w:hint="eastAsia"/>
          <w:sz w:val="24"/>
          <w:szCs w:val="24"/>
          <w:rtl/>
          <w:lang w:val="en-GB"/>
        </w:rPr>
        <w:t>מספר</w:t>
      </w:r>
      <w:r w:rsidRPr="00EB31DD">
        <w:rPr>
          <w:rFonts w:ascii="David" w:hAnsi="David" w:cs="David"/>
          <w:sz w:val="24"/>
          <w:szCs w:val="24"/>
          <w:rtl/>
          <w:lang w:val="en-GB"/>
        </w:rPr>
        <w:t xml:space="preserve"> </w:t>
      </w:r>
      <w:r w:rsidRPr="00EB31DD">
        <w:rPr>
          <w:rFonts w:ascii="David" w:hAnsi="David" w:cs="David" w:hint="eastAsia"/>
          <w:sz w:val="24"/>
          <w:szCs w:val="24"/>
          <w:rtl/>
          <w:lang w:val="en-GB"/>
        </w:rPr>
        <w:t>טלפון</w:t>
      </w:r>
      <w:r w:rsidRPr="00EB31DD">
        <w:rPr>
          <w:rFonts w:ascii="David" w:hAnsi="David" w:cs="David"/>
          <w:sz w:val="24"/>
          <w:szCs w:val="24"/>
          <w:rtl/>
          <w:lang w:val="en-GB"/>
        </w:rPr>
        <w:t xml:space="preserve"> </w:t>
      </w:r>
      <w:r w:rsidRPr="00EB31DD">
        <w:rPr>
          <w:rFonts w:ascii="David" w:hAnsi="David" w:cs="David" w:hint="eastAsia"/>
          <w:sz w:val="24"/>
          <w:szCs w:val="24"/>
          <w:rtl/>
          <w:lang w:val="en-GB"/>
        </w:rPr>
        <w:t>בבית</w:t>
      </w:r>
      <w:r w:rsidRPr="00EB31DD">
        <w:rPr>
          <w:rFonts w:ascii="David" w:hAnsi="David" w:cs="David"/>
          <w:sz w:val="24"/>
          <w:szCs w:val="24"/>
          <w:rtl/>
          <w:lang w:val="en-GB"/>
        </w:rPr>
        <w:t xml:space="preserve"> ..............................</w:t>
      </w:r>
    </w:p>
    <w:p w:rsidR="00265276" w:rsidRPr="00EB31DD" w:rsidRDefault="00265276" w:rsidP="00265276">
      <w:pPr>
        <w:pStyle w:val="ListParagraph1"/>
        <w:numPr>
          <w:ilvl w:val="1"/>
          <w:numId w:val="69"/>
        </w:numPr>
        <w:rPr>
          <w:rFonts w:ascii="David" w:hAnsi="David" w:cs="David"/>
          <w:sz w:val="24"/>
          <w:szCs w:val="24"/>
          <w:lang w:val="en-GB"/>
        </w:rPr>
      </w:pPr>
      <w:r w:rsidRPr="00EB31DD">
        <w:rPr>
          <w:rFonts w:ascii="David" w:hAnsi="David" w:cs="David" w:hint="eastAsia"/>
          <w:sz w:val="24"/>
          <w:szCs w:val="24"/>
          <w:rtl/>
          <w:lang w:val="en-GB"/>
        </w:rPr>
        <w:t>מספר</w:t>
      </w:r>
      <w:r w:rsidRPr="00EB31DD">
        <w:rPr>
          <w:rFonts w:ascii="David" w:hAnsi="David" w:cs="David"/>
          <w:sz w:val="24"/>
          <w:szCs w:val="24"/>
          <w:rtl/>
          <w:lang w:val="en-GB"/>
        </w:rPr>
        <w:t xml:space="preserve"> </w:t>
      </w:r>
      <w:r w:rsidRPr="00EB31DD">
        <w:rPr>
          <w:rFonts w:ascii="David" w:hAnsi="David" w:cs="David" w:hint="eastAsia"/>
          <w:sz w:val="24"/>
          <w:szCs w:val="24"/>
          <w:rtl/>
          <w:lang w:val="en-GB"/>
        </w:rPr>
        <w:t>טלפון</w:t>
      </w:r>
      <w:r w:rsidRPr="00EB31DD">
        <w:rPr>
          <w:rFonts w:ascii="David" w:hAnsi="David" w:cs="David"/>
          <w:sz w:val="24"/>
          <w:szCs w:val="24"/>
          <w:rtl/>
          <w:lang w:val="en-GB"/>
        </w:rPr>
        <w:t xml:space="preserve"> </w:t>
      </w:r>
      <w:r w:rsidRPr="00EB31DD">
        <w:rPr>
          <w:rFonts w:ascii="David" w:hAnsi="David" w:cs="David" w:hint="eastAsia"/>
          <w:sz w:val="24"/>
          <w:szCs w:val="24"/>
          <w:rtl/>
          <w:lang w:val="en-GB"/>
        </w:rPr>
        <w:t>נייד</w:t>
      </w:r>
      <w:r w:rsidRPr="00EB31DD">
        <w:rPr>
          <w:rFonts w:ascii="David" w:hAnsi="David" w:cs="David"/>
          <w:sz w:val="24"/>
          <w:szCs w:val="24"/>
          <w:rtl/>
          <w:lang w:val="en-GB"/>
        </w:rPr>
        <w:t xml:space="preserve"> ................................</w:t>
      </w:r>
    </w:p>
    <w:p w:rsidR="00265276" w:rsidRPr="00EB31DD" w:rsidRDefault="00265276" w:rsidP="00265276">
      <w:pPr>
        <w:pStyle w:val="ListParagraph1"/>
        <w:numPr>
          <w:ilvl w:val="1"/>
          <w:numId w:val="69"/>
        </w:numPr>
        <w:rPr>
          <w:rFonts w:ascii="David" w:hAnsi="David" w:cs="David"/>
          <w:sz w:val="24"/>
          <w:szCs w:val="24"/>
          <w:lang w:val="en-GB"/>
        </w:rPr>
      </w:pPr>
      <w:r w:rsidRPr="00EB31DD">
        <w:rPr>
          <w:rFonts w:ascii="David" w:hAnsi="David" w:cs="David" w:hint="eastAsia"/>
          <w:sz w:val="24"/>
          <w:szCs w:val="24"/>
          <w:rtl/>
          <w:lang w:val="en-GB"/>
        </w:rPr>
        <w:t>כתובת</w:t>
      </w:r>
      <w:r w:rsidRPr="00EB31DD">
        <w:rPr>
          <w:rFonts w:ascii="David" w:hAnsi="David" w:cs="David"/>
          <w:sz w:val="24"/>
          <w:szCs w:val="24"/>
          <w:rtl/>
          <w:lang w:val="en-GB"/>
        </w:rPr>
        <w:t xml:space="preserve"> </w:t>
      </w:r>
      <w:r w:rsidRPr="00EB31DD">
        <w:rPr>
          <w:rFonts w:ascii="David" w:hAnsi="David" w:cs="David" w:hint="eastAsia"/>
          <w:sz w:val="24"/>
          <w:szCs w:val="24"/>
          <w:rtl/>
          <w:lang w:val="en-GB"/>
        </w:rPr>
        <w:t>דואר</w:t>
      </w:r>
      <w:r w:rsidRPr="00EB31DD">
        <w:rPr>
          <w:rFonts w:ascii="David" w:hAnsi="David" w:cs="David"/>
          <w:sz w:val="24"/>
          <w:szCs w:val="24"/>
          <w:rtl/>
          <w:lang w:val="en-GB"/>
        </w:rPr>
        <w:t xml:space="preserve"> </w:t>
      </w:r>
      <w:r w:rsidRPr="00EB31DD">
        <w:rPr>
          <w:rFonts w:ascii="David" w:hAnsi="David" w:cs="David" w:hint="eastAsia"/>
          <w:sz w:val="24"/>
          <w:szCs w:val="24"/>
          <w:rtl/>
          <w:lang w:val="en-GB"/>
        </w:rPr>
        <w:t>אלקטרוני</w:t>
      </w:r>
      <w:r w:rsidRPr="00EB31DD">
        <w:rPr>
          <w:rFonts w:ascii="David" w:hAnsi="David" w:cs="David"/>
          <w:sz w:val="24"/>
          <w:szCs w:val="24"/>
          <w:rtl/>
          <w:lang w:val="en-GB"/>
        </w:rPr>
        <w:t xml:space="preserve"> ........................</w:t>
      </w:r>
    </w:p>
    <w:p w:rsidR="00265276" w:rsidRPr="00EB31DD" w:rsidRDefault="00265276" w:rsidP="00265276">
      <w:pPr>
        <w:pStyle w:val="ListParagraph1"/>
        <w:ind w:left="1080"/>
        <w:rPr>
          <w:rFonts w:ascii="David" w:hAnsi="David" w:cs="David"/>
          <w:sz w:val="24"/>
          <w:szCs w:val="24"/>
          <w:rtl/>
          <w:lang w:val="en-GB"/>
        </w:rPr>
      </w:pPr>
    </w:p>
    <w:p w:rsidR="00265276" w:rsidRPr="00EB31DD" w:rsidRDefault="00265276" w:rsidP="00265276">
      <w:pPr>
        <w:pStyle w:val="ListParagraph1"/>
        <w:ind w:left="0"/>
        <w:jc w:val="left"/>
        <w:rPr>
          <w:rFonts w:ascii="David" w:hAnsi="David" w:cs="David"/>
          <w:sz w:val="24"/>
          <w:szCs w:val="24"/>
          <w:rtl/>
          <w:lang w:val="en-GB"/>
        </w:rPr>
      </w:pPr>
      <w:r w:rsidRPr="00EB31DD">
        <w:rPr>
          <w:rFonts w:ascii="David" w:hAnsi="David" w:cs="David" w:hint="eastAsia"/>
          <w:sz w:val="24"/>
          <w:szCs w:val="24"/>
          <w:rtl/>
          <w:lang w:val="en-GB"/>
        </w:rPr>
        <w:t>חתימה</w:t>
      </w:r>
      <w:r w:rsidRPr="00EB31DD">
        <w:rPr>
          <w:rFonts w:ascii="David" w:hAnsi="David" w:cs="David"/>
          <w:sz w:val="24"/>
          <w:szCs w:val="24"/>
          <w:rtl/>
          <w:lang w:val="en-GB"/>
        </w:rPr>
        <w:t>/ות של מורשה/מורשי חתימה מטעם ה</w:t>
      </w:r>
      <w:r>
        <w:rPr>
          <w:rFonts w:ascii="David" w:hAnsi="David" w:cs="David" w:hint="cs"/>
          <w:sz w:val="24"/>
          <w:szCs w:val="24"/>
          <w:rtl/>
          <w:lang w:val="en-GB"/>
        </w:rPr>
        <w:t>משתמש</w:t>
      </w:r>
      <w:r w:rsidRPr="00EB31DD">
        <w:rPr>
          <w:rFonts w:ascii="David" w:hAnsi="David" w:cs="David"/>
          <w:sz w:val="24"/>
          <w:szCs w:val="24"/>
          <w:rtl/>
          <w:lang w:val="en-GB"/>
        </w:rPr>
        <w:t xml:space="preserve"> וחותמת של </w:t>
      </w:r>
      <w:r w:rsidRPr="00EB31DD">
        <w:rPr>
          <w:rFonts w:ascii="David" w:hAnsi="David" w:cs="David" w:hint="eastAsia"/>
          <w:sz w:val="24"/>
          <w:szCs w:val="24"/>
          <w:rtl/>
          <w:lang w:val="en-GB"/>
        </w:rPr>
        <w:t>המשתמש</w:t>
      </w:r>
      <w:r w:rsidRPr="00EB31DD">
        <w:rPr>
          <w:rFonts w:ascii="David" w:hAnsi="David" w:cs="David"/>
          <w:sz w:val="24"/>
          <w:szCs w:val="24"/>
          <w:rtl/>
          <w:lang w:val="en-GB"/>
        </w:rPr>
        <w:t xml:space="preserve">:                        </w:t>
      </w:r>
    </w:p>
    <w:p w:rsidR="00265276" w:rsidRPr="00EB31DD" w:rsidRDefault="00265276" w:rsidP="00265276">
      <w:pPr>
        <w:pStyle w:val="ListParagraph1"/>
        <w:ind w:left="0"/>
        <w:jc w:val="left"/>
        <w:rPr>
          <w:rFonts w:ascii="David" w:hAnsi="David" w:cs="David"/>
          <w:sz w:val="24"/>
          <w:szCs w:val="24"/>
          <w:rtl/>
          <w:lang w:val="en-GB"/>
        </w:rPr>
      </w:pPr>
    </w:p>
    <w:p w:rsidR="00265276" w:rsidRPr="00EB31DD" w:rsidRDefault="00265276" w:rsidP="00265276">
      <w:pPr>
        <w:pStyle w:val="ListParagraph1"/>
        <w:ind w:left="0"/>
        <w:jc w:val="left"/>
        <w:rPr>
          <w:rFonts w:ascii="David" w:hAnsi="David" w:cs="David"/>
          <w:sz w:val="24"/>
          <w:szCs w:val="24"/>
          <w:rtl/>
          <w:lang w:val="en-GB"/>
        </w:rPr>
      </w:pPr>
      <w:r w:rsidRPr="00EB31DD">
        <w:rPr>
          <w:rFonts w:ascii="David" w:hAnsi="David" w:cs="David"/>
          <w:sz w:val="24"/>
          <w:szCs w:val="24"/>
          <w:rtl/>
          <w:lang w:val="en-GB"/>
        </w:rPr>
        <w:t>................................................                             .............................................................</w:t>
      </w:r>
    </w:p>
    <w:p w:rsidR="00265276" w:rsidRPr="00EB31DD" w:rsidRDefault="00265276" w:rsidP="00265276">
      <w:pPr>
        <w:pStyle w:val="ListParagraph1"/>
        <w:ind w:left="0"/>
        <w:rPr>
          <w:rFonts w:ascii="David" w:hAnsi="David" w:cs="David"/>
          <w:sz w:val="24"/>
          <w:szCs w:val="24"/>
          <w:rtl/>
          <w:lang w:val="en-GB"/>
        </w:rPr>
      </w:pPr>
    </w:p>
    <w:p w:rsidR="00265276" w:rsidRPr="00EB31DD" w:rsidRDefault="00265276" w:rsidP="00265276">
      <w:pPr>
        <w:pStyle w:val="ListParagraph1"/>
        <w:ind w:left="0"/>
        <w:rPr>
          <w:rFonts w:ascii="David" w:hAnsi="David" w:cs="David"/>
          <w:sz w:val="24"/>
          <w:szCs w:val="24"/>
          <w:rtl/>
          <w:lang w:val="en-GB"/>
        </w:rPr>
      </w:pPr>
      <w:r w:rsidRPr="00EB31DD">
        <w:rPr>
          <w:rFonts w:ascii="David" w:hAnsi="David" w:cs="David" w:hint="eastAsia"/>
          <w:sz w:val="24"/>
          <w:szCs w:val="24"/>
          <w:rtl/>
          <w:lang w:val="en-GB"/>
        </w:rPr>
        <w:t>שם</w:t>
      </w:r>
      <w:r w:rsidRPr="00EB31DD">
        <w:rPr>
          <w:rFonts w:ascii="David" w:hAnsi="David" w:cs="David"/>
          <w:sz w:val="24"/>
          <w:szCs w:val="24"/>
          <w:rtl/>
          <w:lang w:val="en-GB"/>
        </w:rPr>
        <w:t xml:space="preserve"> </w:t>
      </w:r>
      <w:r w:rsidRPr="00EB31DD">
        <w:rPr>
          <w:rFonts w:ascii="David" w:hAnsi="David" w:cs="David" w:hint="eastAsia"/>
          <w:sz w:val="24"/>
          <w:szCs w:val="24"/>
          <w:rtl/>
          <w:lang w:val="en-GB"/>
        </w:rPr>
        <w:t>מלא</w:t>
      </w:r>
      <w:r w:rsidRPr="00EB31DD">
        <w:rPr>
          <w:rFonts w:ascii="David" w:hAnsi="David" w:cs="David"/>
          <w:sz w:val="24"/>
          <w:szCs w:val="24"/>
          <w:rtl/>
          <w:lang w:val="en-GB"/>
        </w:rPr>
        <w:t>:    ..............................</w:t>
      </w:r>
      <w:r w:rsidRPr="00EB31DD">
        <w:rPr>
          <w:rFonts w:ascii="David" w:hAnsi="David" w:cs="David"/>
          <w:sz w:val="24"/>
          <w:szCs w:val="24"/>
          <w:rtl/>
          <w:lang w:val="en-GB"/>
        </w:rPr>
        <w:tab/>
      </w:r>
      <w:r w:rsidRPr="00EB31DD">
        <w:rPr>
          <w:rFonts w:ascii="David" w:hAnsi="David" w:cs="David"/>
          <w:sz w:val="24"/>
          <w:szCs w:val="24"/>
          <w:rtl/>
          <w:lang w:val="en-GB"/>
        </w:rPr>
        <w:tab/>
      </w:r>
      <w:r w:rsidRPr="00EB31DD">
        <w:rPr>
          <w:rFonts w:ascii="David" w:hAnsi="David" w:cs="David"/>
          <w:sz w:val="24"/>
          <w:szCs w:val="24"/>
          <w:rtl/>
          <w:lang w:val="en-GB"/>
        </w:rPr>
        <w:tab/>
      </w:r>
      <w:r w:rsidRPr="00EB31DD">
        <w:rPr>
          <w:rFonts w:ascii="David" w:hAnsi="David" w:cs="David" w:hint="eastAsia"/>
          <w:sz w:val="24"/>
          <w:szCs w:val="24"/>
          <w:rtl/>
          <w:lang w:val="en-GB"/>
        </w:rPr>
        <w:t>שם</w:t>
      </w:r>
      <w:r w:rsidRPr="00EB31DD">
        <w:rPr>
          <w:rFonts w:ascii="David" w:hAnsi="David" w:cs="David"/>
          <w:sz w:val="24"/>
          <w:szCs w:val="24"/>
          <w:rtl/>
          <w:lang w:val="en-GB"/>
        </w:rPr>
        <w:t xml:space="preserve"> </w:t>
      </w:r>
      <w:r w:rsidRPr="00EB31DD">
        <w:rPr>
          <w:rFonts w:ascii="David" w:hAnsi="David" w:cs="David" w:hint="eastAsia"/>
          <w:sz w:val="24"/>
          <w:szCs w:val="24"/>
          <w:rtl/>
          <w:lang w:val="en-GB"/>
        </w:rPr>
        <w:t>מלא</w:t>
      </w:r>
      <w:r w:rsidRPr="00EB31DD">
        <w:rPr>
          <w:rFonts w:ascii="David" w:hAnsi="David" w:cs="David"/>
          <w:sz w:val="24"/>
          <w:szCs w:val="24"/>
          <w:rtl/>
          <w:lang w:val="en-GB"/>
        </w:rPr>
        <w:t>:    ..............................</w:t>
      </w:r>
    </w:p>
    <w:p w:rsidR="00265276" w:rsidRPr="00EB31DD" w:rsidRDefault="00265276" w:rsidP="00265276">
      <w:pPr>
        <w:pStyle w:val="ListParagraph1"/>
        <w:ind w:left="0"/>
        <w:rPr>
          <w:rFonts w:ascii="David" w:hAnsi="David" w:cs="David"/>
          <w:sz w:val="24"/>
          <w:szCs w:val="24"/>
          <w:rtl/>
          <w:lang w:val="en-GB"/>
        </w:rPr>
      </w:pPr>
    </w:p>
    <w:p w:rsidR="00265276" w:rsidRPr="00EB31DD" w:rsidRDefault="00265276" w:rsidP="00265276">
      <w:pPr>
        <w:pStyle w:val="ListParagraph1"/>
        <w:ind w:left="0"/>
        <w:rPr>
          <w:rFonts w:ascii="David" w:hAnsi="David" w:cs="David"/>
          <w:sz w:val="24"/>
          <w:szCs w:val="24"/>
          <w:rtl/>
          <w:lang w:val="en-GB"/>
        </w:rPr>
      </w:pPr>
      <w:r w:rsidRPr="00EB31DD">
        <w:rPr>
          <w:rFonts w:ascii="David" w:hAnsi="David" w:cs="David" w:hint="eastAsia"/>
          <w:sz w:val="24"/>
          <w:szCs w:val="24"/>
          <w:rtl/>
          <w:lang w:val="en-GB"/>
        </w:rPr>
        <w:t>ת</w:t>
      </w:r>
      <w:r w:rsidRPr="00EB31DD">
        <w:rPr>
          <w:rFonts w:ascii="David" w:hAnsi="David" w:cs="David"/>
          <w:sz w:val="24"/>
          <w:szCs w:val="24"/>
          <w:rtl/>
          <w:lang w:val="en-GB"/>
        </w:rPr>
        <w:t>.ז./ח.פ.:    ...........................</w:t>
      </w:r>
      <w:r w:rsidRPr="00EB31DD">
        <w:rPr>
          <w:rFonts w:ascii="David" w:hAnsi="David" w:cs="David"/>
          <w:sz w:val="24"/>
          <w:szCs w:val="24"/>
          <w:rtl/>
          <w:lang w:val="en-GB"/>
        </w:rPr>
        <w:tab/>
      </w:r>
      <w:r w:rsidRPr="00EB31DD">
        <w:rPr>
          <w:rFonts w:ascii="David" w:hAnsi="David" w:cs="David"/>
          <w:sz w:val="24"/>
          <w:szCs w:val="24"/>
          <w:rtl/>
          <w:lang w:val="en-GB"/>
        </w:rPr>
        <w:tab/>
      </w:r>
      <w:r w:rsidRPr="00EB31DD">
        <w:rPr>
          <w:rFonts w:ascii="David" w:hAnsi="David" w:cs="David"/>
          <w:sz w:val="24"/>
          <w:szCs w:val="24"/>
          <w:rtl/>
          <w:lang w:val="en-GB"/>
        </w:rPr>
        <w:tab/>
      </w:r>
      <w:r w:rsidRPr="00EB31DD">
        <w:rPr>
          <w:rFonts w:ascii="David" w:hAnsi="David" w:cs="David" w:hint="eastAsia"/>
          <w:sz w:val="24"/>
          <w:szCs w:val="24"/>
          <w:rtl/>
          <w:lang w:val="en-GB"/>
        </w:rPr>
        <w:t>ת</w:t>
      </w:r>
      <w:r w:rsidRPr="00EB31DD">
        <w:rPr>
          <w:rFonts w:ascii="David" w:hAnsi="David" w:cs="David"/>
          <w:sz w:val="24"/>
          <w:szCs w:val="24"/>
          <w:rtl/>
          <w:lang w:val="en-GB"/>
        </w:rPr>
        <w:t>.ז./ח.פ.:    ...........................</w:t>
      </w:r>
    </w:p>
    <w:p w:rsidR="00265276" w:rsidRPr="00EB31DD" w:rsidRDefault="00265276" w:rsidP="00265276">
      <w:pPr>
        <w:pStyle w:val="ListParagraph1"/>
        <w:ind w:left="0"/>
        <w:rPr>
          <w:rFonts w:ascii="David" w:hAnsi="David" w:cs="David"/>
          <w:sz w:val="24"/>
          <w:szCs w:val="24"/>
          <w:rtl/>
          <w:lang w:val="en-GB"/>
        </w:rPr>
      </w:pPr>
    </w:p>
    <w:p w:rsidR="00265276" w:rsidRPr="00EB31DD" w:rsidRDefault="00265276" w:rsidP="00265276">
      <w:pPr>
        <w:pStyle w:val="ListParagraph1"/>
        <w:ind w:left="0"/>
        <w:rPr>
          <w:rFonts w:ascii="David" w:hAnsi="David" w:cs="David"/>
          <w:sz w:val="24"/>
          <w:szCs w:val="24"/>
          <w:rtl/>
          <w:lang w:val="en-GB"/>
        </w:rPr>
      </w:pPr>
      <w:r w:rsidRPr="00EB31DD">
        <w:rPr>
          <w:rFonts w:ascii="David" w:hAnsi="David" w:cs="David" w:hint="eastAsia"/>
          <w:sz w:val="24"/>
          <w:szCs w:val="24"/>
          <w:rtl/>
          <w:lang w:val="en-GB"/>
        </w:rPr>
        <w:t>כתובת</w:t>
      </w:r>
      <w:r w:rsidRPr="00EB31DD">
        <w:rPr>
          <w:rFonts w:ascii="David" w:hAnsi="David" w:cs="David"/>
          <w:sz w:val="24"/>
          <w:szCs w:val="24"/>
          <w:rtl/>
          <w:lang w:val="en-GB"/>
        </w:rPr>
        <w:t>:    ..............................</w:t>
      </w:r>
      <w:r w:rsidRPr="00EB31DD">
        <w:rPr>
          <w:rFonts w:ascii="David" w:hAnsi="David" w:cs="David"/>
          <w:sz w:val="24"/>
          <w:szCs w:val="24"/>
          <w:rtl/>
          <w:lang w:val="en-GB"/>
        </w:rPr>
        <w:tab/>
      </w:r>
      <w:r w:rsidRPr="00EB31DD">
        <w:rPr>
          <w:rFonts w:ascii="David" w:hAnsi="David" w:cs="David"/>
          <w:sz w:val="24"/>
          <w:szCs w:val="24"/>
          <w:rtl/>
          <w:lang w:val="en-GB"/>
        </w:rPr>
        <w:tab/>
      </w:r>
      <w:r w:rsidRPr="00EB31DD">
        <w:rPr>
          <w:rFonts w:ascii="David" w:hAnsi="David" w:cs="David"/>
          <w:sz w:val="24"/>
          <w:szCs w:val="24"/>
          <w:rtl/>
          <w:lang w:val="en-GB"/>
        </w:rPr>
        <w:tab/>
      </w:r>
      <w:r w:rsidRPr="00EB31DD">
        <w:rPr>
          <w:rFonts w:ascii="David" w:hAnsi="David" w:cs="David" w:hint="eastAsia"/>
          <w:sz w:val="24"/>
          <w:szCs w:val="24"/>
          <w:rtl/>
          <w:lang w:val="en-GB"/>
        </w:rPr>
        <w:t>כתובת</w:t>
      </w:r>
      <w:r w:rsidRPr="00EB31DD">
        <w:rPr>
          <w:rFonts w:ascii="David" w:hAnsi="David" w:cs="David"/>
          <w:sz w:val="24"/>
          <w:szCs w:val="24"/>
          <w:rtl/>
          <w:lang w:val="en-GB"/>
        </w:rPr>
        <w:t>:    ..............................</w:t>
      </w:r>
    </w:p>
    <w:p w:rsidR="00265276" w:rsidRPr="00EB31DD" w:rsidRDefault="00265276" w:rsidP="00265276">
      <w:pPr>
        <w:pStyle w:val="ListParagraph1"/>
        <w:ind w:left="0"/>
        <w:rPr>
          <w:rFonts w:ascii="David" w:hAnsi="David" w:cs="David"/>
          <w:sz w:val="24"/>
          <w:szCs w:val="24"/>
          <w:rtl/>
          <w:lang w:val="en-GB"/>
        </w:rPr>
      </w:pPr>
    </w:p>
    <w:p w:rsidR="00265276" w:rsidRDefault="00265276" w:rsidP="00265276">
      <w:pPr>
        <w:rPr>
          <w:rtl/>
        </w:rPr>
      </w:pPr>
    </w:p>
    <w:p w:rsidR="00265276" w:rsidRDefault="00265276" w:rsidP="00265276">
      <w:pPr>
        <w:rPr>
          <w:rtl/>
        </w:rPr>
      </w:pPr>
    </w:p>
    <w:p w:rsidR="00265276" w:rsidRDefault="00265276" w:rsidP="00265276">
      <w:pPr>
        <w:rPr>
          <w:rtl/>
        </w:rPr>
      </w:pPr>
    </w:p>
    <w:p w:rsidR="00265276" w:rsidRDefault="00265276" w:rsidP="00265276">
      <w:pPr>
        <w:rPr>
          <w:rtl/>
        </w:rPr>
      </w:pPr>
    </w:p>
    <w:p w:rsidR="00265276" w:rsidRDefault="00265276" w:rsidP="00265276">
      <w:pPr>
        <w:rPr>
          <w:rtl/>
        </w:rPr>
      </w:pPr>
    </w:p>
    <w:p w:rsidR="00265276" w:rsidRDefault="00265276" w:rsidP="00265276">
      <w:pPr>
        <w:rPr>
          <w:rtl/>
        </w:rPr>
      </w:pPr>
    </w:p>
    <w:p w:rsidR="00265276" w:rsidRDefault="00265276" w:rsidP="00265276">
      <w:pPr>
        <w:rPr>
          <w:rtl/>
        </w:rPr>
      </w:pPr>
    </w:p>
    <w:p w:rsidR="00265276" w:rsidRDefault="00265276" w:rsidP="00265276">
      <w:pPr>
        <w:rPr>
          <w:rtl/>
        </w:rPr>
      </w:pPr>
    </w:p>
    <w:p w:rsidR="00265276" w:rsidRDefault="00265276" w:rsidP="00265276">
      <w:pPr>
        <w:rPr>
          <w:rtl/>
        </w:rPr>
      </w:pPr>
    </w:p>
    <w:p w:rsidR="00265276" w:rsidRDefault="00265276" w:rsidP="00265276">
      <w:pPr>
        <w:rPr>
          <w:rtl/>
        </w:rPr>
      </w:pPr>
    </w:p>
    <w:p w:rsidR="00265276" w:rsidRDefault="00265276" w:rsidP="00265276">
      <w:pPr>
        <w:rPr>
          <w:rtl/>
        </w:rPr>
      </w:pPr>
    </w:p>
    <w:p w:rsidR="00265276" w:rsidRDefault="00265276" w:rsidP="00265276">
      <w:pPr>
        <w:jc w:val="center"/>
        <w:rPr>
          <w:b/>
          <w:bCs/>
          <w:u w:val="single"/>
          <w:rtl/>
        </w:rPr>
      </w:pPr>
    </w:p>
    <w:p w:rsidR="00265276" w:rsidRDefault="00265276" w:rsidP="00265276">
      <w:pPr>
        <w:jc w:val="center"/>
        <w:rPr>
          <w:b/>
          <w:bCs/>
          <w:u w:val="single"/>
          <w:rtl/>
        </w:rPr>
      </w:pPr>
    </w:p>
    <w:p w:rsidR="00265276" w:rsidRPr="002F2331" w:rsidRDefault="00265276">
      <w:pPr>
        <w:overflowPunct/>
        <w:autoSpaceDE/>
        <w:autoSpaceDN/>
        <w:bidi w:val="0"/>
        <w:adjustRightInd/>
        <w:spacing w:before="200" w:after="200" w:line="276" w:lineRule="auto"/>
        <w:textAlignment w:val="auto"/>
        <w:rPr>
          <w:b/>
          <w:bCs/>
          <w:rtl/>
        </w:rPr>
      </w:pPr>
      <w:r w:rsidRPr="002F2331">
        <w:rPr>
          <w:b/>
          <w:bCs/>
          <w:rtl/>
        </w:rPr>
        <w:br w:type="page"/>
      </w:r>
    </w:p>
    <w:p w:rsidR="00265276" w:rsidRPr="00FA5D1A" w:rsidRDefault="00265276" w:rsidP="00265276">
      <w:pPr>
        <w:jc w:val="center"/>
        <w:rPr>
          <w:b/>
          <w:bCs/>
          <w:u w:val="single"/>
          <w:rtl/>
        </w:rPr>
      </w:pPr>
      <w:r w:rsidRPr="00FA5D1A">
        <w:rPr>
          <w:rFonts w:hint="eastAsia"/>
          <w:b/>
          <w:bCs/>
          <w:u w:val="single"/>
          <w:rtl/>
        </w:rPr>
        <w:lastRenderedPageBreak/>
        <w:t>נספח</w:t>
      </w:r>
      <w:r w:rsidRPr="00FA5D1A">
        <w:rPr>
          <w:b/>
          <w:bCs/>
          <w:u w:val="single"/>
          <w:rtl/>
        </w:rPr>
        <w:t xml:space="preserve"> </w:t>
      </w:r>
      <w:r>
        <w:rPr>
          <w:rFonts w:hint="cs"/>
          <w:b/>
          <w:bCs/>
          <w:u w:val="single"/>
          <w:rtl/>
        </w:rPr>
        <w:t>ג</w:t>
      </w:r>
      <w:r w:rsidRPr="00FA5D1A">
        <w:rPr>
          <w:b/>
          <w:bCs/>
          <w:u w:val="single"/>
          <w:rtl/>
        </w:rPr>
        <w:t xml:space="preserve">' – </w:t>
      </w:r>
      <w:r w:rsidRPr="00D72BFD">
        <w:rPr>
          <w:rFonts w:hint="cs"/>
          <w:b/>
          <w:bCs/>
          <w:u w:val="single"/>
          <w:rtl/>
        </w:rPr>
        <w:t>נספח התממשקות לפורטל ממערכת חיצונית, ומינוי מתווך</w:t>
      </w:r>
    </w:p>
    <w:p w:rsidR="00265276" w:rsidRDefault="00265276" w:rsidP="00265276">
      <w:pPr>
        <w:rPr>
          <w:b/>
          <w:bCs/>
          <w:u w:val="single"/>
          <w:rtl/>
          <w:lang w:val="en-GB"/>
        </w:rPr>
      </w:pPr>
    </w:p>
    <w:p w:rsidR="00265276" w:rsidRPr="00EB31DD" w:rsidRDefault="00265276" w:rsidP="00265276">
      <w:pPr>
        <w:rPr>
          <w:rFonts w:ascii="David" w:hAnsi="David"/>
          <w:b/>
          <w:bCs/>
          <w:sz w:val="24"/>
          <w:u w:val="single"/>
          <w:rtl/>
          <w:lang w:val="en-GB"/>
        </w:rPr>
      </w:pPr>
      <w:r>
        <w:rPr>
          <w:rFonts w:ascii="David" w:hAnsi="David" w:hint="cs"/>
          <w:b/>
          <w:bCs/>
          <w:sz w:val="24"/>
          <w:u w:val="single"/>
          <w:rtl/>
          <w:lang w:val="en-GB"/>
        </w:rPr>
        <w:t>א. התממשקות עם פורטל הספקים</w:t>
      </w:r>
    </w:p>
    <w:p w:rsidR="00265276" w:rsidRDefault="00265276" w:rsidP="00265276">
      <w:pPr>
        <w:numPr>
          <w:ilvl w:val="1"/>
          <w:numId w:val="78"/>
        </w:numPr>
        <w:overflowPunct/>
        <w:autoSpaceDE/>
        <w:autoSpaceDN/>
        <w:adjustRightInd/>
        <w:ind w:left="765" w:right="0" w:hanging="851"/>
        <w:jc w:val="both"/>
        <w:textAlignment w:val="auto"/>
        <w:rPr>
          <w:lang w:eastAsia="en-US"/>
        </w:rPr>
      </w:pPr>
      <w:r>
        <w:rPr>
          <w:rFonts w:hint="cs"/>
          <w:rtl/>
          <w:lang w:eastAsia="en-US"/>
        </w:rPr>
        <w:t>בהתאם לאמור בנספח זה תאפשר הממשלה למשתמש התממשקות עם פורטל הספקים הממשלתי, באופן שיאפשר למשתמש לבצע פעולות שונות בפורטל הספקים הממשלתי באמצעות ההתממשקות, וזאת למרות האמור בכל מקום אחר בחוזה זה ובנספחיו.</w:t>
      </w:r>
    </w:p>
    <w:p w:rsidR="00265276" w:rsidRPr="009320BC" w:rsidRDefault="00265276" w:rsidP="00265276">
      <w:pPr>
        <w:numPr>
          <w:ilvl w:val="1"/>
          <w:numId w:val="78"/>
        </w:numPr>
        <w:overflowPunct/>
        <w:autoSpaceDE/>
        <w:autoSpaceDN/>
        <w:adjustRightInd/>
        <w:ind w:left="765" w:right="0" w:hanging="851"/>
        <w:jc w:val="both"/>
        <w:textAlignment w:val="auto"/>
        <w:rPr>
          <w:lang w:eastAsia="en-US"/>
        </w:rPr>
      </w:pPr>
      <w:r w:rsidRPr="009320BC">
        <w:rPr>
          <w:rFonts w:hint="eastAsia"/>
          <w:rtl/>
          <w:lang w:eastAsia="en-US"/>
        </w:rPr>
        <w:t>התממשקות</w:t>
      </w:r>
      <w:r w:rsidRPr="009320BC">
        <w:rPr>
          <w:rtl/>
          <w:lang w:eastAsia="en-US"/>
        </w:rPr>
        <w:t xml:space="preserve"> </w:t>
      </w:r>
      <w:r w:rsidRPr="009320BC">
        <w:rPr>
          <w:rFonts w:hint="eastAsia"/>
          <w:rtl/>
          <w:lang w:eastAsia="en-US"/>
        </w:rPr>
        <w:t>תתאפשר</w:t>
      </w:r>
      <w:r w:rsidRPr="009320BC">
        <w:rPr>
          <w:rtl/>
          <w:lang w:eastAsia="en-US"/>
        </w:rPr>
        <w:t xml:space="preserve"> </w:t>
      </w:r>
      <w:r>
        <w:rPr>
          <w:rFonts w:hint="eastAsia"/>
          <w:rtl/>
          <w:lang w:eastAsia="en-US"/>
        </w:rPr>
        <w:t>ל</w:t>
      </w:r>
      <w:r>
        <w:rPr>
          <w:rFonts w:hint="cs"/>
          <w:rtl/>
          <w:lang w:eastAsia="en-US"/>
        </w:rPr>
        <w:t>משתמש</w:t>
      </w:r>
      <w:r w:rsidRPr="009320BC">
        <w:rPr>
          <w:rtl/>
          <w:lang w:eastAsia="en-US"/>
        </w:rPr>
        <w:t xml:space="preserve"> </w:t>
      </w:r>
      <w:r w:rsidRPr="009320BC">
        <w:rPr>
          <w:rFonts w:hint="eastAsia"/>
          <w:rtl/>
          <w:lang w:eastAsia="en-US"/>
        </w:rPr>
        <w:t>שיעמ</w:t>
      </w:r>
      <w:r>
        <w:rPr>
          <w:rFonts w:hint="cs"/>
          <w:rtl/>
          <w:lang w:eastAsia="en-US"/>
        </w:rPr>
        <w:t>ו</w:t>
      </w:r>
      <w:r w:rsidRPr="009320BC">
        <w:rPr>
          <w:rFonts w:hint="eastAsia"/>
          <w:rtl/>
          <w:lang w:eastAsia="en-US"/>
        </w:rPr>
        <w:t>ד</w:t>
      </w:r>
      <w:r>
        <w:rPr>
          <w:rFonts w:hint="cs"/>
          <w:rtl/>
          <w:lang w:eastAsia="en-US"/>
        </w:rPr>
        <w:t xml:space="preserve"> בעצמו או בעזרת מתווך, כהגדרתו בסעיף 11(2) לחוזה זה,</w:t>
      </w:r>
      <w:r w:rsidRPr="009320BC">
        <w:rPr>
          <w:rtl/>
          <w:lang w:eastAsia="en-US"/>
        </w:rPr>
        <w:t xml:space="preserve"> </w:t>
      </w:r>
      <w:r w:rsidRPr="009320BC">
        <w:rPr>
          <w:rFonts w:hint="eastAsia"/>
          <w:rtl/>
          <w:lang w:eastAsia="en-US"/>
        </w:rPr>
        <w:t>בדרישות</w:t>
      </w:r>
      <w:r w:rsidRPr="009320BC">
        <w:rPr>
          <w:rtl/>
          <w:lang w:eastAsia="en-US"/>
        </w:rPr>
        <w:t xml:space="preserve"> </w:t>
      </w:r>
      <w:r w:rsidRPr="009320BC">
        <w:rPr>
          <w:rFonts w:hint="eastAsia"/>
          <w:rtl/>
          <w:lang w:eastAsia="en-US"/>
        </w:rPr>
        <w:t>הטכנולוגיות</w:t>
      </w:r>
      <w:r w:rsidRPr="009320BC">
        <w:rPr>
          <w:rtl/>
          <w:lang w:eastAsia="en-US"/>
        </w:rPr>
        <w:t xml:space="preserve"> </w:t>
      </w:r>
      <w:r w:rsidRPr="009320BC">
        <w:rPr>
          <w:rFonts w:hint="eastAsia"/>
          <w:rtl/>
          <w:lang w:eastAsia="en-US"/>
        </w:rPr>
        <w:t>וה</w:t>
      </w:r>
      <w:r>
        <w:rPr>
          <w:rFonts w:hint="cs"/>
          <w:rtl/>
          <w:lang w:eastAsia="en-US"/>
        </w:rPr>
        <w:t>מנהליו</w:t>
      </w:r>
      <w:r w:rsidRPr="009320BC">
        <w:rPr>
          <w:rFonts w:hint="eastAsia"/>
          <w:rtl/>
          <w:lang w:eastAsia="en-US"/>
        </w:rPr>
        <w:t>ת</w:t>
      </w:r>
      <w:r w:rsidRPr="009320BC">
        <w:rPr>
          <w:rtl/>
          <w:lang w:eastAsia="en-US"/>
        </w:rPr>
        <w:t xml:space="preserve"> </w:t>
      </w:r>
      <w:r w:rsidRPr="009320BC">
        <w:rPr>
          <w:rFonts w:hint="eastAsia"/>
          <w:rtl/>
          <w:lang w:eastAsia="en-US"/>
        </w:rPr>
        <w:t>של</w:t>
      </w:r>
      <w:r w:rsidRPr="009320BC">
        <w:rPr>
          <w:rtl/>
          <w:lang w:eastAsia="en-US"/>
        </w:rPr>
        <w:t xml:space="preserve"> </w:t>
      </w:r>
      <w:r w:rsidRPr="009320BC">
        <w:rPr>
          <w:rFonts w:hint="eastAsia"/>
          <w:rtl/>
          <w:lang w:eastAsia="en-US"/>
        </w:rPr>
        <w:t>הממשלה</w:t>
      </w:r>
      <w:r w:rsidRPr="009320BC">
        <w:rPr>
          <w:rtl/>
          <w:lang w:eastAsia="en-US"/>
        </w:rPr>
        <w:t xml:space="preserve">. </w:t>
      </w:r>
      <w:r w:rsidRPr="009320BC">
        <w:rPr>
          <w:rFonts w:hint="eastAsia"/>
          <w:rtl/>
          <w:lang w:eastAsia="en-US"/>
        </w:rPr>
        <w:t>אישור</w:t>
      </w:r>
      <w:r w:rsidRPr="009320BC">
        <w:rPr>
          <w:rtl/>
          <w:lang w:eastAsia="en-US"/>
        </w:rPr>
        <w:t xml:space="preserve"> על עמידה בדרישות הטכנולוגיות, וביצוע </w:t>
      </w:r>
      <w:r>
        <w:rPr>
          <w:rFonts w:hint="cs"/>
          <w:rtl/>
          <w:lang w:eastAsia="en-US"/>
        </w:rPr>
        <w:t>שאר</w:t>
      </w:r>
      <w:r w:rsidRPr="009320BC">
        <w:rPr>
          <w:rtl/>
          <w:lang w:eastAsia="en-US"/>
        </w:rPr>
        <w:t xml:space="preserve"> הפעולות הנדרשות לשם התממשקות יינתן על ידי גורם שהוסמך לכך </w:t>
      </w:r>
      <w:r>
        <w:rPr>
          <w:rFonts w:hint="cs"/>
          <w:rtl/>
          <w:lang w:eastAsia="en-US"/>
        </w:rPr>
        <w:t>על ידי הממשלה</w:t>
      </w:r>
      <w:r w:rsidRPr="009320BC">
        <w:rPr>
          <w:rtl/>
          <w:lang w:eastAsia="en-US"/>
        </w:rPr>
        <w:t xml:space="preserve">. </w:t>
      </w:r>
    </w:p>
    <w:p w:rsidR="00265276" w:rsidRDefault="00265276" w:rsidP="00265276">
      <w:pPr>
        <w:numPr>
          <w:ilvl w:val="1"/>
          <w:numId w:val="78"/>
        </w:numPr>
        <w:overflowPunct/>
        <w:autoSpaceDE/>
        <w:autoSpaceDN/>
        <w:adjustRightInd/>
        <w:ind w:left="765" w:right="0" w:hanging="851"/>
        <w:jc w:val="both"/>
        <w:textAlignment w:val="auto"/>
        <w:rPr>
          <w:lang w:eastAsia="en-US"/>
        </w:rPr>
      </w:pPr>
      <w:r>
        <w:rPr>
          <w:rFonts w:hint="cs"/>
          <w:rtl/>
          <w:lang w:eastAsia="en-US"/>
        </w:rPr>
        <w:t>המשתמש יישא בכל העלויות שהוא נדרש לשאת בהם לצורך ביצוע התממשקות. הממשלה לא תגבה מהמשתמש את העלויות שהיא נדרשה לשאת בהם כתוצאה מהתממשקות המשתמש, אלא במקרים חריגים, בהם הודיעה הממשלה למשתמש מראש כי בהתממשקות עימו הוא יישא בעלויות אלו.</w:t>
      </w:r>
    </w:p>
    <w:p w:rsidR="00265276" w:rsidRPr="00EB31DD" w:rsidRDefault="00265276" w:rsidP="00265276">
      <w:pPr>
        <w:numPr>
          <w:ilvl w:val="1"/>
          <w:numId w:val="78"/>
        </w:numPr>
        <w:overflowPunct/>
        <w:autoSpaceDE/>
        <w:autoSpaceDN/>
        <w:adjustRightInd/>
        <w:ind w:left="765" w:right="0" w:hanging="851"/>
        <w:jc w:val="both"/>
        <w:textAlignment w:val="auto"/>
        <w:rPr>
          <w:rtl/>
          <w:lang w:eastAsia="en-US"/>
        </w:rPr>
      </w:pPr>
      <w:r w:rsidRPr="00EB31DD">
        <w:rPr>
          <w:rtl/>
          <w:lang w:eastAsia="en-US"/>
        </w:rPr>
        <w:t>התממשקות עם מערכת פורטל הספקים הממשלתי היא על אחריות המ</w:t>
      </w:r>
      <w:r>
        <w:rPr>
          <w:rFonts w:hint="cs"/>
          <w:rtl/>
          <w:lang w:eastAsia="en-US"/>
        </w:rPr>
        <w:t>שתמש</w:t>
      </w:r>
      <w:r w:rsidRPr="00EB31DD">
        <w:rPr>
          <w:rtl/>
          <w:lang w:eastAsia="en-US"/>
        </w:rPr>
        <w:t xml:space="preserve"> </w:t>
      </w:r>
      <w:r>
        <w:rPr>
          <w:rFonts w:hint="cs"/>
          <w:rtl/>
          <w:lang w:eastAsia="en-US"/>
        </w:rPr>
        <w:t>ולבקשתו</w:t>
      </w:r>
      <w:r w:rsidRPr="00EB31DD">
        <w:rPr>
          <w:rtl/>
          <w:lang w:eastAsia="en-US"/>
        </w:rPr>
        <w:t>.</w:t>
      </w:r>
      <w:r>
        <w:rPr>
          <w:rFonts w:hint="cs"/>
          <w:rtl/>
          <w:lang w:eastAsia="en-US"/>
        </w:rPr>
        <w:t xml:space="preserve"> בביצוע פעולות באמצעות התממשקות מתחייב המשתמש לא להתכחש לפעולה שהתבצעה באמצעות ההתממשקות. </w:t>
      </w:r>
    </w:p>
    <w:p w:rsidR="00265276" w:rsidRDefault="00265276" w:rsidP="00265276">
      <w:pPr>
        <w:numPr>
          <w:ilvl w:val="1"/>
          <w:numId w:val="78"/>
        </w:numPr>
        <w:overflowPunct/>
        <w:autoSpaceDE/>
        <w:autoSpaceDN/>
        <w:adjustRightInd/>
        <w:ind w:left="765" w:right="0" w:hanging="851"/>
        <w:jc w:val="both"/>
        <w:textAlignment w:val="auto"/>
        <w:rPr>
          <w:lang w:eastAsia="en-US"/>
        </w:rPr>
      </w:pPr>
      <w:r>
        <w:rPr>
          <w:rFonts w:hint="cs"/>
          <w:rtl/>
          <w:lang w:eastAsia="en-US"/>
        </w:rPr>
        <w:t>בנוסף לאמור בחוזה, המשתמש</w:t>
      </w:r>
      <w:r w:rsidRPr="00596073">
        <w:rPr>
          <w:rFonts w:hint="cs"/>
          <w:rtl/>
          <w:lang w:eastAsia="en-US"/>
        </w:rPr>
        <w:t xml:space="preserve"> מוותר בזאת על כל דרישה, תביעה או טענה כלפי </w:t>
      </w:r>
      <w:r>
        <w:rPr>
          <w:rFonts w:hint="cs"/>
          <w:rtl/>
          <w:lang w:eastAsia="en-US"/>
        </w:rPr>
        <w:t>הממשלה</w:t>
      </w:r>
      <w:r w:rsidRPr="00596073">
        <w:rPr>
          <w:rFonts w:hint="cs"/>
          <w:rtl/>
          <w:lang w:eastAsia="en-US"/>
        </w:rPr>
        <w:t xml:space="preserve"> על כל </w:t>
      </w:r>
      <w:r w:rsidRPr="00596073">
        <w:rPr>
          <w:rtl/>
          <w:lang w:eastAsia="en-US"/>
        </w:rPr>
        <w:t>נזק ישיר או עקיף</w:t>
      </w:r>
      <w:r w:rsidRPr="00596073">
        <w:rPr>
          <w:rFonts w:hint="cs"/>
          <w:rtl/>
          <w:lang w:eastAsia="en-US"/>
        </w:rPr>
        <w:t xml:space="preserve"> או הפסד כלשהו הנובעים</w:t>
      </w:r>
      <w:r w:rsidRPr="00596073">
        <w:rPr>
          <w:rtl/>
          <w:lang w:eastAsia="en-US"/>
        </w:rPr>
        <w:t xml:space="preserve"> </w:t>
      </w:r>
      <w:r>
        <w:rPr>
          <w:rFonts w:hint="cs"/>
          <w:rtl/>
          <w:lang w:eastAsia="en-US"/>
        </w:rPr>
        <w:t xml:space="preserve">מהתממשקות עם פורטל הספקים הממשלתי בין בעצמו בין האמצעות מתווך.    </w:t>
      </w:r>
    </w:p>
    <w:p w:rsidR="00265276" w:rsidRDefault="00265276" w:rsidP="00265276">
      <w:pPr>
        <w:jc w:val="both"/>
        <w:rPr>
          <w:lang w:eastAsia="en-US"/>
        </w:rPr>
      </w:pPr>
    </w:p>
    <w:p w:rsidR="00265276" w:rsidRPr="00EB31DD" w:rsidRDefault="00265276" w:rsidP="00265276">
      <w:pPr>
        <w:jc w:val="both"/>
        <w:rPr>
          <w:b/>
          <w:bCs/>
          <w:u w:val="single"/>
          <w:lang w:eastAsia="en-US"/>
        </w:rPr>
      </w:pPr>
      <w:r w:rsidRPr="00EB31DD">
        <w:rPr>
          <w:rFonts w:hint="eastAsia"/>
          <w:b/>
          <w:bCs/>
          <w:u w:val="single"/>
          <w:rtl/>
          <w:lang w:eastAsia="en-US"/>
        </w:rPr>
        <w:t>ב</w:t>
      </w:r>
      <w:r w:rsidRPr="00EB31DD">
        <w:rPr>
          <w:b/>
          <w:bCs/>
          <w:u w:val="single"/>
          <w:rtl/>
          <w:lang w:eastAsia="en-US"/>
        </w:rPr>
        <w:t xml:space="preserve">. </w:t>
      </w:r>
      <w:r w:rsidRPr="00EB31DD">
        <w:rPr>
          <w:rFonts w:hint="eastAsia"/>
          <w:b/>
          <w:bCs/>
          <w:u w:val="single"/>
          <w:rtl/>
          <w:lang w:eastAsia="en-US"/>
        </w:rPr>
        <w:t>פעולות</w:t>
      </w:r>
      <w:r w:rsidRPr="00EB31DD">
        <w:rPr>
          <w:b/>
          <w:bCs/>
          <w:u w:val="single"/>
          <w:rtl/>
          <w:lang w:eastAsia="en-US"/>
        </w:rPr>
        <w:t xml:space="preserve"> </w:t>
      </w:r>
      <w:r w:rsidRPr="00EB31DD">
        <w:rPr>
          <w:rFonts w:hint="eastAsia"/>
          <w:b/>
          <w:bCs/>
          <w:u w:val="single"/>
          <w:rtl/>
          <w:lang w:eastAsia="en-US"/>
        </w:rPr>
        <w:t>שניתן</w:t>
      </w:r>
      <w:r w:rsidRPr="00EB31DD">
        <w:rPr>
          <w:b/>
          <w:bCs/>
          <w:u w:val="single"/>
          <w:rtl/>
          <w:lang w:eastAsia="en-US"/>
        </w:rPr>
        <w:t xml:space="preserve"> </w:t>
      </w:r>
      <w:r w:rsidRPr="00EB31DD">
        <w:rPr>
          <w:rFonts w:hint="eastAsia"/>
          <w:b/>
          <w:bCs/>
          <w:u w:val="single"/>
          <w:rtl/>
          <w:lang w:eastAsia="en-US"/>
        </w:rPr>
        <w:t>לבצע</w:t>
      </w:r>
      <w:r w:rsidRPr="00EB31DD">
        <w:rPr>
          <w:b/>
          <w:bCs/>
          <w:u w:val="single"/>
          <w:rtl/>
          <w:lang w:eastAsia="en-US"/>
        </w:rPr>
        <w:t xml:space="preserve"> </w:t>
      </w:r>
      <w:r w:rsidRPr="00EB31DD">
        <w:rPr>
          <w:rFonts w:hint="eastAsia"/>
          <w:b/>
          <w:bCs/>
          <w:u w:val="single"/>
          <w:rtl/>
          <w:lang w:eastAsia="en-US"/>
        </w:rPr>
        <w:t>באמצעות</w:t>
      </w:r>
      <w:r w:rsidRPr="00EB31DD">
        <w:rPr>
          <w:b/>
          <w:bCs/>
          <w:u w:val="single"/>
          <w:rtl/>
          <w:lang w:eastAsia="en-US"/>
        </w:rPr>
        <w:t xml:space="preserve"> </w:t>
      </w:r>
      <w:r w:rsidRPr="00EB31DD">
        <w:rPr>
          <w:rFonts w:hint="eastAsia"/>
          <w:b/>
          <w:bCs/>
          <w:u w:val="single"/>
          <w:rtl/>
          <w:lang w:eastAsia="en-US"/>
        </w:rPr>
        <w:t>התממשקות</w:t>
      </w:r>
    </w:p>
    <w:p w:rsidR="00265276" w:rsidRDefault="00265276" w:rsidP="00265276">
      <w:pPr>
        <w:numPr>
          <w:ilvl w:val="1"/>
          <w:numId w:val="79"/>
        </w:numPr>
        <w:overflowPunct/>
        <w:autoSpaceDE/>
        <w:autoSpaceDN/>
        <w:adjustRightInd/>
        <w:ind w:left="765" w:right="0" w:hanging="851"/>
        <w:jc w:val="both"/>
        <w:textAlignment w:val="auto"/>
        <w:rPr>
          <w:lang w:eastAsia="en-US"/>
        </w:rPr>
      </w:pPr>
      <w:r>
        <w:rPr>
          <w:rFonts w:hint="cs"/>
          <w:rtl/>
          <w:lang w:eastAsia="en-US"/>
        </w:rPr>
        <w:t>נכון למועד החתימה על נספח זה, ניתן לבצע באמצעות התממשקות הגשת חשבוניות לפורטל הספקים הממשלתי וכן קבלת הזמנות.</w:t>
      </w:r>
    </w:p>
    <w:p w:rsidR="00265276" w:rsidRDefault="00265276" w:rsidP="00265276">
      <w:pPr>
        <w:numPr>
          <w:ilvl w:val="1"/>
          <w:numId w:val="79"/>
        </w:numPr>
        <w:overflowPunct/>
        <w:autoSpaceDE/>
        <w:autoSpaceDN/>
        <w:adjustRightInd/>
        <w:ind w:left="765" w:right="0" w:hanging="851"/>
        <w:jc w:val="both"/>
        <w:textAlignment w:val="auto"/>
        <w:rPr>
          <w:lang w:eastAsia="en-US"/>
        </w:rPr>
      </w:pPr>
      <w:r>
        <w:rPr>
          <w:rFonts w:hint="cs"/>
          <w:rtl/>
          <w:lang w:eastAsia="en-US"/>
        </w:rPr>
        <w:t>הממשלה שומרת לעצמה את הזכות להוסיף או לגרוע מרשימת הפעולות שניתן לבצע באמצעות התממשקות בהודעה מראש, מבלי צורך לקבל את הסכמת המשתמש.</w:t>
      </w:r>
    </w:p>
    <w:p w:rsidR="00265276" w:rsidRDefault="00265276" w:rsidP="00265276">
      <w:pPr>
        <w:ind w:left="-86"/>
        <w:jc w:val="both"/>
        <w:rPr>
          <w:rtl/>
          <w:lang w:eastAsia="en-US"/>
        </w:rPr>
      </w:pPr>
    </w:p>
    <w:p w:rsidR="00265276" w:rsidRPr="00EB31DD" w:rsidRDefault="00265276" w:rsidP="00265276">
      <w:pPr>
        <w:ind w:left="-86"/>
        <w:jc w:val="both"/>
        <w:rPr>
          <w:b/>
          <w:bCs/>
          <w:u w:val="single"/>
          <w:lang w:eastAsia="en-US"/>
        </w:rPr>
      </w:pPr>
      <w:r w:rsidRPr="00EB31DD">
        <w:rPr>
          <w:rFonts w:hint="eastAsia"/>
          <w:b/>
          <w:bCs/>
          <w:u w:val="single"/>
          <w:rtl/>
          <w:lang w:eastAsia="en-US"/>
        </w:rPr>
        <w:t>ג</w:t>
      </w:r>
      <w:r w:rsidRPr="00EB31DD">
        <w:rPr>
          <w:b/>
          <w:bCs/>
          <w:u w:val="single"/>
          <w:rtl/>
          <w:lang w:eastAsia="en-US"/>
        </w:rPr>
        <w:t xml:space="preserve">. </w:t>
      </w:r>
      <w:r w:rsidRPr="000A1A92">
        <w:rPr>
          <w:rFonts w:hint="cs"/>
          <w:b/>
          <w:bCs/>
          <w:u w:val="single"/>
          <w:rtl/>
          <w:lang w:eastAsia="en-US"/>
        </w:rPr>
        <w:t xml:space="preserve">ביצוע התממשקות באופן עצמאי </w:t>
      </w:r>
    </w:p>
    <w:p w:rsidR="00265276" w:rsidRDefault="00265276" w:rsidP="00265276">
      <w:pPr>
        <w:numPr>
          <w:ilvl w:val="1"/>
          <w:numId w:val="80"/>
        </w:numPr>
        <w:overflowPunct/>
        <w:autoSpaceDE/>
        <w:autoSpaceDN/>
        <w:adjustRightInd/>
        <w:ind w:left="765" w:right="0" w:hanging="851"/>
        <w:jc w:val="both"/>
        <w:textAlignment w:val="auto"/>
        <w:rPr>
          <w:lang w:eastAsia="en-US"/>
        </w:rPr>
      </w:pPr>
      <w:r>
        <w:rPr>
          <w:rFonts w:hint="cs"/>
          <w:rtl/>
          <w:lang w:eastAsia="en-US"/>
        </w:rPr>
        <w:t xml:space="preserve">במידה והמשתמש מעוניין לבצע התממשקות ישירות בין מערכת המחשוב שלו לתשתית המחשובית של פורטל הספקים הממשלתי, יהיה עליו לעמוד בדרישות הבאות: </w:t>
      </w:r>
    </w:p>
    <w:p w:rsidR="00265276" w:rsidRDefault="00265276" w:rsidP="00265276">
      <w:pPr>
        <w:numPr>
          <w:ilvl w:val="2"/>
          <w:numId w:val="80"/>
        </w:numPr>
        <w:overflowPunct/>
        <w:autoSpaceDE/>
        <w:autoSpaceDN/>
        <w:adjustRightInd/>
        <w:ind w:right="0"/>
        <w:jc w:val="both"/>
        <w:textAlignment w:val="auto"/>
        <w:rPr>
          <w:lang w:eastAsia="en-US"/>
        </w:rPr>
      </w:pPr>
      <w:r>
        <w:rPr>
          <w:rFonts w:hint="cs"/>
          <w:u w:val="single"/>
          <w:rtl/>
          <w:lang w:eastAsia="en-US"/>
        </w:rPr>
        <w:t>עמידה בדרישות</w:t>
      </w:r>
      <w:r w:rsidRPr="00EB31DD">
        <w:rPr>
          <w:u w:val="single"/>
          <w:rtl/>
          <w:lang w:eastAsia="en-US"/>
        </w:rPr>
        <w:t xml:space="preserve"> </w:t>
      </w:r>
      <w:r w:rsidRPr="00EB31DD">
        <w:rPr>
          <w:rFonts w:hint="eastAsia"/>
          <w:u w:val="single"/>
          <w:rtl/>
          <w:lang w:eastAsia="en-US"/>
        </w:rPr>
        <w:t>הטכנולוגיות</w:t>
      </w:r>
      <w:r w:rsidRPr="00EB31DD">
        <w:rPr>
          <w:rtl/>
          <w:lang w:eastAsia="en-US"/>
        </w:rPr>
        <w:t xml:space="preserve"> </w:t>
      </w:r>
      <w:r>
        <w:rPr>
          <w:rtl/>
          <w:lang w:eastAsia="en-US"/>
        </w:rPr>
        <w:t>–</w:t>
      </w:r>
      <w:r>
        <w:rPr>
          <w:rFonts w:hint="cs"/>
          <w:rtl/>
          <w:lang w:eastAsia="en-US"/>
        </w:rPr>
        <w:t xml:space="preserve"> אשר פורסמו לצורך כך על ידי הממשלה</w:t>
      </w:r>
      <w:r w:rsidRPr="0089634E">
        <w:rPr>
          <w:rFonts w:hint="cs"/>
          <w:rtl/>
          <w:lang w:eastAsia="en-US"/>
        </w:rPr>
        <w:t>.</w:t>
      </w:r>
    </w:p>
    <w:p w:rsidR="00265276" w:rsidRDefault="00265276" w:rsidP="00265276">
      <w:pPr>
        <w:numPr>
          <w:ilvl w:val="2"/>
          <w:numId w:val="80"/>
        </w:numPr>
        <w:overflowPunct/>
        <w:autoSpaceDE/>
        <w:autoSpaceDN/>
        <w:adjustRightInd/>
        <w:ind w:right="0"/>
        <w:jc w:val="both"/>
        <w:textAlignment w:val="auto"/>
        <w:rPr>
          <w:lang w:eastAsia="en-US"/>
        </w:rPr>
      </w:pPr>
      <w:r>
        <w:rPr>
          <w:rFonts w:hint="cs"/>
          <w:u w:val="single"/>
          <w:rtl/>
          <w:lang w:eastAsia="en-US"/>
        </w:rPr>
        <w:t>הגשת תצהיר זה חתום</w:t>
      </w:r>
      <w:r w:rsidRPr="00EB31DD">
        <w:rPr>
          <w:rtl/>
          <w:lang w:eastAsia="en-US"/>
        </w:rPr>
        <w:t xml:space="preserve"> </w:t>
      </w:r>
      <w:r>
        <w:rPr>
          <w:rtl/>
          <w:lang w:eastAsia="en-US"/>
        </w:rPr>
        <w:t>–</w:t>
      </w:r>
      <w:r>
        <w:rPr>
          <w:rFonts w:hint="cs"/>
          <w:rtl/>
          <w:lang w:eastAsia="en-US"/>
        </w:rPr>
        <w:t xml:space="preserve"> על ידי מורשי חתימה מטעם המשתמש.  </w:t>
      </w:r>
    </w:p>
    <w:p w:rsidR="00265276" w:rsidRDefault="00265276" w:rsidP="00265276">
      <w:pPr>
        <w:numPr>
          <w:ilvl w:val="1"/>
          <w:numId w:val="80"/>
        </w:numPr>
        <w:overflowPunct/>
        <w:autoSpaceDE/>
        <w:autoSpaceDN/>
        <w:adjustRightInd/>
        <w:ind w:left="765" w:right="0" w:hanging="851"/>
        <w:jc w:val="both"/>
        <w:textAlignment w:val="auto"/>
        <w:rPr>
          <w:lang w:eastAsia="en-US"/>
        </w:rPr>
      </w:pPr>
      <w:r>
        <w:rPr>
          <w:rFonts w:hint="cs"/>
          <w:rtl/>
          <w:lang w:eastAsia="en-US"/>
        </w:rPr>
        <w:t xml:space="preserve">אישור על עמידה בתנאים המופיעים לעיל יינתן על ידי נציג של נציגות הממשלה.  </w:t>
      </w:r>
    </w:p>
    <w:p w:rsidR="00265276" w:rsidRDefault="00265276" w:rsidP="00265276">
      <w:pPr>
        <w:numPr>
          <w:ilvl w:val="1"/>
          <w:numId w:val="80"/>
        </w:numPr>
        <w:overflowPunct/>
        <w:autoSpaceDE/>
        <w:autoSpaceDN/>
        <w:adjustRightInd/>
        <w:ind w:left="765" w:right="0" w:hanging="851"/>
        <w:jc w:val="both"/>
        <w:textAlignment w:val="auto"/>
        <w:rPr>
          <w:lang w:eastAsia="en-US"/>
        </w:rPr>
      </w:pPr>
      <w:r>
        <w:rPr>
          <w:rFonts w:hint="cs"/>
          <w:rtl/>
          <w:lang w:eastAsia="en-US"/>
        </w:rPr>
        <w:t xml:space="preserve">הממשלה רשאית בהתאם לשיקול דעתה להפסיק את התממשקות המשתמש, והיא תודיע לו על כך כ-30 יום מראש. </w:t>
      </w:r>
    </w:p>
    <w:p w:rsidR="00265276" w:rsidRDefault="00265276" w:rsidP="00265276">
      <w:pPr>
        <w:numPr>
          <w:ilvl w:val="1"/>
          <w:numId w:val="80"/>
        </w:numPr>
        <w:overflowPunct/>
        <w:autoSpaceDE/>
        <w:autoSpaceDN/>
        <w:adjustRightInd/>
        <w:ind w:left="765" w:right="0" w:hanging="851"/>
        <w:jc w:val="both"/>
        <w:textAlignment w:val="auto"/>
        <w:rPr>
          <w:lang w:eastAsia="en-US"/>
        </w:rPr>
      </w:pPr>
      <w:r>
        <w:rPr>
          <w:rFonts w:hint="cs"/>
          <w:rtl/>
          <w:lang w:eastAsia="en-US"/>
        </w:rPr>
        <w:t xml:space="preserve">במקרה של חשש לגרימת נזק לפורטל הספקים, תוכל הממשלה לבטל את התממשקות המשתמש באופן מידי.  </w:t>
      </w:r>
    </w:p>
    <w:p w:rsidR="00265276" w:rsidRDefault="00265276" w:rsidP="00265276">
      <w:pPr>
        <w:numPr>
          <w:ilvl w:val="1"/>
          <w:numId w:val="80"/>
        </w:numPr>
        <w:overflowPunct/>
        <w:autoSpaceDE/>
        <w:autoSpaceDN/>
        <w:adjustRightInd/>
        <w:ind w:left="765" w:right="0" w:hanging="851"/>
        <w:jc w:val="both"/>
        <w:textAlignment w:val="auto"/>
        <w:rPr>
          <w:lang w:eastAsia="en-US"/>
        </w:rPr>
      </w:pPr>
      <w:r>
        <w:rPr>
          <w:rFonts w:hint="cs"/>
          <w:rtl/>
          <w:lang w:eastAsia="en-US"/>
        </w:rPr>
        <w:t>הממשלה רשאית לקבוע כי סוגים מסוימים של ספקים, או ספקים בהיקפים כספיים מסוימים לא יוכלו לבצע התממשקות באופן ישיר מול הממשלה, אלא יוכלו לעשות זאת באמצעות מתווך בלבד.</w:t>
      </w:r>
    </w:p>
    <w:p w:rsidR="00265276" w:rsidRDefault="00265276" w:rsidP="00265276">
      <w:pPr>
        <w:jc w:val="both"/>
        <w:rPr>
          <w:lang w:eastAsia="en-US"/>
        </w:rPr>
      </w:pPr>
    </w:p>
    <w:p w:rsidR="00265276" w:rsidRDefault="00265276" w:rsidP="00265276">
      <w:pPr>
        <w:jc w:val="both"/>
        <w:rPr>
          <w:lang w:eastAsia="en-US"/>
        </w:rPr>
      </w:pPr>
      <w:r>
        <w:rPr>
          <w:rFonts w:hint="cs"/>
          <w:b/>
          <w:bCs/>
          <w:u w:val="single"/>
          <w:rtl/>
          <w:lang w:eastAsia="en-US"/>
        </w:rPr>
        <w:t>ד</w:t>
      </w:r>
      <w:r w:rsidRPr="00FA5D1A">
        <w:rPr>
          <w:rFonts w:hint="cs"/>
          <w:b/>
          <w:bCs/>
          <w:u w:val="single"/>
          <w:rtl/>
          <w:lang w:eastAsia="en-US"/>
        </w:rPr>
        <w:t xml:space="preserve">. </w:t>
      </w:r>
      <w:r w:rsidRPr="000A1A92">
        <w:rPr>
          <w:rFonts w:hint="cs"/>
          <w:b/>
          <w:bCs/>
          <w:u w:val="single"/>
          <w:rtl/>
          <w:lang w:eastAsia="en-US"/>
        </w:rPr>
        <w:t>ביצוע התממשקות ב</w:t>
      </w:r>
      <w:r>
        <w:rPr>
          <w:rFonts w:hint="cs"/>
          <w:b/>
          <w:bCs/>
          <w:u w:val="single"/>
          <w:rtl/>
          <w:lang w:eastAsia="en-US"/>
        </w:rPr>
        <w:t>אמצעות מתווך</w:t>
      </w:r>
      <w:r>
        <w:rPr>
          <w:rFonts w:hint="cs"/>
          <w:rtl/>
          <w:lang w:eastAsia="en-US"/>
        </w:rPr>
        <w:t xml:space="preserve"> </w:t>
      </w:r>
    </w:p>
    <w:p w:rsidR="00265276" w:rsidRDefault="00265276" w:rsidP="00265276">
      <w:pPr>
        <w:numPr>
          <w:ilvl w:val="1"/>
          <w:numId w:val="81"/>
        </w:numPr>
        <w:overflowPunct/>
        <w:autoSpaceDE/>
        <w:autoSpaceDN/>
        <w:adjustRightInd/>
        <w:ind w:left="765" w:right="0" w:hanging="851"/>
        <w:jc w:val="both"/>
        <w:textAlignment w:val="auto"/>
      </w:pPr>
      <w:r>
        <w:rPr>
          <w:rFonts w:hint="cs"/>
          <w:rtl/>
        </w:rPr>
        <w:t xml:space="preserve">המשתמש </w:t>
      </w:r>
      <w:r w:rsidRPr="005C48B7">
        <w:rPr>
          <w:rFonts w:hint="cs"/>
          <w:rtl/>
        </w:rPr>
        <w:t xml:space="preserve">מבין שאין כל חובה להתממשק באמצעות מתווך ושהוא יכול לעשות </w:t>
      </w:r>
      <w:r>
        <w:rPr>
          <w:rFonts w:hint="cs"/>
          <w:rtl/>
        </w:rPr>
        <w:t>זאת באופן עצמאי, כמפורט לעיל</w:t>
      </w:r>
      <w:r w:rsidRPr="005C48B7">
        <w:rPr>
          <w:rFonts w:hint="cs"/>
          <w:rtl/>
        </w:rPr>
        <w:t>.</w:t>
      </w:r>
    </w:p>
    <w:p w:rsidR="00265276" w:rsidRDefault="00265276" w:rsidP="00265276">
      <w:pPr>
        <w:numPr>
          <w:ilvl w:val="1"/>
          <w:numId w:val="81"/>
        </w:numPr>
        <w:overflowPunct/>
        <w:autoSpaceDE/>
        <w:autoSpaceDN/>
        <w:adjustRightInd/>
        <w:ind w:left="765" w:right="0" w:hanging="851"/>
        <w:jc w:val="both"/>
        <w:textAlignment w:val="auto"/>
      </w:pPr>
      <w:r>
        <w:rPr>
          <w:rFonts w:hint="cs"/>
          <w:rtl/>
        </w:rPr>
        <w:t xml:space="preserve">המשתמש רשאי לבצע התממשקות על ידי מתווך, בהתאם לנוסח בהמשך נספח זה. </w:t>
      </w:r>
    </w:p>
    <w:p w:rsidR="00265276" w:rsidRPr="000A1A92" w:rsidRDefault="00265276" w:rsidP="00265276">
      <w:pPr>
        <w:numPr>
          <w:ilvl w:val="1"/>
          <w:numId w:val="81"/>
        </w:numPr>
        <w:overflowPunct/>
        <w:autoSpaceDE/>
        <w:autoSpaceDN/>
        <w:adjustRightInd/>
        <w:ind w:left="765" w:right="0" w:hanging="851"/>
        <w:jc w:val="both"/>
        <w:textAlignment w:val="auto"/>
        <w:rPr>
          <w:rtl/>
          <w:lang w:eastAsia="en-US"/>
        </w:rPr>
      </w:pPr>
      <w:r>
        <w:rPr>
          <w:rFonts w:hint="cs"/>
          <w:rtl/>
        </w:rPr>
        <w:t xml:space="preserve">על מנת לבצע פעולות בעזרת התממשקות של מתווך </w:t>
      </w:r>
      <w:r w:rsidRPr="005C48B7">
        <w:rPr>
          <w:rtl/>
        </w:rPr>
        <w:t>ה</w:t>
      </w:r>
      <w:r>
        <w:rPr>
          <w:rFonts w:hint="cs"/>
          <w:rtl/>
        </w:rPr>
        <w:t>משתמש</w:t>
      </w:r>
      <w:r w:rsidRPr="005C48B7">
        <w:rPr>
          <w:rtl/>
        </w:rPr>
        <w:t xml:space="preserve"> יצטרך להפיק </w:t>
      </w:r>
      <w:r>
        <w:rPr>
          <w:rFonts w:hint="cs"/>
          <w:rtl/>
        </w:rPr>
        <w:t>"</w:t>
      </w:r>
      <w:r w:rsidRPr="005C48B7">
        <w:rPr>
          <w:rtl/>
        </w:rPr>
        <w:t>מפתח גישה</w:t>
      </w:r>
      <w:r>
        <w:rPr>
          <w:rFonts w:hint="cs"/>
          <w:rtl/>
        </w:rPr>
        <w:t>" מתוך פורטל הספקים, בהתאם להנחיית הגורמים הרלוונטיים</w:t>
      </w:r>
      <w:r w:rsidRPr="005C48B7">
        <w:rPr>
          <w:rtl/>
        </w:rPr>
        <w:t xml:space="preserve"> ולמסור אותו למתווך. החלפת מפתח הגישה מאפשרת לספק לנתק את המתווך </w:t>
      </w:r>
      <w:r>
        <w:rPr>
          <w:rFonts w:hint="cs"/>
          <w:rtl/>
        </w:rPr>
        <w:t xml:space="preserve">בטווח זמן </w:t>
      </w:r>
      <w:r w:rsidRPr="005C48B7">
        <w:rPr>
          <w:rtl/>
        </w:rPr>
        <w:t>מיידי</w:t>
      </w:r>
      <w:r>
        <w:rPr>
          <w:rFonts w:hint="cs"/>
          <w:rtl/>
        </w:rPr>
        <w:t>. בנוסף,</w:t>
      </w:r>
      <w:r w:rsidRPr="002B0917">
        <w:rPr>
          <w:rFonts w:hint="eastAsia"/>
          <w:rtl/>
        </w:rPr>
        <w:t xml:space="preserve"> </w:t>
      </w:r>
      <w:r w:rsidRPr="000A1A92">
        <w:rPr>
          <w:rFonts w:hint="eastAsia"/>
          <w:rtl/>
        </w:rPr>
        <w:t>ספק</w:t>
      </w:r>
      <w:r w:rsidRPr="000A1A92">
        <w:rPr>
          <w:rtl/>
        </w:rPr>
        <w:t xml:space="preserve"> </w:t>
      </w:r>
      <w:r w:rsidRPr="000A1A92">
        <w:rPr>
          <w:rFonts w:hint="eastAsia"/>
          <w:rtl/>
        </w:rPr>
        <w:t>יוכל</w:t>
      </w:r>
      <w:r w:rsidRPr="000A1A92">
        <w:rPr>
          <w:rtl/>
        </w:rPr>
        <w:t xml:space="preserve"> </w:t>
      </w:r>
      <w:r w:rsidRPr="000A1A92">
        <w:rPr>
          <w:rFonts w:hint="eastAsia"/>
          <w:rtl/>
        </w:rPr>
        <w:t>ל</w:t>
      </w:r>
      <w:r>
        <w:rPr>
          <w:rFonts w:hint="cs"/>
          <w:rtl/>
        </w:rPr>
        <w:t>נתק את</w:t>
      </w:r>
      <w:r w:rsidRPr="000A1A92">
        <w:rPr>
          <w:rtl/>
        </w:rPr>
        <w:t xml:space="preserve"> המתווך בהודעה בכתב ל</w:t>
      </w:r>
      <w:r>
        <w:rPr>
          <w:rtl/>
        </w:rPr>
        <w:t>נציגות הממשלה</w:t>
      </w:r>
      <w:r w:rsidRPr="000A1A92">
        <w:rPr>
          <w:rtl/>
        </w:rPr>
        <w:t>. במקרה זה ה</w:t>
      </w:r>
      <w:r w:rsidRPr="000A1A92">
        <w:rPr>
          <w:rFonts w:hint="eastAsia"/>
          <w:b/>
          <w:bCs/>
          <w:rtl/>
        </w:rPr>
        <w:t>הרשאה</w:t>
      </w:r>
      <w:r w:rsidRPr="000A1A92">
        <w:rPr>
          <w:b/>
          <w:bCs/>
          <w:rtl/>
        </w:rPr>
        <w:t xml:space="preserve"> </w:t>
      </w:r>
      <w:r w:rsidRPr="000A1A92">
        <w:rPr>
          <w:rFonts w:hint="eastAsia"/>
          <w:rtl/>
        </w:rPr>
        <w:t>של</w:t>
      </w:r>
      <w:r w:rsidRPr="000A1A92">
        <w:rPr>
          <w:rtl/>
        </w:rPr>
        <w:t xml:space="preserve"> </w:t>
      </w:r>
      <w:r w:rsidRPr="000A1A92">
        <w:rPr>
          <w:rFonts w:hint="eastAsia"/>
          <w:rtl/>
        </w:rPr>
        <w:t>המתווך</w:t>
      </w:r>
      <w:r w:rsidRPr="000A1A92">
        <w:rPr>
          <w:rtl/>
        </w:rPr>
        <w:t xml:space="preserve"> </w:t>
      </w:r>
      <w:r w:rsidRPr="000A1A92">
        <w:rPr>
          <w:rFonts w:hint="eastAsia"/>
          <w:rtl/>
        </w:rPr>
        <w:t>לפעול</w:t>
      </w:r>
      <w:r w:rsidRPr="000A1A92">
        <w:rPr>
          <w:rtl/>
        </w:rPr>
        <w:t xml:space="preserve"> </w:t>
      </w:r>
      <w:r w:rsidRPr="000A1A92">
        <w:rPr>
          <w:rFonts w:hint="eastAsia"/>
          <w:rtl/>
        </w:rPr>
        <w:t>בשם</w:t>
      </w:r>
      <w:r w:rsidRPr="000A1A92">
        <w:rPr>
          <w:rtl/>
        </w:rPr>
        <w:t xml:space="preserve"> </w:t>
      </w:r>
      <w:r w:rsidRPr="000A1A92">
        <w:rPr>
          <w:rFonts w:hint="eastAsia"/>
          <w:rtl/>
        </w:rPr>
        <w:t>הספק</w:t>
      </w:r>
      <w:r w:rsidRPr="000A1A92">
        <w:rPr>
          <w:rtl/>
        </w:rPr>
        <w:t xml:space="preserve"> </w:t>
      </w:r>
      <w:r w:rsidRPr="000A1A92">
        <w:rPr>
          <w:rFonts w:hint="eastAsia"/>
          <w:rtl/>
        </w:rPr>
        <w:t>תבוטל</w:t>
      </w:r>
      <w:r w:rsidRPr="000A1A92">
        <w:rPr>
          <w:rtl/>
        </w:rPr>
        <w:t xml:space="preserve"> </w:t>
      </w:r>
      <w:r w:rsidRPr="000A1A92">
        <w:rPr>
          <w:rFonts w:hint="eastAsia"/>
          <w:rtl/>
        </w:rPr>
        <w:t>תוך</w:t>
      </w:r>
      <w:r w:rsidRPr="000A1A92">
        <w:rPr>
          <w:rtl/>
        </w:rPr>
        <w:t xml:space="preserve"> </w:t>
      </w:r>
      <w:r w:rsidRPr="000A1A92">
        <w:rPr>
          <w:rFonts w:hint="eastAsia"/>
          <w:rtl/>
        </w:rPr>
        <w:t>פרק</w:t>
      </w:r>
      <w:r w:rsidRPr="000A1A92">
        <w:rPr>
          <w:rtl/>
        </w:rPr>
        <w:t xml:space="preserve"> </w:t>
      </w:r>
      <w:r w:rsidRPr="000A1A92">
        <w:rPr>
          <w:rFonts w:hint="eastAsia"/>
          <w:rtl/>
        </w:rPr>
        <w:t>זמן</w:t>
      </w:r>
      <w:r w:rsidRPr="000A1A92">
        <w:rPr>
          <w:rtl/>
        </w:rPr>
        <w:t xml:space="preserve"> </w:t>
      </w:r>
      <w:r w:rsidRPr="000A1A92">
        <w:rPr>
          <w:rFonts w:hint="eastAsia"/>
          <w:rtl/>
        </w:rPr>
        <w:t>של</w:t>
      </w:r>
      <w:r w:rsidRPr="000A1A92">
        <w:rPr>
          <w:rtl/>
        </w:rPr>
        <w:t xml:space="preserve"> עד 7 ימים. </w:t>
      </w:r>
    </w:p>
    <w:p w:rsidR="00265276" w:rsidRDefault="00265276" w:rsidP="00265276">
      <w:pPr>
        <w:numPr>
          <w:ilvl w:val="1"/>
          <w:numId w:val="81"/>
        </w:numPr>
        <w:overflowPunct/>
        <w:autoSpaceDE/>
        <w:autoSpaceDN/>
        <w:adjustRightInd/>
        <w:ind w:left="765" w:right="0" w:hanging="851"/>
        <w:jc w:val="both"/>
        <w:textAlignment w:val="auto"/>
      </w:pPr>
      <w:r>
        <w:rPr>
          <w:rFonts w:hint="cs"/>
          <w:rtl/>
        </w:rPr>
        <w:t>הממשלה אינה צד להתקשרות בין המתווך למשתמש, ואינה נושאת באחריות כלשהי בגין החלטת המשתמש לבצע התממשקות בעזרת מתווך.</w:t>
      </w:r>
    </w:p>
    <w:p w:rsidR="00265276" w:rsidRDefault="00265276" w:rsidP="00265276">
      <w:pPr>
        <w:numPr>
          <w:ilvl w:val="1"/>
          <w:numId w:val="81"/>
        </w:numPr>
        <w:overflowPunct/>
        <w:autoSpaceDE/>
        <w:autoSpaceDN/>
        <w:adjustRightInd/>
        <w:ind w:left="765" w:right="0" w:hanging="851"/>
        <w:jc w:val="both"/>
        <w:textAlignment w:val="auto"/>
      </w:pPr>
      <w:r>
        <w:rPr>
          <w:rFonts w:hint="cs"/>
          <w:rtl/>
        </w:rPr>
        <w:t>ביצוע פעולות באמצעות התממשקות של מתווך יהיה בהתאם להנחיות הממשלה.</w:t>
      </w:r>
    </w:p>
    <w:p w:rsidR="00265276" w:rsidRDefault="00265276" w:rsidP="00265276">
      <w:pPr>
        <w:numPr>
          <w:ilvl w:val="1"/>
          <w:numId w:val="81"/>
        </w:numPr>
        <w:overflowPunct/>
        <w:autoSpaceDE/>
        <w:autoSpaceDN/>
        <w:adjustRightInd/>
        <w:ind w:left="765" w:right="0" w:hanging="851"/>
        <w:jc w:val="both"/>
        <w:textAlignment w:val="auto"/>
        <w:rPr>
          <w:lang w:eastAsia="en-US"/>
        </w:rPr>
      </w:pPr>
      <w:r>
        <w:rPr>
          <w:rFonts w:hint="cs"/>
          <w:rtl/>
          <w:lang w:eastAsia="en-US"/>
        </w:rPr>
        <w:t xml:space="preserve">הממשלה רשאית להפסיק את התממשקות המתווך בגין אי עמידתו בדרישות הממשלה, או מכל סיבה אחרת. במקרה כאמור הודעה על כך תועבר למתווך, ובאחריותו יהיה להודיע למשתמש על הפסקת הפעילות של הממשלה עימו. </w:t>
      </w:r>
    </w:p>
    <w:p w:rsidR="00265276" w:rsidRPr="00581BA7" w:rsidRDefault="00265276" w:rsidP="00265276">
      <w:pPr>
        <w:numPr>
          <w:ilvl w:val="1"/>
          <w:numId w:val="81"/>
        </w:numPr>
        <w:overflowPunct/>
        <w:autoSpaceDE/>
        <w:autoSpaceDN/>
        <w:adjustRightInd/>
        <w:ind w:left="765" w:right="0" w:hanging="851"/>
        <w:jc w:val="both"/>
        <w:textAlignment w:val="auto"/>
        <w:rPr>
          <w:lang w:eastAsia="en-US"/>
        </w:rPr>
      </w:pPr>
      <w:r w:rsidRPr="00581BA7">
        <w:rPr>
          <w:rFonts w:hint="cs"/>
          <w:rtl/>
          <w:lang w:eastAsia="en-US"/>
        </w:rPr>
        <w:lastRenderedPageBreak/>
        <w:t>הממשלה לא תישא באחריות לנזקים שנגרמו למשתמש או לכל צד שלישי, כתוצאה מכל פעולה, מחדל או רשלנות של המתווך, וכן כתוצאה שנגרמה כתוצאה מביטול ההתממשקות של המתווך</w:t>
      </w:r>
      <w:r>
        <w:rPr>
          <w:rFonts w:hint="cs"/>
          <w:rtl/>
          <w:lang w:eastAsia="en-US"/>
        </w:rPr>
        <w:t>.</w:t>
      </w:r>
      <w:r>
        <w:rPr>
          <w:rtl/>
          <w:lang w:eastAsia="en-US"/>
        </w:rPr>
        <w:br/>
      </w:r>
    </w:p>
    <w:p w:rsidR="00265276" w:rsidRPr="00EB31DD" w:rsidRDefault="00265276" w:rsidP="00265276">
      <w:pPr>
        <w:rPr>
          <w:rFonts w:ascii="David" w:hAnsi="David"/>
          <w:b/>
          <w:bCs/>
          <w:sz w:val="24"/>
          <w:u w:val="single"/>
          <w:rtl/>
          <w:lang w:val="en-GB"/>
        </w:rPr>
      </w:pPr>
      <w:r>
        <w:rPr>
          <w:rFonts w:ascii="David" w:hAnsi="David" w:hint="cs"/>
          <w:b/>
          <w:bCs/>
          <w:sz w:val="24"/>
          <w:u w:val="single"/>
          <w:rtl/>
          <w:lang w:val="en-GB"/>
        </w:rPr>
        <w:t xml:space="preserve">ה. נוסח בקשה להתממשקות עם פורטל הספקים </w:t>
      </w:r>
    </w:p>
    <w:p w:rsidR="00265276" w:rsidRDefault="00265276" w:rsidP="00265276">
      <w:pPr>
        <w:rPr>
          <w:rFonts w:ascii="David" w:hAnsi="David"/>
          <w:b/>
          <w:bCs/>
          <w:sz w:val="24"/>
          <w:u w:val="single"/>
          <w:rtl/>
          <w:lang w:val="en-GB"/>
        </w:rPr>
      </w:pPr>
    </w:p>
    <w:p w:rsidR="00265276" w:rsidRPr="00EB31DD" w:rsidRDefault="00265276" w:rsidP="00265276">
      <w:pPr>
        <w:rPr>
          <w:rFonts w:ascii="David" w:hAnsi="David"/>
          <w:b/>
          <w:bCs/>
          <w:sz w:val="24"/>
          <w:u w:val="single"/>
          <w:rtl/>
          <w:lang w:val="en-GB"/>
        </w:rPr>
      </w:pPr>
      <w:r w:rsidRPr="00EB31DD">
        <w:rPr>
          <w:rFonts w:ascii="David" w:hAnsi="David" w:hint="eastAsia"/>
          <w:b/>
          <w:bCs/>
          <w:sz w:val="24"/>
          <w:u w:val="single"/>
          <w:rtl/>
          <w:lang w:val="en-GB"/>
        </w:rPr>
        <w:t>אל</w:t>
      </w:r>
      <w:r w:rsidRPr="00EB31DD">
        <w:rPr>
          <w:rFonts w:ascii="David" w:hAnsi="David"/>
          <w:b/>
          <w:bCs/>
          <w:sz w:val="24"/>
          <w:u w:val="single"/>
          <w:rtl/>
          <w:lang w:val="en-GB"/>
        </w:rPr>
        <w:t xml:space="preserve"> </w:t>
      </w:r>
      <w:r w:rsidRPr="00EB31DD">
        <w:rPr>
          <w:rFonts w:ascii="David" w:hAnsi="David" w:hint="eastAsia"/>
          <w:b/>
          <w:bCs/>
          <w:sz w:val="24"/>
          <w:u w:val="single"/>
          <w:rtl/>
          <w:lang w:val="en-GB"/>
        </w:rPr>
        <w:t>ממשלת</w:t>
      </w:r>
      <w:r w:rsidRPr="00EB31DD">
        <w:rPr>
          <w:rFonts w:ascii="David" w:hAnsi="David"/>
          <w:b/>
          <w:bCs/>
          <w:sz w:val="24"/>
          <w:u w:val="single"/>
          <w:rtl/>
          <w:lang w:val="en-GB"/>
        </w:rPr>
        <w:t xml:space="preserve"> </w:t>
      </w:r>
      <w:r w:rsidRPr="00EB31DD">
        <w:rPr>
          <w:rFonts w:ascii="David" w:hAnsi="David" w:hint="eastAsia"/>
          <w:b/>
          <w:bCs/>
          <w:sz w:val="24"/>
          <w:u w:val="single"/>
          <w:rtl/>
          <w:lang w:val="en-GB"/>
        </w:rPr>
        <w:t>ישראל</w:t>
      </w:r>
      <w:r w:rsidRPr="00EB31DD">
        <w:rPr>
          <w:rFonts w:ascii="David" w:hAnsi="David"/>
          <w:b/>
          <w:bCs/>
          <w:sz w:val="24"/>
          <w:u w:val="single"/>
          <w:rtl/>
          <w:lang w:val="en-GB"/>
        </w:rPr>
        <w:t xml:space="preserve">, </w:t>
      </w:r>
      <w:r w:rsidRPr="00EB31DD">
        <w:rPr>
          <w:rFonts w:ascii="David" w:hAnsi="David" w:hint="eastAsia"/>
          <w:b/>
          <w:bCs/>
          <w:sz w:val="24"/>
          <w:u w:val="single"/>
          <w:rtl/>
          <w:lang w:val="en-GB"/>
        </w:rPr>
        <w:t>באמצעות</w:t>
      </w:r>
      <w:r w:rsidRPr="00EB31DD">
        <w:rPr>
          <w:rFonts w:ascii="David" w:hAnsi="David"/>
          <w:b/>
          <w:bCs/>
          <w:sz w:val="24"/>
          <w:u w:val="single"/>
          <w:rtl/>
          <w:lang w:val="en-GB"/>
        </w:rPr>
        <w:t xml:space="preserve"> </w:t>
      </w:r>
      <w:r w:rsidRPr="00EB31DD">
        <w:rPr>
          <w:rFonts w:ascii="David" w:hAnsi="David" w:hint="eastAsia"/>
          <w:b/>
          <w:bCs/>
          <w:sz w:val="24"/>
          <w:u w:val="single"/>
          <w:rtl/>
          <w:lang w:val="en-GB"/>
        </w:rPr>
        <w:t>החשב</w:t>
      </w:r>
      <w:r w:rsidRPr="00EB31DD">
        <w:rPr>
          <w:rFonts w:ascii="David" w:hAnsi="David"/>
          <w:b/>
          <w:bCs/>
          <w:sz w:val="24"/>
          <w:u w:val="single"/>
          <w:rtl/>
          <w:lang w:val="en-GB"/>
        </w:rPr>
        <w:t xml:space="preserve"> </w:t>
      </w:r>
      <w:r w:rsidRPr="00EB31DD">
        <w:rPr>
          <w:rFonts w:ascii="David" w:hAnsi="David" w:hint="eastAsia"/>
          <w:b/>
          <w:bCs/>
          <w:sz w:val="24"/>
          <w:u w:val="single"/>
          <w:rtl/>
          <w:lang w:val="en-GB"/>
        </w:rPr>
        <w:t>הכללי</w:t>
      </w:r>
      <w:r w:rsidRPr="00EB31DD">
        <w:rPr>
          <w:rFonts w:ascii="David" w:hAnsi="David"/>
          <w:b/>
          <w:bCs/>
          <w:sz w:val="24"/>
          <w:u w:val="single"/>
          <w:rtl/>
          <w:lang w:val="en-GB"/>
        </w:rPr>
        <w:t xml:space="preserve">, </w:t>
      </w:r>
      <w:r w:rsidRPr="00EB31DD">
        <w:rPr>
          <w:rFonts w:ascii="David" w:hAnsi="David" w:hint="eastAsia"/>
          <w:b/>
          <w:bCs/>
          <w:sz w:val="24"/>
          <w:u w:val="single"/>
          <w:rtl/>
          <w:lang w:val="en-GB"/>
        </w:rPr>
        <w:t>משרד</w:t>
      </w:r>
      <w:r w:rsidRPr="00EB31DD">
        <w:rPr>
          <w:rFonts w:ascii="David" w:hAnsi="David"/>
          <w:b/>
          <w:bCs/>
          <w:sz w:val="24"/>
          <w:u w:val="single"/>
          <w:rtl/>
          <w:lang w:val="en-GB"/>
        </w:rPr>
        <w:t xml:space="preserve"> </w:t>
      </w:r>
      <w:r w:rsidRPr="00EB31DD">
        <w:rPr>
          <w:rFonts w:ascii="David" w:hAnsi="David" w:hint="eastAsia"/>
          <w:b/>
          <w:bCs/>
          <w:sz w:val="24"/>
          <w:u w:val="single"/>
          <w:rtl/>
          <w:lang w:val="en-GB"/>
        </w:rPr>
        <w:t>האוצר</w:t>
      </w:r>
    </w:p>
    <w:p w:rsidR="00265276" w:rsidRDefault="00265276" w:rsidP="00265276">
      <w:pPr>
        <w:pStyle w:val="ListParagraph1"/>
        <w:ind w:left="0"/>
        <w:rPr>
          <w:rFonts w:ascii="David" w:hAnsi="David" w:cs="David"/>
          <w:sz w:val="24"/>
          <w:szCs w:val="24"/>
          <w:rtl/>
          <w:lang w:val="en-GB"/>
        </w:rPr>
      </w:pPr>
    </w:p>
    <w:p w:rsidR="00265276" w:rsidRPr="00EB31DD" w:rsidRDefault="00265276" w:rsidP="00265276">
      <w:pPr>
        <w:pStyle w:val="ListParagraph1"/>
        <w:ind w:left="0"/>
        <w:rPr>
          <w:rFonts w:ascii="David" w:hAnsi="David" w:cs="David"/>
          <w:b/>
          <w:bCs/>
          <w:sz w:val="24"/>
          <w:szCs w:val="24"/>
          <w:u w:val="single"/>
          <w:rtl/>
          <w:lang w:val="en-GB"/>
        </w:rPr>
      </w:pPr>
      <w:r w:rsidRPr="00EB31DD">
        <w:rPr>
          <w:rFonts w:ascii="David" w:hAnsi="David" w:cs="David" w:hint="eastAsia"/>
          <w:sz w:val="24"/>
          <w:szCs w:val="24"/>
          <w:rtl/>
          <w:lang w:val="en-GB"/>
        </w:rPr>
        <w:t>אני</w:t>
      </w:r>
      <w:r w:rsidRPr="00EB31DD">
        <w:rPr>
          <w:rFonts w:ascii="David" w:hAnsi="David" w:cs="David"/>
          <w:sz w:val="24"/>
          <w:szCs w:val="24"/>
          <w:rtl/>
          <w:lang w:val="en-GB"/>
        </w:rPr>
        <w:t xml:space="preserve">/אנו </w:t>
      </w:r>
      <w:r w:rsidRPr="00EB31DD">
        <w:rPr>
          <w:rFonts w:ascii="David" w:hAnsi="David" w:cs="David" w:hint="eastAsia"/>
          <w:sz w:val="24"/>
          <w:szCs w:val="24"/>
          <w:rtl/>
          <w:lang w:val="en-GB"/>
        </w:rPr>
        <w:t>הח</w:t>
      </w:r>
      <w:r w:rsidRPr="00EB31DD">
        <w:rPr>
          <w:rFonts w:ascii="David" w:hAnsi="David" w:cs="David"/>
          <w:sz w:val="24"/>
          <w:szCs w:val="24"/>
          <w:rtl/>
          <w:lang w:val="en-GB"/>
        </w:rPr>
        <w:t xml:space="preserve">"מ </w:t>
      </w:r>
      <w:r w:rsidRPr="00EB31DD">
        <w:rPr>
          <w:rFonts w:ascii="David" w:hAnsi="David" w:cs="David" w:hint="eastAsia"/>
          <w:sz w:val="24"/>
          <w:szCs w:val="24"/>
          <w:rtl/>
          <w:lang w:val="en-GB"/>
        </w:rPr>
        <w:t>מודיע</w:t>
      </w:r>
      <w:r w:rsidRPr="00EB31DD">
        <w:rPr>
          <w:rFonts w:ascii="David" w:hAnsi="David" w:cs="David"/>
          <w:sz w:val="24"/>
          <w:szCs w:val="24"/>
          <w:rtl/>
          <w:lang w:val="en-GB"/>
        </w:rPr>
        <w:t xml:space="preserve">/ים </w:t>
      </w:r>
      <w:r w:rsidRPr="00EB31DD">
        <w:rPr>
          <w:rFonts w:ascii="David" w:hAnsi="David" w:cs="David" w:hint="eastAsia"/>
          <w:sz w:val="24"/>
          <w:szCs w:val="24"/>
          <w:rtl/>
          <w:lang w:val="en-GB"/>
        </w:rPr>
        <w:t>בכך</w:t>
      </w:r>
      <w:r w:rsidRPr="00EB31DD">
        <w:rPr>
          <w:rFonts w:ascii="David" w:hAnsi="David" w:cs="David"/>
          <w:sz w:val="24"/>
          <w:szCs w:val="24"/>
          <w:rtl/>
          <w:lang w:val="en-GB"/>
        </w:rPr>
        <w:t xml:space="preserve"> </w:t>
      </w:r>
      <w:r w:rsidRPr="00EB31DD">
        <w:rPr>
          <w:rFonts w:ascii="David" w:hAnsi="David" w:cs="David" w:hint="eastAsia"/>
          <w:sz w:val="24"/>
          <w:szCs w:val="24"/>
          <w:rtl/>
          <w:lang w:val="en-GB"/>
        </w:rPr>
        <w:t>כי</w:t>
      </w:r>
      <w:r w:rsidRPr="00EB31DD">
        <w:rPr>
          <w:rFonts w:ascii="David" w:hAnsi="David" w:cs="David"/>
          <w:sz w:val="24"/>
          <w:szCs w:val="24"/>
          <w:rtl/>
          <w:lang w:val="en-GB"/>
        </w:rPr>
        <w:t>:</w:t>
      </w:r>
      <w:r>
        <w:rPr>
          <w:rFonts w:ascii="David" w:hAnsi="David" w:cs="David" w:hint="cs"/>
          <w:sz w:val="24"/>
          <w:szCs w:val="24"/>
          <w:rtl/>
          <w:lang w:val="en-GB"/>
        </w:rPr>
        <w:t xml:space="preserve"> אני מעוניין לבצע התממשקות עם פורטל הספקים הממשלתי, בהתאם לאמור בחוזה ובנספח זה. ברצוננו לבצע את ההתממשקות בעצמנו/באמצעות מתווך. </w:t>
      </w:r>
      <w:r w:rsidRPr="00EB31DD">
        <w:rPr>
          <w:rFonts w:ascii="David" w:hAnsi="David" w:cs="David"/>
          <w:sz w:val="24"/>
          <w:szCs w:val="24"/>
          <w:rtl/>
          <w:lang w:val="en-GB"/>
        </w:rPr>
        <w:t xml:space="preserve">(מחק </w:t>
      </w:r>
      <w:r w:rsidRPr="00EB31DD">
        <w:rPr>
          <w:rFonts w:ascii="David" w:hAnsi="David" w:cs="David" w:hint="eastAsia"/>
          <w:sz w:val="24"/>
          <w:szCs w:val="24"/>
          <w:rtl/>
          <w:lang w:val="en-GB"/>
        </w:rPr>
        <w:t>את</w:t>
      </w:r>
      <w:r w:rsidRPr="00EB31DD">
        <w:rPr>
          <w:rFonts w:ascii="David" w:hAnsi="David" w:cs="David"/>
          <w:sz w:val="24"/>
          <w:szCs w:val="24"/>
          <w:rtl/>
          <w:lang w:val="en-GB"/>
        </w:rPr>
        <w:t xml:space="preserve"> </w:t>
      </w:r>
      <w:r w:rsidRPr="00EB31DD">
        <w:rPr>
          <w:rFonts w:ascii="David" w:hAnsi="David" w:cs="David" w:hint="eastAsia"/>
          <w:sz w:val="24"/>
          <w:szCs w:val="24"/>
          <w:rtl/>
          <w:lang w:val="en-GB"/>
        </w:rPr>
        <w:t>המיותר</w:t>
      </w:r>
      <w:r w:rsidRPr="00EB31DD">
        <w:rPr>
          <w:rFonts w:ascii="David" w:hAnsi="David" w:cs="David"/>
          <w:sz w:val="24"/>
          <w:szCs w:val="24"/>
          <w:rtl/>
          <w:lang w:val="en-GB"/>
        </w:rPr>
        <w:t>)</w:t>
      </w:r>
    </w:p>
    <w:p w:rsidR="00265276" w:rsidRDefault="00265276" w:rsidP="00265276">
      <w:pPr>
        <w:pStyle w:val="ListParagraph1"/>
        <w:ind w:left="0"/>
        <w:rPr>
          <w:rFonts w:ascii="David" w:hAnsi="David" w:cs="David"/>
          <w:sz w:val="24"/>
          <w:szCs w:val="24"/>
          <w:rtl/>
          <w:lang w:val="en-GB"/>
        </w:rPr>
      </w:pPr>
    </w:p>
    <w:p w:rsidR="00265276" w:rsidRPr="007C156A" w:rsidRDefault="00265276" w:rsidP="00265276">
      <w:pPr>
        <w:pStyle w:val="ListParagraph1"/>
        <w:ind w:left="0"/>
        <w:rPr>
          <w:rFonts w:ascii="David" w:hAnsi="David" w:cs="David"/>
          <w:b/>
          <w:bCs/>
          <w:sz w:val="24"/>
          <w:szCs w:val="24"/>
          <w:u w:val="single"/>
          <w:lang w:val="en-GB"/>
        </w:rPr>
      </w:pPr>
      <w:r w:rsidRPr="007C156A">
        <w:rPr>
          <w:rFonts w:ascii="David" w:hAnsi="David" w:cs="David" w:hint="cs"/>
          <w:b/>
          <w:bCs/>
          <w:sz w:val="24"/>
          <w:szCs w:val="24"/>
          <w:u w:val="single"/>
          <w:rtl/>
          <w:lang w:val="en-GB"/>
        </w:rPr>
        <w:t>ביצוע התממשקות ללא מתווך:</w:t>
      </w:r>
    </w:p>
    <w:p w:rsidR="00265276" w:rsidRDefault="00265276" w:rsidP="00265276">
      <w:pPr>
        <w:pStyle w:val="ListParagraph1"/>
        <w:numPr>
          <w:ilvl w:val="0"/>
          <w:numId w:val="82"/>
        </w:numPr>
        <w:rPr>
          <w:rFonts w:ascii="David" w:hAnsi="David" w:cs="David"/>
          <w:sz w:val="24"/>
          <w:szCs w:val="24"/>
          <w:lang w:val="en-GB"/>
        </w:rPr>
      </w:pPr>
      <w:r>
        <w:rPr>
          <w:rFonts w:ascii="David" w:hAnsi="David" w:cs="David" w:hint="cs"/>
          <w:sz w:val="24"/>
          <w:szCs w:val="24"/>
          <w:rtl/>
          <w:lang w:val="en-GB"/>
        </w:rPr>
        <w:t xml:space="preserve">ידוע לי כי ביצוע ההתממשקות מותנה בעמידתי בכל הדרישות הטכנולוגיות שהציגה הממשלה. כמו כן ידוע לי כי ביצוע התממשקות דורשת מהממשלה לבצע מספר פעולות, וכי ייתכן שהליך זה יארך פרק זמן ארוך. </w:t>
      </w:r>
    </w:p>
    <w:p w:rsidR="00265276" w:rsidRDefault="00265276" w:rsidP="00265276">
      <w:pPr>
        <w:pStyle w:val="ListParagraph1"/>
        <w:numPr>
          <w:ilvl w:val="0"/>
          <w:numId w:val="82"/>
        </w:numPr>
        <w:rPr>
          <w:rFonts w:ascii="David" w:hAnsi="David" w:cs="David"/>
          <w:sz w:val="24"/>
          <w:szCs w:val="24"/>
          <w:lang w:val="en-GB"/>
        </w:rPr>
      </w:pPr>
      <w:r>
        <w:rPr>
          <w:rFonts w:ascii="David" w:hAnsi="David" w:cs="David" w:hint="cs"/>
          <w:sz w:val="24"/>
          <w:szCs w:val="24"/>
          <w:rtl/>
          <w:lang w:val="en-GB"/>
        </w:rPr>
        <w:t xml:space="preserve">בהגשת בקשה לביצוע התממשקות אני מסכים לכל התנאים שהוצבו על ידי הממשלה, ולכל האמור בחוזה ובנספח זה.  </w:t>
      </w:r>
    </w:p>
    <w:p w:rsidR="00265276" w:rsidRPr="00C27613" w:rsidRDefault="00265276" w:rsidP="00265276">
      <w:pPr>
        <w:rPr>
          <w:rFonts w:ascii="David" w:hAnsi="David"/>
          <w:sz w:val="24"/>
          <w:rtl/>
          <w:lang w:val="en-GB"/>
        </w:rPr>
      </w:pPr>
    </w:p>
    <w:p w:rsidR="00265276" w:rsidRPr="00EB31DD" w:rsidRDefault="00265276" w:rsidP="00265276">
      <w:pPr>
        <w:rPr>
          <w:rFonts w:ascii="David" w:hAnsi="David"/>
          <w:b/>
          <w:bCs/>
          <w:sz w:val="24"/>
          <w:u w:val="single"/>
          <w:rtl/>
          <w:lang w:val="en-GB"/>
        </w:rPr>
      </w:pPr>
      <w:r w:rsidRPr="00EB31DD">
        <w:rPr>
          <w:rFonts w:ascii="David" w:hAnsi="David" w:hint="eastAsia"/>
          <w:b/>
          <w:bCs/>
          <w:sz w:val="24"/>
          <w:u w:val="single"/>
          <w:rtl/>
          <w:lang w:val="en-GB"/>
        </w:rPr>
        <w:t>מינוי</w:t>
      </w:r>
      <w:r w:rsidRPr="00EB31DD">
        <w:rPr>
          <w:rFonts w:ascii="David" w:hAnsi="David"/>
          <w:b/>
          <w:bCs/>
          <w:sz w:val="24"/>
          <w:u w:val="single"/>
          <w:rtl/>
          <w:lang w:val="en-GB"/>
        </w:rPr>
        <w:t xml:space="preserve"> </w:t>
      </w:r>
      <w:r w:rsidRPr="00EB31DD">
        <w:rPr>
          <w:rFonts w:ascii="David" w:hAnsi="David" w:hint="eastAsia"/>
          <w:b/>
          <w:bCs/>
          <w:sz w:val="24"/>
          <w:u w:val="single"/>
          <w:rtl/>
          <w:lang w:val="en-GB"/>
        </w:rPr>
        <w:t>מתווך</w:t>
      </w:r>
      <w:r>
        <w:rPr>
          <w:rFonts w:ascii="David" w:hAnsi="David" w:hint="cs"/>
          <w:b/>
          <w:bCs/>
          <w:sz w:val="24"/>
          <w:u w:val="single"/>
          <w:rtl/>
          <w:lang w:val="en-GB"/>
        </w:rPr>
        <w:t xml:space="preserve"> לצורך ביצוע התממשקות</w:t>
      </w:r>
      <w:r w:rsidRPr="00EB31DD">
        <w:rPr>
          <w:rFonts w:ascii="David" w:hAnsi="David"/>
          <w:b/>
          <w:bCs/>
          <w:sz w:val="24"/>
          <w:u w:val="single"/>
          <w:rtl/>
          <w:lang w:val="en-GB"/>
        </w:rPr>
        <w:t>:</w:t>
      </w:r>
    </w:p>
    <w:p w:rsidR="00265276" w:rsidRPr="00EB31DD" w:rsidRDefault="00265276" w:rsidP="00265276">
      <w:pPr>
        <w:pStyle w:val="ListParagraph1"/>
        <w:ind w:left="0"/>
        <w:rPr>
          <w:rFonts w:ascii="David" w:hAnsi="David" w:cs="David"/>
          <w:sz w:val="24"/>
          <w:szCs w:val="24"/>
          <w:lang w:val="en-GB"/>
        </w:rPr>
      </w:pPr>
    </w:p>
    <w:p w:rsidR="00265276" w:rsidRPr="00EB31DD" w:rsidRDefault="00265276" w:rsidP="00265276">
      <w:pPr>
        <w:pStyle w:val="ListParagraph1"/>
        <w:numPr>
          <w:ilvl w:val="0"/>
          <w:numId w:val="82"/>
        </w:numPr>
        <w:rPr>
          <w:rFonts w:ascii="David" w:hAnsi="David" w:cs="David"/>
          <w:sz w:val="24"/>
          <w:szCs w:val="24"/>
          <w:lang w:val="en-GB"/>
        </w:rPr>
      </w:pPr>
      <w:r>
        <w:rPr>
          <w:rFonts w:ascii="David" w:hAnsi="David" w:cs="David" w:hint="cs"/>
          <w:sz w:val="24"/>
          <w:szCs w:val="24"/>
          <w:rtl/>
          <w:lang w:val="en-GB"/>
        </w:rPr>
        <w:t>המתווך</w:t>
      </w:r>
      <w:r w:rsidRPr="00EB31DD">
        <w:rPr>
          <w:rFonts w:ascii="David" w:hAnsi="David" w:cs="David"/>
          <w:sz w:val="24"/>
          <w:szCs w:val="24"/>
          <w:rtl/>
          <w:lang w:val="en-GB"/>
        </w:rPr>
        <w:t xml:space="preserve"> מטעמי/מטעם השותפות הרשומה בשם:................................../מטעם החברה בשם ....................... בע"מ/ (להלן – המשתמש) הינ</w:t>
      </w:r>
      <w:r>
        <w:rPr>
          <w:rFonts w:ascii="David" w:hAnsi="David" w:cs="David" w:hint="cs"/>
          <w:sz w:val="24"/>
          <w:szCs w:val="24"/>
          <w:rtl/>
          <w:lang w:val="en-GB"/>
        </w:rPr>
        <w:t>ה חברת</w:t>
      </w:r>
      <w:r w:rsidRPr="00EB31DD">
        <w:rPr>
          <w:rFonts w:ascii="David" w:hAnsi="David" w:cs="David"/>
          <w:sz w:val="24"/>
          <w:szCs w:val="24"/>
          <w:rtl/>
          <w:lang w:val="en-GB"/>
        </w:rPr>
        <w:t xml:space="preserve"> ............................ (להלן – </w:t>
      </w:r>
      <w:r w:rsidRPr="00EB31DD">
        <w:rPr>
          <w:rFonts w:ascii="David" w:hAnsi="David" w:cs="David" w:hint="eastAsia"/>
          <w:b/>
          <w:bCs/>
          <w:sz w:val="24"/>
          <w:szCs w:val="24"/>
          <w:rtl/>
          <w:lang w:val="en-GB"/>
        </w:rPr>
        <w:t>המתווך</w:t>
      </w:r>
      <w:r>
        <w:rPr>
          <w:rFonts w:ascii="David" w:hAnsi="David" w:cs="David"/>
          <w:sz w:val="24"/>
          <w:szCs w:val="24"/>
          <w:rtl/>
          <w:lang w:val="en-GB"/>
        </w:rPr>
        <w:t>)</w:t>
      </w:r>
      <w:r>
        <w:rPr>
          <w:rFonts w:ascii="David" w:hAnsi="David" w:cs="David" w:hint="cs"/>
          <w:sz w:val="24"/>
          <w:szCs w:val="24"/>
          <w:rtl/>
          <w:lang w:val="en-GB"/>
        </w:rPr>
        <w:t>, אשר למיטב ידיעתי ביצע התממשקות עם פורטל הספקים הממשלתי</w:t>
      </w:r>
      <w:r w:rsidRPr="00EB31DD">
        <w:rPr>
          <w:rFonts w:ascii="David" w:hAnsi="David" w:cs="David"/>
          <w:sz w:val="24"/>
          <w:szCs w:val="24"/>
          <w:rtl/>
        </w:rPr>
        <w:t>.</w:t>
      </w:r>
    </w:p>
    <w:p w:rsidR="00265276" w:rsidRDefault="00265276" w:rsidP="00265276">
      <w:pPr>
        <w:pStyle w:val="ListParagraph1"/>
        <w:numPr>
          <w:ilvl w:val="0"/>
          <w:numId w:val="82"/>
        </w:numPr>
        <w:rPr>
          <w:rFonts w:ascii="David" w:hAnsi="David" w:cs="David"/>
          <w:sz w:val="24"/>
          <w:szCs w:val="24"/>
          <w:lang w:val="en-GB"/>
        </w:rPr>
      </w:pPr>
      <w:r>
        <w:rPr>
          <w:rFonts w:ascii="David" w:hAnsi="David" w:cs="David" w:hint="cs"/>
          <w:sz w:val="24"/>
          <w:szCs w:val="24"/>
          <w:rtl/>
          <w:lang w:val="en-GB"/>
        </w:rPr>
        <w:t xml:space="preserve">ידוע לי שככל שתתגלה בעיה ביכולת ההתממשקות של המתווך, הממשלה יכולה לא לאשר את ההתממשקות באמצעות מתווך זה, או לחילופין לבטלה. </w:t>
      </w:r>
    </w:p>
    <w:p w:rsidR="00265276" w:rsidRDefault="00265276" w:rsidP="00265276">
      <w:pPr>
        <w:pStyle w:val="ListParagraph1"/>
        <w:numPr>
          <w:ilvl w:val="0"/>
          <w:numId w:val="82"/>
        </w:numPr>
        <w:rPr>
          <w:rFonts w:ascii="David" w:hAnsi="David" w:cs="David"/>
          <w:sz w:val="24"/>
          <w:szCs w:val="24"/>
          <w:lang w:val="en-GB"/>
        </w:rPr>
      </w:pPr>
      <w:r w:rsidRPr="00EB31DD">
        <w:rPr>
          <w:rFonts w:ascii="David" w:hAnsi="David" w:cs="David" w:hint="eastAsia"/>
          <w:sz w:val="24"/>
          <w:szCs w:val="24"/>
          <w:rtl/>
          <w:lang w:val="en-GB"/>
        </w:rPr>
        <w:t>אני</w:t>
      </w:r>
      <w:r w:rsidRPr="00EB31DD">
        <w:rPr>
          <w:rFonts w:ascii="David" w:hAnsi="David" w:cs="David"/>
          <w:sz w:val="24"/>
          <w:szCs w:val="24"/>
          <w:rtl/>
          <w:lang w:val="en-GB"/>
        </w:rPr>
        <w:t xml:space="preserve">/אנו מאשר/ים בזאת כי כל שימוש בפורטל הספקים הממשלתי </w:t>
      </w:r>
      <w:r>
        <w:rPr>
          <w:rFonts w:ascii="David" w:hAnsi="David" w:cs="David" w:hint="cs"/>
          <w:sz w:val="24"/>
          <w:szCs w:val="24"/>
          <w:rtl/>
          <w:lang w:val="en-GB"/>
        </w:rPr>
        <w:t xml:space="preserve">שיעשה באמצעות ההתממשקות </w:t>
      </w:r>
      <w:r w:rsidRPr="00EB31DD">
        <w:rPr>
          <w:rFonts w:ascii="David" w:hAnsi="David" w:cs="David"/>
          <w:sz w:val="24"/>
          <w:szCs w:val="24"/>
          <w:rtl/>
          <w:lang w:val="en-GB"/>
        </w:rPr>
        <w:t>יחייב  את המשתמש לכל דבר וענין</w:t>
      </w:r>
      <w:r>
        <w:rPr>
          <w:rFonts w:ascii="David" w:hAnsi="David" w:cs="David" w:hint="cs"/>
          <w:sz w:val="24"/>
          <w:szCs w:val="24"/>
          <w:rtl/>
          <w:lang w:val="en-GB"/>
        </w:rPr>
        <w:t>,</w:t>
      </w:r>
      <w:r w:rsidRPr="00EB31DD">
        <w:rPr>
          <w:rFonts w:ascii="David" w:hAnsi="David" w:cs="David"/>
          <w:sz w:val="24"/>
          <w:szCs w:val="24"/>
          <w:rtl/>
          <w:lang w:val="en-GB"/>
        </w:rPr>
        <w:t xml:space="preserve"> </w:t>
      </w:r>
      <w:r>
        <w:rPr>
          <w:rFonts w:ascii="David" w:hAnsi="David" w:cs="David" w:hint="cs"/>
          <w:sz w:val="24"/>
          <w:szCs w:val="24"/>
          <w:rtl/>
          <w:lang w:val="en-GB"/>
        </w:rPr>
        <w:t xml:space="preserve">הכל בהתאם לתנאים שפורטו בחוזה ובנספח זה. </w:t>
      </w:r>
    </w:p>
    <w:p w:rsidR="00265276" w:rsidRPr="00EB31DD" w:rsidRDefault="00265276" w:rsidP="00265276">
      <w:pPr>
        <w:pStyle w:val="ListParagraph1"/>
        <w:numPr>
          <w:ilvl w:val="0"/>
          <w:numId w:val="82"/>
        </w:numPr>
        <w:rPr>
          <w:rFonts w:ascii="David" w:hAnsi="David" w:cs="David"/>
          <w:sz w:val="24"/>
          <w:szCs w:val="24"/>
          <w:lang w:val="en-GB"/>
        </w:rPr>
      </w:pPr>
      <w:r w:rsidRPr="00EB31DD">
        <w:rPr>
          <w:rFonts w:ascii="David" w:hAnsi="David" w:cs="David" w:hint="eastAsia"/>
          <w:sz w:val="24"/>
          <w:szCs w:val="24"/>
          <w:rtl/>
          <w:lang w:val="en-GB"/>
        </w:rPr>
        <w:t>ידוע</w:t>
      </w:r>
      <w:r w:rsidRPr="00EB31DD">
        <w:rPr>
          <w:rFonts w:ascii="David" w:hAnsi="David" w:cs="David"/>
          <w:sz w:val="24"/>
          <w:szCs w:val="24"/>
          <w:rtl/>
          <w:lang w:val="en-GB"/>
        </w:rPr>
        <w:t xml:space="preserve"> </w:t>
      </w:r>
      <w:r w:rsidRPr="00EB31DD">
        <w:rPr>
          <w:rFonts w:ascii="David" w:hAnsi="David" w:cs="David" w:hint="eastAsia"/>
          <w:sz w:val="24"/>
          <w:szCs w:val="24"/>
          <w:rtl/>
          <w:lang w:val="en-GB"/>
        </w:rPr>
        <w:t>למשתמש</w:t>
      </w:r>
      <w:r w:rsidRPr="00EB31DD">
        <w:rPr>
          <w:rFonts w:ascii="David" w:hAnsi="David" w:cs="David"/>
          <w:sz w:val="24"/>
          <w:szCs w:val="24"/>
          <w:rtl/>
          <w:lang w:val="en-GB"/>
        </w:rPr>
        <w:t xml:space="preserve">, </w:t>
      </w:r>
      <w:r w:rsidRPr="00EB31DD">
        <w:rPr>
          <w:rFonts w:ascii="David" w:hAnsi="David" w:cs="David" w:hint="eastAsia"/>
          <w:sz w:val="24"/>
          <w:szCs w:val="24"/>
          <w:rtl/>
          <w:lang w:val="en-GB"/>
        </w:rPr>
        <w:t>כי</w:t>
      </w:r>
      <w:r w:rsidRPr="00EB31DD">
        <w:rPr>
          <w:rFonts w:ascii="David" w:hAnsi="David" w:cs="David"/>
          <w:sz w:val="24"/>
          <w:szCs w:val="24"/>
          <w:rtl/>
          <w:lang w:val="en-GB"/>
        </w:rPr>
        <w:t xml:space="preserve"> </w:t>
      </w:r>
      <w:r>
        <w:rPr>
          <w:rFonts w:ascii="David" w:hAnsi="David" w:cs="David" w:hint="cs"/>
          <w:sz w:val="24"/>
          <w:szCs w:val="24"/>
          <w:rtl/>
          <w:lang w:val="en-GB"/>
        </w:rPr>
        <w:t>למתווך מתאפשרת גישה למידע שלו המצוי בפורטל הספקים הממשלתי</w:t>
      </w:r>
      <w:r w:rsidRPr="00EB31DD">
        <w:rPr>
          <w:rFonts w:ascii="David" w:hAnsi="David" w:cs="David"/>
          <w:sz w:val="24"/>
          <w:szCs w:val="24"/>
          <w:rtl/>
          <w:lang w:val="en-GB"/>
        </w:rPr>
        <w:t xml:space="preserve">. </w:t>
      </w:r>
    </w:p>
    <w:p w:rsidR="00265276" w:rsidRPr="00EB31DD" w:rsidRDefault="00265276" w:rsidP="00265276">
      <w:pPr>
        <w:pStyle w:val="ListParagraph1"/>
        <w:numPr>
          <w:ilvl w:val="0"/>
          <w:numId w:val="82"/>
        </w:numPr>
        <w:rPr>
          <w:rFonts w:ascii="David" w:hAnsi="David" w:cs="David"/>
          <w:sz w:val="24"/>
          <w:szCs w:val="24"/>
          <w:lang w:val="en-GB"/>
        </w:rPr>
      </w:pPr>
      <w:r w:rsidRPr="00EB31DD">
        <w:rPr>
          <w:rFonts w:ascii="David" w:hAnsi="David" w:cs="David" w:hint="eastAsia"/>
          <w:sz w:val="24"/>
          <w:szCs w:val="24"/>
          <w:rtl/>
          <w:lang w:val="en-GB"/>
        </w:rPr>
        <w:t>הצהרה</w:t>
      </w:r>
      <w:r w:rsidRPr="00EB31DD">
        <w:rPr>
          <w:rFonts w:ascii="David" w:hAnsi="David" w:cs="David"/>
          <w:sz w:val="24"/>
          <w:szCs w:val="24"/>
          <w:rtl/>
          <w:lang w:val="en-GB"/>
        </w:rPr>
        <w:t xml:space="preserve"> </w:t>
      </w:r>
      <w:r w:rsidRPr="00EB31DD">
        <w:rPr>
          <w:rFonts w:ascii="David" w:hAnsi="David" w:cs="David" w:hint="eastAsia"/>
          <w:sz w:val="24"/>
          <w:szCs w:val="24"/>
          <w:rtl/>
          <w:lang w:val="en-GB"/>
        </w:rPr>
        <w:t>זאת</w:t>
      </w:r>
      <w:r w:rsidRPr="00EB31DD">
        <w:rPr>
          <w:rFonts w:ascii="David" w:hAnsi="David" w:cs="David"/>
          <w:sz w:val="24"/>
          <w:szCs w:val="24"/>
          <w:rtl/>
          <w:lang w:val="en-GB"/>
        </w:rPr>
        <w:t xml:space="preserve"> </w:t>
      </w:r>
      <w:r w:rsidRPr="00EB31DD">
        <w:rPr>
          <w:rFonts w:ascii="David" w:hAnsi="David" w:cs="David" w:hint="eastAsia"/>
          <w:sz w:val="24"/>
          <w:szCs w:val="24"/>
          <w:rtl/>
          <w:lang w:val="en-GB"/>
        </w:rPr>
        <w:t>באה</w:t>
      </w:r>
      <w:r w:rsidRPr="00EB31DD">
        <w:rPr>
          <w:rFonts w:ascii="David" w:hAnsi="David" w:cs="David"/>
          <w:sz w:val="24"/>
          <w:szCs w:val="24"/>
          <w:rtl/>
          <w:lang w:val="en-GB"/>
        </w:rPr>
        <w:t xml:space="preserve"> </w:t>
      </w:r>
      <w:r w:rsidRPr="00EB31DD">
        <w:rPr>
          <w:rFonts w:ascii="David" w:hAnsi="David" w:cs="David" w:hint="eastAsia"/>
          <w:sz w:val="24"/>
          <w:szCs w:val="24"/>
          <w:rtl/>
          <w:lang w:val="en-GB"/>
        </w:rPr>
        <w:t>בנוסף</w:t>
      </w:r>
      <w:r w:rsidRPr="00EB31DD">
        <w:rPr>
          <w:rFonts w:ascii="David" w:hAnsi="David" w:cs="David"/>
          <w:sz w:val="24"/>
          <w:szCs w:val="24"/>
          <w:rtl/>
          <w:lang w:val="en-GB"/>
        </w:rPr>
        <w:t xml:space="preserve"> </w:t>
      </w:r>
      <w:r w:rsidRPr="00EB31DD">
        <w:rPr>
          <w:rFonts w:ascii="David" w:hAnsi="David" w:cs="David" w:hint="eastAsia"/>
          <w:sz w:val="24"/>
          <w:szCs w:val="24"/>
          <w:rtl/>
          <w:lang w:val="en-GB"/>
        </w:rPr>
        <w:t>על</w:t>
      </w:r>
      <w:r w:rsidRPr="00EB31DD">
        <w:rPr>
          <w:rFonts w:ascii="David" w:hAnsi="David" w:cs="David"/>
          <w:sz w:val="24"/>
          <w:szCs w:val="24"/>
          <w:rtl/>
          <w:lang w:val="en-GB"/>
        </w:rPr>
        <w:t xml:space="preserve"> </w:t>
      </w:r>
      <w:r w:rsidRPr="00EB31DD">
        <w:rPr>
          <w:rFonts w:ascii="David" w:hAnsi="David" w:cs="David" w:hint="eastAsia"/>
          <w:sz w:val="24"/>
          <w:szCs w:val="24"/>
          <w:rtl/>
          <w:lang w:val="en-GB"/>
        </w:rPr>
        <w:t>ההתקשרות</w:t>
      </w:r>
      <w:r w:rsidRPr="00EB31DD">
        <w:rPr>
          <w:rFonts w:ascii="David" w:hAnsi="David" w:cs="David"/>
          <w:sz w:val="24"/>
          <w:szCs w:val="24"/>
          <w:rtl/>
          <w:lang w:val="en-GB"/>
        </w:rPr>
        <w:t xml:space="preserve"> </w:t>
      </w:r>
      <w:r>
        <w:rPr>
          <w:rFonts w:ascii="David" w:hAnsi="David" w:cs="David" w:hint="cs"/>
          <w:sz w:val="24"/>
          <w:szCs w:val="24"/>
          <w:rtl/>
          <w:lang w:val="en-GB"/>
        </w:rPr>
        <w:t xml:space="preserve">של המתווך מול הממשלה, ואינה באה לגרוע או להוסיף להסכם זה. </w:t>
      </w:r>
    </w:p>
    <w:p w:rsidR="00265276" w:rsidRPr="00EB31DD" w:rsidRDefault="00265276" w:rsidP="00265276">
      <w:pPr>
        <w:pStyle w:val="ListParagraph1"/>
        <w:ind w:left="1080"/>
        <w:rPr>
          <w:rFonts w:ascii="David" w:hAnsi="David" w:cs="David"/>
          <w:sz w:val="24"/>
          <w:szCs w:val="24"/>
          <w:rtl/>
          <w:lang w:val="en-GB"/>
        </w:rPr>
      </w:pPr>
    </w:p>
    <w:p w:rsidR="00265276" w:rsidRPr="00EB31DD" w:rsidRDefault="00265276" w:rsidP="00265276">
      <w:pPr>
        <w:pStyle w:val="ListParagraph1"/>
        <w:ind w:left="0"/>
        <w:jc w:val="left"/>
        <w:rPr>
          <w:rFonts w:ascii="David" w:hAnsi="David" w:cs="David"/>
          <w:sz w:val="24"/>
          <w:szCs w:val="24"/>
          <w:rtl/>
          <w:lang w:val="en-GB"/>
        </w:rPr>
      </w:pPr>
      <w:r w:rsidRPr="00EB31DD">
        <w:rPr>
          <w:rFonts w:ascii="David" w:hAnsi="David" w:cs="David" w:hint="eastAsia"/>
          <w:sz w:val="24"/>
          <w:szCs w:val="24"/>
          <w:rtl/>
          <w:lang w:val="en-GB"/>
        </w:rPr>
        <w:t>חתימה</w:t>
      </w:r>
      <w:r w:rsidRPr="00EB31DD">
        <w:rPr>
          <w:rFonts w:ascii="David" w:hAnsi="David" w:cs="David"/>
          <w:sz w:val="24"/>
          <w:szCs w:val="24"/>
          <w:rtl/>
          <w:lang w:val="en-GB"/>
        </w:rPr>
        <w:t xml:space="preserve">/ות של מורשה/מורשי חתימה וחותמת של המשתמש:                        </w:t>
      </w:r>
    </w:p>
    <w:p w:rsidR="00265276" w:rsidRPr="00EB31DD" w:rsidRDefault="00265276" w:rsidP="00265276">
      <w:pPr>
        <w:pStyle w:val="ListParagraph1"/>
        <w:ind w:left="0"/>
        <w:jc w:val="left"/>
        <w:rPr>
          <w:rFonts w:ascii="David" w:hAnsi="David" w:cs="David"/>
          <w:sz w:val="24"/>
          <w:szCs w:val="24"/>
          <w:rtl/>
          <w:lang w:val="en-GB"/>
        </w:rPr>
      </w:pPr>
    </w:p>
    <w:p w:rsidR="00265276" w:rsidRPr="00EB31DD" w:rsidRDefault="00265276" w:rsidP="00265276">
      <w:pPr>
        <w:pStyle w:val="ListParagraph1"/>
        <w:ind w:left="0"/>
        <w:jc w:val="left"/>
        <w:rPr>
          <w:rFonts w:ascii="David" w:hAnsi="David" w:cs="David"/>
          <w:sz w:val="24"/>
          <w:szCs w:val="24"/>
          <w:rtl/>
          <w:lang w:val="en-GB"/>
        </w:rPr>
      </w:pPr>
      <w:r w:rsidRPr="00EB31DD">
        <w:rPr>
          <w:rFonts w:ascii="David" w:hAnsi="David" w:cs="David"/>
          <w:sz w:val="24"/>
          <w:szCs w:val="24"/>
          <w:rtl/>
          <w:lang w:val="en-GB"/>
        </w:rPr>
        <w:t>................................................                             .............................................................</w:t>
      </w:r>
    </w:p>
    <w:p w:rsidR="00265276" w:rsidRPr="00EB31DD" w:rsidRDefault="00265276" w:rsidP="00265276">
      <w:pPr>
        <w:pStyle w:val="ListParagraph1"/>
        <w:ind w:left="0"/>
        <w:rPr>
          <w:rFonts w:ascii="David" w:hAnsi="David" w:cs="David"/>
          <w:sz w:val="24"/>
          <w:szCs w:val="24"/>
          <w:rtl/>
          <w:lang w:val="en-GB"/>
        </w:rPr>
      </w:pPr>
    </w:p>
    <w:p w:rsidR="00265276" w:rsidRPr="00EB31DD" w:rsidRDefault="00265276" w:rsidP="00265276">
      <w:pPr>
        <w:pStyle w:val="ListParagraph1"/>
        <w:ind w:left="0"/>
        <w:rPr>
          <w:rFonts w:ascii="David" w:hAnsi="David" w:cs="David"/>
          <w:sz w:val="24"/>
          <w:szCs w:val="24"/>
          <w:rtl/>
          <w:lang w:val="en-GB"/>
        </w:rPr>
      </w:pPr>
      <w:r w:rsidRPr="00EB31DD">
        <w:rPr>
          <w:rFonts w:ascii="David" w:hAnsi="David" w:cs="David" w:hint="eastAsia"/>
          <w:sz w:val="24"/>
          <w:szCs w:val="24"/>
          <w:rtl/>
          <w:lang w:val="en-GB"/>
        </w:rPr>
        <w:t>שם</w:t>
      </w:r>
      <w:r w:rsidRPr="00EB31DD">
        <w:rPr>
          <w:rFonts w:ascii="David" w:hAnsi="David" w:cs="David"/>
          <w:sz w:val="24"/>
          <w:szCs w:val="24"/>
          <w:rtl/>
          <w:lang w:val="en-GB"/>
        </w:rPr>
        <w:t xml:space="preserve"> </w:t>
      </w:r>
      <w:r w:rsidRPr="00EB31DD">
        <w:rPr>
          <w:rFonts w:ascii="David" w:hAnsi="David" w:cs="David" w:hint="eastAsia"/>
          <w:sz w:val="24"/>
          <w:szCs w:val="24"/>
          <w:rtl/>
          <w:lang w:val="en-GB"/>
        </w:rPr>
        <w:t>מלא</w:t>
      </w:r>
      <w:r w:rsidRPr="00EB31DD">
        <w:rPr>
          <w:rFonts w:ascii="David" w:hAnsi="David" w:cs="David"/>
          <w:sz w:val="24"/>
          <w:szCs w:val="24"/>
          <w:rtl/>
          <w:lang w:val="en-GB"/>
        </w:rPr>
        <w:t>:    ..............................</w:t>
      </w:r>
      <w:r w:rsidRPr="00EB31DD">
        <w:rPr>
          <w:rFonts w:ascii="David" w:hAnsi="David" w:cs="David"/>
          <w:sz w:val="24"/>
          <w:szCs w:val="24"/>
          <w:rtl/>
          <w:lang w:val="en-GB"/>
        </w:rPr>
        <w:tab/>
      </w:r>
      <w:r w:rsidRPr="00EB31DD">
        <w:rPr>
          <w:rFonts w:ascii="David" w:hAnsi="David" w:cs="David"/>
          <w:sz w:val="24"/>
          <w:szCs w:val="24"/>
          <w:rtl/>
          <w:lang w:val="en-GB"/>
        </w:rPr>
        <w:tab/>
      </w:r>
      <w:r w:rsidRPr="00EB31DD">
        <w:rPr>
          <w:rFonts w:ascii="David" w:hAnsi="David" w:cs="David"/>
          <w:sz w:val="24"/>
          <w:szCs w:val="24"/>
          <w:rtl/>
          <w:lang w:val="en-GB"/>
        </w:rPr>
        <w:tab/>
      </w:r>
      <w:r w:rsidRPr="00EB31DD">
        <w:rPr>
          <w:rFonts w:ascii="David" w:hAnsi="David" w:cs="David" w:hint="eastAsia"/>
          <w:sz w:val="24"/>
          <w:szCs w:val="24"/>
          <w:rtl/>
          <w:lang w:val="en-GB"/>
        </w:rPr>
        <w:t>שם</w:t>
      </w:r>
      <w:r w:rsidRPr="00EB31DD">
        <w:rPr>
          <w:rFonts w:ascii="David" w:hAnsi="David" w:cs="David"/>
          <w:sz w:val="24"/>
          <w:szCs w:val="24"/>
          <w:rtl/>
          <w:lang w:val="en-GB"/>
        </w:rPr>
        <w:t xml:space="preserve"> </w:t>
      </w:r>
      <w:r w:rsidRPr="00EB31DD">
        <w:rPr>
          <w:rFonts w:ascii="David" w:hAnsi="David" w:cs="David" w:hint="eastAsia"/>
          <w:sz w:val="24"/>
          <w:szCs w:val="24"/>
          <w:rtl/>
          <w:lang w:val="en-GB"/>
        </w:rPr>
        <w:t>מלא</w:t>
      </w:r>
      <w:r w:rsidRPr="00EB31DD">
        <w:rPr>
          <w:rFonts w:ascii="David" w:hAnsi="David" w:cs="David"/>
          <w:sz w:val="24"/>
          <w:szCs w:val="24"/>
          <w:rtl/>
          <w:lang w:val="en-GB"/>
        </w:rPr>
        <w:t>:    ..............................</w:t>
      </w:r>
    </w:p>
    <w:p w:rsidR="00265276" w:rsidRPr="00EB31DD" w:rsidRDefault="00265276" w:rsidP="00265276">
      <w:pPr>
        <w:pStyle w:val="ListParagraph1"/>
        <w:ind w:left="0"/>
        <w:rPr>
          <w:rFonts w:ascii="David" w:hAnsi="David" w:cs="David"/>
          <w:sz w:val="24"/>
          <w:szCs w:val="24"/>
          <w:rtl/>
          <w:lang w:val="en-GB"/>
        </w:rPr>
      </w:pPr>
    </w:p>
    <w:p w:rsidR="00265276" w:rsidRPr="00EB31DD" w:rsidRDefault="00265276" w:rsidP="00265276">
      <w:pPr>
        <w:pStyle w:val="ListParagraph1"/>
        <w:ind w:left="0"/>
        <w:rPr>
          <w:rFonts w:ascii="David" w:hAnsi="David" w:cs="David"/>
          <w:sz w:val="24"/>
          <w:szCs w:val="24"/>
          <w:rtl/>
          <w:lang w:val="en-GB"/>
        </w:rPr>
      </w:pPr>
      <w:r w:rsidRPr="00EB31DD">
        <w:rPr>
          <w:rFonts w:ascii="David" w:hAnsi="David" w:cs="David" w:hint="eastAsia"/>
          <w:sz w:val="24"/>
          <w:szCs w:val="24"/>
          <w:rtl/>
          <w:lang w:val="en-GB"/>
        </w:rPr>
        <w:t>ת</w:t>
      </w:r>
      <w:r w:rsidRPr="00EB31DD">
        <w:rPr>
          <w:rFonts w:ascii="David" w:hAnsi="David" w:cs="David"/>
          <w:sz w:val="24"/>
          <w:szCs w:val="24"/>
          <w:rtl/>
          <w:lang w:val="en-GB"/>
        </w:rPr>
        <w:t>.ז./ח.פ.:    ...........................</w:t>
      </w:r>
      <w:r w:rsidRPr="00EB31DD">
        <w:rPr>
          <w:rFonts w:ascii="David" w:hAnsi="David" w:cs="David"/>
          <w:sz w:val="24"/>
          <w:szCs w:val="24"/>
          <w:rtl/>
          <w:lang w:val="en-GB"/>
        </w:rPr>
        <w:tab/>
      </w:r>
      <w:r w:rsidRPr="00EB31DD">
        <w:rPr>
          <w:rFonts w:ascii="David" w:hAnsi="David" w:cs="David"/>
          <w:sz w:val="24"/>
          <w:szCs w:val="24"/>
          <w:rtl/>
          <w:lang w:val="en-GB"/>
        </w:rPr>
        <w:tab/>
      </w:r>
      <w:r w:rsidRPr="00EB31DD">
        <w:rPr>
          <w:rFonts w:ascii="David" w:hAnsi="David" w:cs="David"/>
          <w:sz w:val="24"/>
          <w:szCs w:val="24"/>
          <w:rtl/>
          <w:lang w:val="en-GB"/>
        </w:rPr>
        <w:tab/>
      </w:r>
      <w:r w:rsidRPr="00EB31DD">
        <w:rPr>
          <w:rFonts w:ascii="David" w:hAnsi="David" w:cs="David" w:hint="eastAsia"/>
          <w:sz w:val="24"/>
          <w:szCs w:val="24"/>
          <w:rtl/>
          <w:lang w:val="en-GB"/>
        </w:rPr>
        <w:t>ת</w:t>
      </w:r>
      <w:r w:rsidRPr="00EB31DD">
        <w:rPr>
          <w:rFonts w:ascii="David" w:hAnsi="David" w:cs="David"/>
          <w:sz w:val="24"/>
          <w:szCs w:val="24"/>
          <w:rtl/>
          <w:lang w:val="en-GB"/>
        </w:rPr>
        <w:t>.ז./ח.פ.:    ...........................</w:t>
      </w:r>
    </w:p>
    <w:p w:rsidR="00265276" w:rsidRPr="00EB31DD" w:rsidRDefault="00265276" w:rsidP="00265276">
      <w:pPr>
        <w:pStyle w:val="ListParagraph1"/>
        <w:ind w:left="0"/>
        <w:rPr>
          <w:rFonts w:ascii="David" w:hAnsi="David" w:cs="David"/>
          <w:sz w:val="24"/>
          <w:szCs w:val="24"/>
          <w:rtl/>
          <w:lang w:val="en-GB"/>
        </w:rPr>
      </w:pPr>
    </w:p>
    <w:p w:rsidR="00265276" w:rsidRPr="00EB31DD" w:rsidRDefault="00265276" w:rsidP="00265276">
      <w:pPr>
        <w:pStyle w:val="ListParagraph1"/>
        <w:ind w:left="0"/>
        <w:rPr>
          <w:rFonts w:ascii="David" w:hAnsi="David" w:cs="David"/>
          <w:sz w:val="24"/>
          <w:szCs w:val="24"/>
          <w:rtl/>
          <w:lang w:val="en-GB"/>
        </w:rPr>
      </w:pPr>
      <w:r w:rsidRPr="00EB31DD">
        <w:rPr>
          <w:rFonts w:ascii="David" w:hAnsi="David" w:cs="David" w:hint="eastAsia"/>
          <w:sz w:val="24"/>
          <w:szCs w:val="24"/>
          <w:rtl/>
          <w:lang w:val="en-GB"/>
        </w:rPr>
        <w:t>כתובת</w:t>
      </w:r>
      <w:r w:rsidRPr="00EB31DD">
        <w:rPr>
          <w:rFonts w:ascii="David" w:hAnsi="David" w:cs="David"/>
          <w:sz w:val="24"/>
          <w:szCs w:val="24"/>
          <w:rtl/>
          <w:lang w:val="en-GB"/>
        </w:rPr>
        <w:t>:    ..............................</w:t>
      </w:r>
      <w:r w:rsidRPr="00EB31DD">
        <w:rPr>
          <w:rFonts w:ascii="David" w:hAnsi="David" w:cs="David"/>
          <w:sz w:val="24"/>
          <w:szCs w:val="24"/>
          <w:rtl/>
          <w:lang w:val="en-GB"/>
        </w:rPr>
        <w:tab/>
      </w:r>
      <w:r w:rsidRPr="00EB31DD">
        <w:rPr>
          <w:rFonts w:ascii="David" w:hAnsi="David" w:cs="David"/>
          <w:sz w:val="24"/>
          <w:szCs w:val="24"/>
          <w:rtl/>
          <w:lang w:val="en-GB"/>
        </w:rPr>
        <w:tab/>
      </w:r>
      <w:r w:rsidRPr="00EB31DD">
        <w:rPr>
          <w:rFonts w:ascii="David" w:hAnsi="David" w:cs="David"/>
          <w:sz w:val="24"/>
          <w:szCs w:val="24"/>
          <w:rtl/>
          <w:lang w:val="en-GB"/>
        </w:rPr>
        <w:tab/>
      </w:r>
      <w:r w:rsidRPr="00EB31DD">
        <w:rPr>
          <w:rFonts w:ascii="David" w:hAnsi="David" w:cs="David" w:hint="eastAsia"/>
          <w:sz w:val="24"/>
          <w:szCs w:val="24"/>
          <w:rtl/>
          <w:lang w:val="en-GB"/>
        </w:rPr>
        <w:t>כתובת</w:t>
      </w:r>
      <w:r w:rsidRPr="00EB31DD">
        <w:rPr>
          <w:rFonts w:ascii="David" w:hAnsi="David" w:cs="David"/>
          <w:sz w:val="24"/>
          <w:szCs w:val="24"/>
          <w:rtl/>
          <w:lang w:val="en-GB"/>
        </w:rPr>
        <w:t>:    ..............................</w:t>
      </w:r>
    </w:p>
    <w:p w:rsidR="00D72016" w:rsidRDefault="00D72016" w:rsidP="00D72016">
      <w:pPr>
        <w:rPr>
          <w:rFonts w:ascii="Arial" w:hAnsi="Arial"/>
          <w:b/>
          <w:sz w:val="22"/>
          <w:szCs w:val="22"/>
          <w:rtl/>
        </w:rPr>
      </w:pPr>
    </w:p>
    <w:p w:rsidR="00D72016" w:rsidRDefault="00D72016" w:rsidP="00D72016">
      <w:pPr>
        <w:rPr>
          <w:rFonts w:ascii="Arial" w:hAnsi="Arial"/>
          <w:b/>
          <w:sz w:val="22"/>
          <w:szCs w:val="22"/>
          <w:rtl/>
        </w:rPr>
      </w:pPr>
    </w:p>
    <w:p w:rsidR="00D72016" w:rsidRDefault="00D72016" w:rsidP="00D72016">
      <w:pPr>
        <w:rPr>
          <w:rFonts w:ascii="Arial" w:hAnsi="Arial"/>
          <w:b/>
          <w:sz w:val="22"/>
          <w:szCs w:val="22"/>
          <w:rtl/>
        </w:rPr>
      </w:pPr>
    </w:p>
    <w:p w:rsidR="00D72016" w:rsidRDefault="00D72016" w:rsidP="00D72016">
      <w:pPr>
        <w:rPr>
          <w:rFonts w:ascii="Arial" w:hAnsi="Arial"/>
          <w:b/>
          <w:sz w:val="22"/>
          <w:szCs w:val="22"/>
          <w:rtl/>
        </w:rPr>
      </w:pPr>
    </w:p>
    <w:p w:rsidR="00D72016" w:rsidRDefault="00D72016" w:rsidP="00D72016">
      <w:pPr>
        <w:rPr>
          <w:rFonts w:ascii="Arial" w:hAnsi="Arial"/>
          <w:b/>
          <w:sz w:val="22"/>
          <w:szCs w:val="22"/>
          <w:rtl/>
        </w:rPr>
      </w:pPr>
    </w:p>
    <w:p w:rsidR="00D72016" w:rsidRDefault="00D72016" w:rsidP="00D72016">
      <w:pPr>
        <w:rPr>
          <w:rFonts w:ascii="Arial" w:hAnsi="Arial"/>
          <w:b/>
          <w:sz w:val="22"/>
          <w:szCs w:val="22"/>
          <w:rtl/>
        </w:rPr>
      </w:pPr>
    </w:p>
    <w:p w:rsidR="00D72016" w:rsidRDefault="00D72016" w:rsidP="00D72016">
      <w:pPr>
        <w:rPr>
          <w:rFonts w:ascii="Arial" w:hAnsi="Arial"/>
          <w:b/>
          <w:sz w:val="22"/>
          <w:szCs w:val="22"/>
          <w:rtl/>
        </w:rPr>
      </w:pPr>
    </w:p>
    <w:p w:rsidR="00D72016" w:rsidRDefault="00D72016" w:rsidP="00D72016">
      <w:pPr>
        <w:rPr>
          <w:rFonts w:ascii="Arial" w:hAnsi="Arial"/>
          <w:b/>
          <w:sz w:val="22"/>
          <w:szCs w:val="22"/>
          <w:rtl/>
        </w:rPr>
      </w:pPr>
    </w:p>
    <w:p w:rsidR="00D72016" w:rsidRDefault="00D72016" w:rsidP="00D72016">
      <w:pPr>
        <w:rPr>
          <w:rFonts w:ascii="Arial" w:hAnsi="Arial"/>
          <w:b/>
          <w:sz w:val="22"/>
          <w:szCs w:val="22"/>
          <w:rtl/>
        </w:rPr>
      </w:pPr>
    </w:p>
    <w:p w:rsidR="00D72016" w:rsidRDefault="00D72016" w:rsidP="00D72016">
      <w:pPr>
        <w:rPr>
          <w:rFonts w:ascii="Arial" w:hAnsi="Arial"/>
          <w:b/>
          <w:sz w:val="22"/>
          <w:szCs w:val="22"/>
          <w:rtl/>
        </w:rPr>
      </w:pPr>
    </w:p>
    <w:p w:rsidR="00D72016" w:rsidRDefault="00D72016" w:rsidP="00D72016">
      <w:pPr>
        <w:rPr>
          <w:rFonts w:ascii="Arial" w:hAnsi="Arial"/>
          <w:b/>
          <w:sz w:val="22"/>
          <w:szCs w:val="22"/>
          <w:rtl/>
        </w:rPr>
      </w:pPr>
    </w:p>
    <w:p w:rsidR="00D72016" w:rsidRDefault="00D72016" w:rsidP="00D72016">
      <w:pPr>
        <w:rPr>
          <w:rFonts w:ascii="Arial" w:hAnsi="Arial"/>
          <w:b/>
          <w:sz w:val="22"/>
          <w:szCs w:val="22"/>
          <w:rtl/>
        </w:rPr>
      </w:pPr>
    </w:p>
    <w:p w:rsidR="00D72016" w:rsidRDefault="00D72016" w:rsidP="00D72016">
      <w:pPr>
        <w:rPr>
          <w:rFonts w:ascii="Arial" w:hAnsi="Arial"/>
          <w:b/>
          <w:sz w:val="22"/>
          <w:szCs w:val="22"/>
          <w:rtl/>
        </w:rPr>
      </w:pPr>
    </w:p>
    <w:p w:rsidR="00D72016" w:rsidRDefault="00D72016" w:rsidP="00D72016">
      <w:pPr>
        <w:rPr>
          <w:rFonts w:ascii="Arial" w:hAnsi="Arial"/>
          <w:b/>
          <w:sz w:val="22"/>
          <w:szCs w:val="22"/>
          <w:rtl/>
        </w:rPr>
      </w:pPr>
    </w:p>
    <w:p w:rsidR="00D72016" w:rsidRDefault="00D72016" w:rsidP="00D72016">
      <w:pPr>
        <w:rPr>
          <w:rFonts w:ascii="Arial" w:hAnsi="Arial"/>
          <w:b/>
          <w:sz w:val="22"/>
          <w:szCs w:val="22"/>
          <w:rtl/>
        </w:rPr>
      </w:pPr>
    </w:p>
    <w:p w:rsidR="00D72016" w:rsidRDefault="00D72016" w:rsidP="00D72016">
      <w:pPr>
        <w:rPr>
          <w:rFonts w:ascii="Arial" w:hAnsi="Arial"/>
          <w:b/>
          <w:sz w:val="22"/>
          <w:szCs w:val="22"/>
          <w:rtl/>
        </w:rPr>
      </w:pPr>
    </w:p>
    <w:p w:rsidR="00D72016" w:rsidRDefault="00D72016" w:rsidP="00D72016">
      <w:pPr>
        <w:rPr>
          <w:rFonts w:ascii="Arial" w:hAnsi="Arial"/>
          <w:b/>
          <w:sz w:val="22"/>
          <w:szCs w:val="22"/>
          <w:rtl/>
        </w:rPr>
      </w:pPr>
    </w:p>
    <w:p w:rsidR="00D72016" w:rsidRDefault="00D72016" w:rsidP="00D72016">
      <w:pPr>
        <w:rPr>
          <w:rFonts w:ascii="Arial" w:hAnsi="Arial"/>
          <w:b/>
          <w:sz w:val="22"/>
          <w:szCs w:val="22"/>
          <w:rtl/>
        </w:rPr>
      </w:pPr>
    </w:p>
    <w:p w:rsidR="00F73B46" w:rsidRPr="00840D6F" w:rsidRDefault="00F73B46" w:rsidP="002F2331">
      <w:pPr>
        <w:rPr>
          <w:rFonts w:ascii="David" w:hAnsi="David"/>
          <w:sz w:val="24"/>
        </w:rPr>
      </w:pPr>
    </w:p>
    <w:sectPr w:rsidR="00F73B46" w:rsidRPr="00840D6F" w:rsidSect="00D72016">
      <w:headerReference w:type="default" r:id="rId18"/>
      <w:footerReference w:type="even" r:id="rId19"/>
      <w:footerReference w:type="default" r:id="rId20"/>
      <w:headerReference w:type="first" r:id="rId21"/>
      <w:footerReference w:type="first" r:id="rId22"/>
      <w:footnotePr>
        <w:numFmt w:val="chicago"/>
      </w:footnotePr>
      <w:pgSz w:w="11906" w:h="16838" w:code="9"/>
      <w:pgMar w:top="1790" w:right="1418" w:bottom="1440" w:left="1418" w:header="454" w:footer="10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3742" w:rsidRDefault="00353742">
      <w:r>
        <w:separator/>
      </w:r>
    </w:p>
  </w:endnote>
  <w:endnote w:type="continuationSeparator" w:id="0">
    <w:p w:rsidR="00353742" w:rsidRDefault="00353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Monotype Hadassah">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Guttman Kav">
    <w:panose1 w:val="02010401010101010101"/>
    <w:charset w:val="B1"/>
    <w:family w:val="auto"/>
    <w:pitch w:val="variable"/>
    <w:sig w:usb0="00000801" w:usb1="4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Bahnschrift SemiLight">
    <w:altName w:val="Segoe UI"/>
    <w:panose1 w:val="020B0502040204020203"/>
    <w:charset w:val="00"/>
    <w:family w:val="swiss"/>
    <w:pitch w:val="variable"/>
    <w:sig w:usb0="A00002C7" w:usb1="00000002"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EB3" w:rsidRDefault="00304EB3" w:rsidP="007721CB">
    <w:pPr>
      <w:pBdr>
        <w:top w:val="single" w:sz="4" w:space="1" w:color="auto"/>
      </w:pBdr>
      <w:tabs>
        <w:tab w:val="center" w:pos="4780"/>
        <w:tab w:val="right" w:pos="9666"/>
      </w:tabs>
      <w:spacing w:line="276" w:lineRule="auto"/>
      <w:jc w:val="both"/>
      <w:rPr>
        <w:rtl/>
      </w:rPr>
    </w:pPr>
    <w:r w:rsidRPr="005E24A6">
      <w:rPr>
        <w:rFonts w:hint="cs"/>
        <w:b/>
        <w:bCs/>
        <w:rtl/>
      </w:rPr>
      <w:t xml:space="preserve">רח' עם ועולמו 4 ירושלים </w:t>
    </w:r>
    <w:r w:rsidRPr="005E24A6">
      <w:rPr>
        <w:b/>
        <w:bCs/>
        <w:rtl/>
      </w:rPr>
      <w:t>9546304</w:t>
    </w:r>
    <w:r w:rsidRPr="005E24A6">
      <w:rPr>
        <w:rFonts w:hint="cs"/>
        <w:b/>
        <w:bCs/>
        <w:rtl/>
      </w:rPr>
      <w:t xml:space="preserve"> טל': 02-5317248 פקס': 02-5695342 </w:t>
    </w:r>
    <w:r w:rsidRPr="005E24A6">
      <w:rPr>
        <w:b/>
        <w:bCs/>
        <w:rtl/>
      </w:rPr>
      <w:br/>
    </w:r>
    <w:r w:rsidRPr="005E24A6">
      <w:rPr>
        <w:b/>
        <w:bCs/>
      </w:rPr>
      <w:tab/>
    </w:r>
    <w:hyperlink r:id="rId1" w:history="1">
      <w:r w:rsidRPr="005E24A6">
        <w:rPr>
          <w:b/>
          <w:bCs/>
          <w:color w:val="0000FF"/>
          <w:u w:val="single"/>
        </w:rPr>
        <w:t>www.mof.gov.il/hon</w:t>
      </w:r>
    </w:hyperlink>
  </w:p>
  <w:p w:rsidR="00304EB3" w:rsidRDefault="00304EB3">
    <w:pPr>
      <w:pStyle w:val="af0"/>
      <w:jc w:val="center"/>
      <w:rPr>
        <w:rtl/>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EB3" w:rsidRDefault="00304EB3" w:rsidP="00BC6FE3">
    <w:pPr>
      <w:pStyle w:val="ae"/>
      <w:rPr>
        <w:rtl/>
      </w:rPr>
    </w:pPr>
  </w:p>
  <w:p w:rsidR="00304EB3" w:rsidRDefault="00304EB3" w:rsidP="00BC6FE3"/>
  <w:p w:rsidR="00304EB3" w:rsidRDefault="00304EB3" w:rsidP="00BC6FE3">
    <w:pPr>
      <w:pBdr>
        <w:top w:val="single" w:sz="4" w:space="1" w:color="auto"/>
      </w:pBdr>
      <w:tabs>
        <w:tab w:val="center" w:pos="4780"/>
        <w:tab w:val="right" w:pos="9666"/>
      </w:tabs>
      <w:spacing w:line="480" w:lineRule="auto"/>
      <w:jc w:val="both"/>
      <w:rPr>
        <w:rtl/>
      </w:rPr>
    </w:pPr>
    <w:r w:rsidRPr="005E24A6">
      <w:rPr>
        <w:rFonts w:hint="cs"/>
        <w:b/>
        <w:bCs/>
        <w:rtl/>
      </w:rPr>
      <w:t xml:space="preserve">רח' עם ועולמו 4 ירושלים </w:t>
    </w:r>
    <w:r w:rsidRPr="005E24A6">
      <w:rPr>
        <w:b/>
        <w:bCs/>
        <w:rtl/>
      </w:rPr>
      <w:t>9546304</w:t>
    </w:r>
    <w:r w:rsidRPr="005E24A6">
      <w:rPr>
        <w:rFonts w:hint="cs"/>
        <w:b/>
        <w:bCs/>
        <w:rtl/>
      </w:rPr>
      <w:t xml:space="preserve"> טל': 02-5317248 פקס': 02-5695342 </w:t>
    </w:r>
    <w:r w:rsidRPr="005E24A6">
      <w:rPr>
        <w:b/>
        <w:bCs/>
        <w:rtl/>
      </w:rPr>
      <w:br/>
    </w:r>
    <w:r w:rsidRPr="005E24A6">
      <w:rPr>
        <w:b/>
        <w:bCs/>
      </w:rPr>
      <w:tab/>
    </w:r>
    <w:hyperlink r:id="rId1" w:history="1">
      <w:r w:rsidRPr="005E24A6">
        <w:rPr>
          <w:b/>
          <w:bCs/>
          <w:color w:val="0000FF"/>
          <w:u w:val="single"/>
        </w:rPr>
        <w:t>www.mof.gov.il/hon</w:t>
      </w:r>
    </w:hyperlink>
  </w:p>
  <w:p w:rsidR="00304EB3" w:rsidRDefault="00304EB3">
    <w:pPr>
      <w:pStyle w:val="af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5276" w:rsidRDefault="00265276">
    <w:pPr>
      <w:pStyle w:val="af0"/>
      <w:bidi w:val="0"/>
      <w:rPr>
        <w:sz w:val="12"/>
      </w:rPr>
    </w:pPr>
  </w:p>
  <w:p w:rsidR="00265276" w:rsidRDefault="00265276">
    <w:pPr>
      <w:pStyle w:val="af0"/>
      <w:jc w:val="right"/>
      <w:rPr>
        <w:sz w:val="12"/>
      </w:rPr>
    </w:pPr>
  </w:p>
  <w:p w:rsidR="00265276" w:rsidRDefault="00265276">
    <w:pPr>
      <w:pStyle w:val="af0"/>
      <w:jc w:val="center"/>
      <w:rPr>
        <w:sz w:val="12"/>
        <w:rtl/>
      </w:rPr>
    </w:pPr>
    <w:r>
      <w:rPr>
        <w:rStyle w:val="af2"/>
      </w:rPr>
      <w:fldChar w:fldCharType="begin"/>
    </w:r>
    <w:r>
      <w:rPr>
        <w:rStyle w:val="af2"/>
      </w:rPr>
      <w:instrText xml:space="preserve"> PAGE </w:instrText>
    </w:r>
    <w:r>
      <w:rPr>
        <w:rStyle w:val="af2"/>
      </w:rPr>
      <w:fldChar w:fldCharType="separate"/>
    </w:r>
    <w:r w:rsidR="00B87FC1">
      <w:rPr>
        <w:rStyle w:val="af2"/>
        <w:noProof/>
        <w:rtl/>
      </w:rPr>
      <w:t>34</w:t>
    </w:r>
    <w:r>
      <w:rPr>
        <w:rStyle w:val="af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EB3" w:rsidRDefault="00304EB3">
    <w:pPr>
      <w:pStyle w:val="af0"/>
      <w:framePr w:wrap="around" w:vAnchor="text" w:hAnchor="margin" w:xAlign="center" w:y="1"/>
      <w:rPr>
        <w:rStyle w:val="af2"/>
        <w:rtl/>
      </w:rPr>
    </w:pPr>
    <w:r>
      <w:rPr>
        <w:rStyle w:val="af2"/>
        <w:rtl/>
      </w:rPr>
      <w:fldChar w:fldCharType="begin"/>
    </w:r>
    <w:r>
      <w:rPr>
        <w:rStyle w:val="af2"/>
      </w:rPr>
      <w:instrText xml:space="preserve">PAGE  </w:instrText>
    </w:r>
    <w:r>
      <w:rPr>
        <w:rStyle w:val="af2"/>
        <w:rtl/>
      </w:rPr>
      <w:fldChar w:fldCharType="end"/>
    </w:r>
  </w:p>
  <w:p w:rsidR="00304EB3" w:rsidRDefault="00304EB3">
    <w:pPr>
      <w:pStyle w:val="af0"/>
      <w:rPr>
        <w:rtl/>
      </w:rPr>
    </w:pPr>
  </w:p>
  <w:p w:rsidR="00304EB3" w:rsidRDefault="00304EB3"/>
  <w:p w:rsidR="00304EB3" w:rsidRDefault="00304EB3"/>
  <w:p w:rsidR="00304EB3" w:rsidRDefault="00304EB3"/>
  <w:p w:rsidR="00304EB3" w:rsidRDefault="00304EB3"/>
  <w:p w:rsidR="00304EB3" w:rsidRDefault="00304EB3"/>
  <w:p w:rsidR="00304EB3" w:rsidRDefault="00304EB3"/>
  <w:p w:rsidR="00304EB3" w:rsidRDefault="00304EB3"/>
  <w:p w:rsidR="00304EB3" w:rsidRDefault="00304EB3"/>
  <w:p w:rsidR="00304EB3" w:rsidRDefault="00304EB3"/>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EB3" w:rsidRPr="00060494" w:rsidRDefault="00304EB3" w:rsidP="002973B2">
    <w:pPr>
      <w:pStyle w:val="af0"/>
      <w:pBdr>
        <w:top w:val="single" w:sz="4" w:space="1" w:color="auto"/>
      </w:pBdr>
      <w:tabs>
        <w:tab w:val="clear" w:pos="4153"/>
        <w:tab w:val="clear" w:pos="8306"/>
        <w:tab w:val="center" w:pos="4780"/>
        <w:tab w:val="right" w:pos="9666"/>
      </w:tabs>
      <w:spacing w:line="480" w:lineRule="auto"/>
      <w:jc w:val="both"/>
      <w:rPr>
        <w:rFonts w:cs="Times New Roman"/>
        <w:b/>
        <w:bCs/>
        <w:sz w:val="24"/>
        <w:u w:val="single"/>
        <w:rtl/>
      </w:rPr>
    </w:pPr>
    <w:r w:rsidRPr="00060494">
      <w:rPr>
        <w:rFonts w:hint="cs"/>
        <w:b/>
        <w:bCs/>
        <w:rtl/>
      </w:rPr>
      <w:t xml:space="preserve">רח' עם ועולמו 4 ירושלים </w:t>
    </w:r>
    <w:r w:rsidRPr="00060494">
      <w:rPr>
        <w:b/>
        <w:bCs/>
        <w:rtl/>
      </w:rPr>
      <w:t>9546304</w:t>
    </w:r>
    <w:r w:rsidRPr="00060494">
      <w:rPr>
        <w:rFonts w:hint="cs"/>
        <w:b/>
        <w:bCs/>
        <w:rtl/>
      </w:rPr>
      <w:t xml:space="preserve"> טל': 02-5317248 פקס': 02-5695342 </w:t>
    </w:r>
    <w:r w:rsidRPr="00060494">
      <w:rPr>
        <w:b/>
        <w:bCs/>
        <w:rtl/>
      </w:rPr>
      <w:br/>
    </w:r>
    <w:r>
      <w:rPr>
        <w:b/>
        <w:bCs/>
      </w:rPr>
      <w:tab/>
    </w:r>
    <w:hyperlink r:id="rId1" w:history="1">
      <w:r w:rsidRPr="00435323">
        <w:rPr>
          <w:rStyle w:val="Hyperlink"/>
          <w:b/>
          <w:bCs/>
        </w:rPr>
        <w:t>www.mof.gov.il/hon</w:t>
      </w:r>
    </w:hyperlink>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EB3" w:rsidRPr="00060494" w:rsidRDefault="00304EB3" w:rsidP="002973B2">
    <w:pPr>
      <w:pStyle w:val="af0"/>
      <w:pBdr>
        <w:top w:val="single" w:sz="4" w:space="1" w:color="auto"/>
      </w:pBdr>
      <w:tabs>
        <w:tab w:val="clear" w:pos="4153"/>
        <w:tab w:val="clear" w:pos="8306"/>
        <w:tab w:val="center" w:pos="4780"/>
        <w:tab w:val="right" w:pos="9666"/>
      </w:tabs>
      <w:spacing w:line="480" w:lineRule="auto"/>
      <w:jc w:val="both"/>
      <w:rPr>
        <w:rFonts w:cs="Times New Roman"/>
        <w:b/>
        <w:bCs/>
        <w:sz w:val="24"/>
        <w:u w:val="single"/>
      </w:rPr>
    </w:pPr>
    <w:r w:rsidRPr="00060494">
      <w:rPr>
        <w:rFonts w:hint="cs"/>
        <w:b/>
        <w:bCs/>
        <w:rtl/>
      </w:rPr>
      <w:t xml:space="preserve">רח' עם ועולמו 4 ירושלים </w:t>
    </w:r>
    <w:r w:rsidRPr="00060494">
      <w:rPr>
        <w:b/>
        <w:bCs/>
        <w:rtl/>
      </w:rPr>
      <w:t>9546304</w:t>
    </w:r>
    <w:r w:rsidRPr="00060494">
      <w:rPr>
        <w:rFonts w:hint="cs"/>
        <w:b/>
        <w:bCs/>
        <w:rtl/>
      </w:rPr>
      <w:t xml:space="preserve"> טל': 02-5317248 פקס': 02-5695342 </w:t>
    </w:r>
    <w:r w:rsidRPr="00060494">
      <w:rPr>
        <w:b/>
        <w:bCs/>
        <w:rtl/>
      </w:rPr>
      <w:br/>
    </w:r>
    <w:r>
      <w:rPr>
        <w:b/>
        <w:bCs/>
      </w:rPr>
      <w:tab/>
    </w:r>
    <w:hyperlink r:id="rId1" w:history="1">
      <w:r w:rsidRPr="00435323">
        <w:rPr>
          <w:rStyle w:val="Hyperlink"/>
          <w:b/>
          <w:bCs/>
        </w:rPr>
        <w:t>www.mof.gov.il/hon</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3742" w:rsidRDefault="00353742">
      <w:r>
        <w:separator/>
      </w:r>
    </w:p>
  </w:footnote>
  <w:footnote w:type="continuationSeparator" w:id="0">
    <w:p w:rsidR="00353742" w:rsidRDefault="003537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EB3" w:rsidRDefault="00304EB3">
    <w:pPr>
      <w:pStyle w:val="ae"/>
      <w:framePr w:wrap="around" w:vAnchor="text" w:hAnchor="margin" w:xAlign="center" w:y="1"/>
      <w:rPr>
        <w:rStyle w:val="af2"/>
        <w:rtl/>
      </w:rPr>
    </w:pPr>
    <w:r>
      <w:rPr>
        <w:rStyle w:val="af2"/>
        <w:rtl/>
      </w:rPr>
      <w:fldChar w:fldCharType="begin"/>
    </w:r>
    <w:r>
      <w:rPr>
        <w:rStyle w:val="af2"/>
      </w:rPr>
      <w:instrText xml:space="preserve">PAGE  </w:instrText>
    </w:r>
    <w:r>
      <w:rPr>
        <w:rStyle w:val="af2"/>
        <w:rtl/>
      </w:rPr>
      <w:fldChar w:fldCharType="end"/>
    </w:r>
  </w:p>
  <w:p w:rsidR="00304EB3" w:rsidRDefault="00304EB3">
    <w:pPr>
      <w:pStyle w:val="ae"/>
      <w:rPr>
        <w:rtl/>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EB3" w:rsidRDefault="00304EB3" w:rsidP="006922C6">
    <w:pPr>
      <w:pStyle w:val="ae"/>
      <w:jc w:val="center"/>
      <w:rPr>
        <w:b/>
        <w:bCs/>
        <w:szCs w:val="36"/>
        <w:rtl/>
      </w:rPr>
    </w:pPr>
    <w:r>
      <w:rPr>
        <w:rFonts w:hint="cs"/>
        <w:b/>
        <w:bCs/>
        <w:noProof/>
        <w:szCs w:val="36"/>
        <w:lang w:eastAsia="en-US"/>
      </w:rPr>
      <w:drawing>
        <wp:inline distT="0" distB="0" distL="0" distR="0" wp14:anchorId="3DF00617" wp14:editId="3C2669A3">
          <wp:extent cx="563056" cy="446228"/>
          <wp:effectExtent l="0" t="0" r="0" b="0"/>
          <wp:docPr id="4" name="תמונה 4" descr="C:\Users\Shabed\Desktop\לוגו-ללא-טקסט.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bed\Desktop\לוגו-ללא-טקסט.png"/>
                  <pic:cNvPicPr>
                    <a:picLocks noChangeAspect="1" noChangeArrowheads="1"/>
                  </pic:cNvPicPr>
                </pic:nvPicPr>
                <pic:blipFill rotWithShape="1">
                  <a:blip r:embed="rId1">
                    <a:extLst>
                      <a:ext uri="{28A0092B-C50C-407E-A947-70E740481C1C}">
                        <a14:useLocalDpi xmlns:a14="http://schemas.microsoft.com/office/drawing/2010/main" val="0"/>
                      </a:ext>
                    </a:extLst>
                  </a:blip>
                  <a:srcRect l="12954" t="23133" r="15750" b="20365"/>
                  <a:stretch/>
                </pic:blipFill>
                <pic:spPr bwMode="auto">
                  <a:xfrm>
                    <a:off x="0" y="0"/>
                    <a:ext cx="564078" cy="447038"/>
                  </a:xfrm>
                  <a:prstGeom prst="rect">
                    <a:avLst/>
                  </a:prstGeom>
                  <a:noFill/>
                  <a:ln>
                    <a:noFill/>
                  </a:ln>
                  <a:extLst>
                    <a:ext uri="{53640926-AAD7-44D8-BBD7-CCE9431645EC}">
                      <a14:shadowObscured xmlns:a14="http://schemas.microsoft.com/office/drawing/2010/main"/>
                    </a:ext>
                  </a:extLst>
                </pic:spPr>
              </pic:pic>
            </a:graphicData>
          </a:graphic>
        </wp:inline>
      </w:drawing>
    </w:r>
  </w:p>
  <w:p w:rsidR="00304EB3" w:rsidRDefault="00304EB3" w:rsidP="006922C6">
    <w:pPr>
      <w:pStyle w:val="ae"/>
      <w:pBdr>
        <w:bottom w:val="single" w:sz="12" w:space="1" w:color="auto"/>
      </w:pBdr>
      <w:jc w:val="center"/>
      <w:rPr>
        <w:b/>
        <w:bCs/>
        <w:szCs w:val="32"/>
        <w:rtl/>
      </w:rPr>
    </w:pPr>
    <w:r>
      <w:rPr>
        <w:rFonts w:hint="cs"/>
        <w:b/>
        <w:bCs/>
        <w:szCs w:val="32"/>
        <w:rtl/>
      </w:rPr>
      <w:t>מדינת ישראל</w:t>
    </w:r>
  </w:p>
  <w:p w:rsidR="00304EB3" w:rsidRDefault="00304EB3" w:rsidP="006922C6">
    <w:pPr>
      <w:pStyle w:val="ae"/>
      <w:pBdr>
        <w:bottom w:val="single" w:sz="12" w:space="1" w:color="auto"/>
      </w:pBdr>
      <w:jc w:val="center"/>
      <w:rPr>
        <w:b/>
        <w:bCs/>
        <w:szCs w:val="32"/>
        <w:rtl/>
      </w:rPr>
    </w:pPr>
    <w:r>
      <w:rPr>
        <w:rFonts w:hint="cs"/>
        <w:b/>
        <w:bCs/>
        <w:szCs w:val="32"/>
        <w:rtl/>
      </w:rPr>
      <w:t>רשות</w:t>
    </w:r>
    <w:r>
      <w:rPr>
        <w:b/>
        <w:bCs/>
        <w:szCs w:val="32"/>
        <w:rtl/>
      </w:rPr>
      <w:t xml:space="preserve"> שוק ההון, ביטוח וחיסכון</w:t>
    </w:r>
  </w:p>
  <w:p w:rsidR="00304EB3" w:rsidRDefault="00304EB3" w:rsidP="006922C6">
    <w:pPr>
      <w:pStyle w:val="ae"/>
      <w:rPr>
        <w:rtl/>
        <w:cs/>
      </w:rPr>
    </w:pPr>
  </w:p>
  <w:p w:rsidR="00304EB3" w:rsidRDefault="00304EB3">
    <w:pPr>
      <w:pStyle w:val="ae"/>
      <w:jc w:val="center"/>
      <w:rPr>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5276" w:rsidRDefault="00265276">
    <w:pPr>
      <w:pStyle w:val="ae"/>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265276" w:rsidRDefault="00265276">
    <w:pPr>
      <w:pStyle w:val="ae"/>
      <w:rPr>
        <w:rtl/>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5276" w:rsidRDefault="00265276">
    <w:pPr>
      <w:pStyle w:val="ae"/>
      <w:jc w:val="center"/>
      <w:rPr>
        <w:rtl/>
      </w:rPr>
    </w:pPr>
    <w:r>
      <w:rPr>
        <w:rtl/>
      </w:rPr>
      <w:tab/>
    </w:r>
    <w:r>
      <w:rPr>
        <w:rtl/>
      </w:rPr>
      <w:tab/>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EB3" w:rsidRDefault="00304EB3"/>
  <w:p w:rsidR="00304EB3" w:rsidRDefault="00304EB3"/>
  <w:p w:rsidR="00304EB3" w:rsidRDefault="00304EB3"/>
  <w:p w:rsidR="00304EB3" w:rsidRDefault="00304EB3" w:rsidP="007E786B"/>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EB3" w:rsidRDefault="00304EB3" w:rsidP="002973B2">
    <w:pPr>
      <w:pStyle w:val="ae"/>
      <w:jc w:val="center"/>
      <w:rPr>
        <w:b/>
        <w:bCs/>
        <w:szCs w:val="36"/>
        <w:rtl/>
      </w:rPr>
    </w:pPr>
    <w:r>
      <w:rPr>
        <w:rFonts w:hint="cs"/>
        <w:b/>
        <w:bCs/>
        <w:noProof/>
        <w:szCs w:val="36"/>
        <w:lang w:eastAsia="en-US"/>
      </w:rPr>
      <w:drawing>
        <wp:inline distT="0" distB="0" distL="0" distR="0" wp14:anchorId="48B971C4" wp14:editId="0D4E430C">
          <wp:extent cx="563056" cy="446228"/>
          <wp:effectExtent l="0" t="0" r="0" b="0"/>
          <wp:docPr id="61" name="תמונה 61" descr="C:\Users\Shabed\Desktop\לוגו-ללא-טקסט.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bed\Desktop\לוגו-ללא-טקסט.png"/>
                  <pic:cNvPicPr>
                    <a:picLocks noChangeAspect="1" noChangeArrowheads="1"/>
                  </pic:cNvPicPr>
                </pic:nvPicPr>
                <pic:blipFill rotWithShape="1">
                  <a:blip r:embed="rId1">
                    <a:extLst>
                      <a:ext uri="{28A0092B-C50C-407E-A947-70E740481C1C}">
                        <a14:useLocalDpi xmlns:a14="http://schemas.microsoft.com/office/drawing/2010/main" val="0"/>
                      </a:ext>
                    </a:extLst>
                  </a:blip>
                  <a:srcRect l="12954" t="23133" r="15750" b="20365"/>
                  <a:stretch/>
                </pic:blipFill>
                <pic:spPr bwMode="auto">
                  <a:xfrm>
                    <a:off x="0" y="0"/>
                    <a:ext cx="564078" cy="447038"/>
                  </a:xfrm>
                  <a:prstGeom prst="rect">
                    <a:avLst/>
                  </a:prstGeom>
                  <a:noFill/>
                  <a:ln>
                    <a:noFill/>
                  </a:ln>
                  <a:extLst>
                    <a:ext uri="{53640926-AAD7-44D8-BBD7-CCE9431645EC}">
                      <a14:shadowObscured xmlns:a14="http://schemas.microsoft.com/office/drawing/2010/main"/>
                    </a:ext>
                  </a:extLst>
                </pic:spPr>
              </pic:pic>
            </a:graphicData>
          </a:graphic>
        </wp:inline>
      </w:drawing>
    </w:r>
  </w:p>
  <w:p w:rsidR="00304EB3" w:rsidRDefault="00304EB3" w:rsidP="002973B2">
    <w:pPr>
      <w:pStyle w:val="ae"/>
      <w:pBdr>
        <w:bottom w:val="single" w:sz="12" w:space="1" w:color="auto"/>
      </w:pBdr>
      <w:jc w:val="center"/>
      <w:rPr>
        <w:b/>
        <w:bCs/>
        <w:szCs w:val="32"/>
        <w:rtl/>
      </w:rPr>
    </w:pPr>
    <w:r>
      <w:rPr>
        <w:rFonts w:hint="cs"/>
        <w:b/>
        <w:bCs/>
        <w:szCs w:val="32"/>
        <w:rtl/>
      </w:rPr>
      <w:t>מדינת ישראל</w:t>
    </w:r>
  </w:p>
  <w:p w:rsidR="00304EB3" w:rsidRDefault="00304EB3" w:rsidP="002973B2">
    <w:pPr>
      <w:pStyle w:val="ae"/>
      <w:pBdr>
        <w:bottom w:val="single" w:sz="12" w:space="1" w:color="auto"/>
      </w:pBdr>
      <w:jc w:val="center"/>
      <w:rPr>
        <w:b/>
        <w:bCs/>
        <w:szCs w:val="32"/>
        <w:rtl/>
      </w:rPr>
    </w:pPr>
    <w:r>
      <w:rPr>
        <w:rFonts w:hint="cs"/>
        <w:b/>
        <w:bCs/>
        <w:szCs w:val="32"/>
        <w:rtl/>
      </w:rPr>
      <w:t>רשות</w:t>
    </w:r>
    <w:r>
      <w:rPr>
        <w:b/>
        <w:bCs/>
        <w:szCs w:val="32"/>
        <w:rtl/>
      </w:rPr>
      <w:t xml:space="preserve"> שוק ההון, ביטוח וחיסכון</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38B1071"/>
    <w:multiLevelType w:val="multilevel"/>
    <w:tmpl w:val="75C47542"/>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2" w15:restartNumberingAfterBreak="0">
    <w:nsid w:val="03C55739"/>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3" w15:restartNumberingAfterBreak="0">
    <w:nsid w:val="04B37895"/>
    <w:multiLevelType w:val="multilevel"/>
    <w:tmpl w:val="7AC2E96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927" w:hanging="360"/>
      </w:pPr>
      <w:rPr>
        <w:rFonts w:hint="default"/>
        <w:b w:val="0"/>
        <w:bCs w:val="0"/>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 w15:restartNumberingAfterBreak="0">
    <w:nsid w:val="055D72EF"/>
    <w:multiLevelType w:val="multilevel"/>
    <w:tmpl w:val="E4926BA4"/>
    <w:lvl w:ilvl="0">
      <w:start w:val="1"/>
      <w:numFmt w:val="decimal"/>
      <w:lvlText w:val="%1."/>
      <w:legacy w:legacy="1" w:legacySpace="0" w:legacyIndent="708"/>
      <w:lvlJc w:val="center"/>
      <w:pPr>
        <w:ind w:left="978" w:right="708" w:hanging="708"/>
      </w:pPr>
      <w:rPr>
        <w:b/>
        <w:bCs/>
      </w:rPr>
    </w:lvl>
    <w:lvl w:ilvl="1">
      <w:start w:val="1"/>
      <w:numFmt w:val="decimal"/>
      <w:lvlText w:val="(%2)"/>
      <w:legacy w:legacy="1" w:legacySpace="0" w:legacyIndent="708"/>
      <w:lvlJc w:val="center"/>
      <w:pPr>
        <w:ind w:left="1686" w:right="1416" w:hanging="708"/>
      </w:pPr>
      <w:rPr>
        <w:lang w:val="en-US"/>
      </w:rPr>
    </w:lvl>
    <w:lvl w:ilvl="2">
      <w:start w:val="1"/>
      <w:numFmt w:val="hebrew1"/>
      <w:lvlText w:val="%3."/>
      <w:legacy w:legacy="1" w:legacySpace="0" w:legacyIndent="708"/>
      <w:lvlJc w:val="center"/>
      <w:pPr>
        <w:ind w:left="2394" w:right="2124" w:hanging="708"/>
      </w:pPr>
    </w:lvl>
    <w:lvl w:ilvl="3">
      <w:start w:val="1"/>
      <w:numFmt w:val="decimal"/>
      <w:lvlText w:val="%3.%4."/>
      <w:legacy w:legacy="1" w:legacySpace="0" w:legacyIndent="708"/>
      <w:lvlJc w:val="left"/>
      <w:pPr>
        <w:ind w:left="3102" w:right="2832" w:hanging="708"/>
      </w:pPr>
    </w:lvl>
    <w:lvl w:ilvl="4">
      <w:start w:val="1"/>
      <w:numFmt w:val="decimal"/>
      <w:lvlText w:val="%3.%4.%5."/>
      <w:legacy w:legacy="1" w:legacySpace="0" w:legacyIndent="708"/>
      <w:lvlJc w:val="left"/>
      <w:pPr>
        <w:ind w:left="3810" w:right="3540" w:hanging="708"/>
      </w:pPr>
    </w:lvl>
    <w:lvl w:ilvl="5">
      <w:start w:val="1"/>
      <w:numFmt w:val="decimal"/>
      <w:lvlText w:val="%3.%4.%5.%6."/>
      <w:legacy w:legacy="1" w:legacySpace="0" w:legacyIndent="708"/>
      <w:lvlJc w:val="left"/>
      <w:pPr>
        <w:ind w:left="4518" w:right="4248" w:hanging="708"/>
      </w:pPr>
    </w:lvl>
    <w:lvl w:ilvl="6">
      <w:start w:val="1"/>
      <w:numFmt w:val="decimal"/>
      <w:lvlText w:val="%3.%4.%5.%6.%7."/>
      <w:legacy w:legacy="1" w:legacySpace="0" w:legacyIndent="708"/>
      <w:lvlJc w:val="left"/>
      <w:pPr>
        <w:ind w:left="5226" w:right="4956" w:hanging="708"/>
      </w:pPr>
    </w:lvl>
    <w:lvl w:ilvl="7">
      <w:start w:val="1"/>
      <w:numFmt w:val="decimal"/>
      <w:lvlText w:val="%3.%4.%5.%6.%7.%8."/>
      <w:legacy w:legacy="1" w:legacySpace="0" w:legacyIndent="708"/>
      <w:lvlJc w:val="left"/>
      <w:pPr>
        <w:ind w:left="5934" w:right="5664" w:hanging="708"/>
      </w:pPr>
    </w:lvl>
    <w:lvl w:ilvl="8">
      <w:start w:val="1"/>
      <w:numFmt w:val="decimal"/>
      <w:lvlText w:val="%3.%4.%5.%6.%7.%8.%9."/>
      <w:legacy w:legacy="1" w:legacySpace="0" w:legacyIndent="708"/>
      <w:lvlJc w:val="left"/>
      <w:pPr>
        <w:ind w:left="6642" w:right="6372" w:hanging="708"/>
      </w:pPr>
    </w:lvl>
  </w:abstractNum>
  <w:abstractNum w:abstractNumId="5" w15:restartNumberingAfterBreak="0">
    <w:nsid w:val="070B6C4A"/>
    <w:multiLevelType w:val="hybridMultilevel"/>
    <w:tmpl w:val="63DA1A7A"/>
    <w:lvl w:ilvl="0" w:tplc="FCCCB0F0">
      <w:start w:val="1"/>
      <w:numFmt w:val="bullet"/>
      <w:pStyle w:val="Bullet1"/>
      <w:lvlText w:val=""/>
      <w:lvlJc w:val="left"/>
      <w:pPr>
        <w:tabs>
          <w:tab w:val="num" w:pos="510"/>
        </w:tabs>
        <w:ind w:left="510" w:hanging="510"/>
      </w:pPr>
      <w:rPr>
        <w:rFonts w:ascii="Symbol" w:hAnsi="Symbol" w:hint="default"/>
        <w:sz w:val="20"/>
        <w:szCs w:val="16"/>
      </w:rPr>
    </w:lvl>
    <w:lvl w:ilvl="1" w:tplc="95E63344">
      <w:start w:val="1"/>
      <w:numFmt w:val="decimal"/>
      <w:lvlText w:val="%2."/>
      <w:lvlJc w:val="left"/>
      <w:pPr>
        <w:tabs>
          <w:tab w:val="num" w:pos="1440"/>
        </w:tabs>
        <w:ind w:left="1440" w:hanging="360"/>
      </w:pPr>
    </w:lvl>
    <w:lvl w:ilvl="2" w:tplc="48A0847E">
      <w:start w:val="1"/>
      <w:numFmt w:val="decimal"/>
      <w:lvlText w:val="%3."/>
      <w:lvlJc w:val="left"/>
      <w:pPr>
        <w:tabs>
          <w:tab w:val="num" w:pos="2160"/>
        </w:tabs>
        <w:ind w:left="2160" w:hanging="360"/>
      </w:pPr>
    </w:lvl>
    <w:lvl w:ilvl="3" w:tplc="78EC68D8">
      <w:start w:val="1"/>
      <w:numFmt w:val="decimal"/>
      <w:lvlText w:val="%4."/>
      <w:lvlJc w:val="left"/>
      <w:pPr>
        <w:tabs>
          <w:tab w:val="num" w:pos="2880"/>
        </w:tabs>
        <w:ind w:left="2880" w:hanging="360"/>
      </w:pPr>
    </w:lvl>
    <w:lvl w:ilvl="4" w:tplc="ACF2600E">
      <w:start w:val="1"/>
      <w:numFmt w:val="decimal"/>
      <w:lvlText w:val="%5."/>
      <w:lvlJc w:val="left"/>
      <w:pPr>
        <w:tabs>
          <w:tab w:val="num" w:pos="3600"/>
        </w:tabs>
        <w:ind w:left="3600" w:hanging="360"/>
      </w:pPr>
    </w:lvl>
    <w:lvl w:ilvl="5" w:tplc="8A4ACF2E">
      <w:start w:val="1"/>
      <w:numFmt w:val="decimal"/>
      <w:lvlText w:val="%6."/>
      <w:lvlJc w:val="left"/>
      <w:pPr>
        <w:tabs>
          <w:tab w:val="num" w:pos="4320"/>
        </w:tabs>
        <w:ind w:left="4320" w:hanging="360"/>
      </w:pPr>
    </w:lvl>
    <w:lvl w:ilvl="6" w:tplc="B6B60948">
      <w:start w:val="1"/>
      <w:numFmt w:val="decimal"/>
      <w:lvlText w:val="%7."/>
      <w:lvlJc w:val="left"/>
      <w:pPr>
        <w:tabs>
          <w:tab w:val="num" w:pos="5040"/>
        </w:tabs>
        <w:ind w:left="5040" w:hanging="360"/>
      </w:pPr>
    </w:lvl>
    <w:lvl w:ilvl="7" w:tplc="7910D00C">
      <w:start w:val="1"/>
      <w:numFmt w:val="decimal"/>
      <w:lvlText w:val="%8."/>
      <w:lvlJc w:val="left"/>
      <w:pPr>
        <w:tabs>
          <w:tab w:val="num" w:pos="5760"/>
        </w:tabs>
        <w:ind w:left="5760" w:hanging="360"/>
      </w:pPr>
    </w:lvl>
    <w:lvl w:ilvl="8" w:tplc="FB603046">
      <w:start w:val="1"/>
      <w:numFmt w:val="decimal"/>
      <w:lvlText w:val="%9."/>
      <w:lvlJc w:val="left"/>
      <w:pPr>
        <w:tabs>
          <w:tab w:val="num" w:pos="6480"/>
        </w:tabs>
        <w:ind w:left="6480" w:hanging="360"/>
      </w:pPr>
    </w:lvl>
  </w:abstractNum>
  <w:abstractNum w:abstractNumId="6" w15:restartNumberingAfterBreak="0">
    <w:nsid w:val="07E91510"/>
    <w:multiLevelType w:val="multilevel"/>
    <w:tmpl w:val="CD68C174"/>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b/>
        <w:bCs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7" w15:restartNumberingAfterBreak="0">
    <w:nsid w:val="08B66C4F"/>
    <w:multiLevelType w:val="hybridMultilevel"/>
    <w:tmpl w:val="1D1ADB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FC3EFE"/>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9" w15:restartNumberingAfterBreak="0">
    <w:nsid w:val="0A256A20"/>
    <w:multiLevelType w:val="multilevel"/>
    <w:tmpl w:val="DE18D552"/>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i w:val="0"/>
        <w:iCs w:val="0"/>
        <w:caps w:val="0"/>
        <w:smallCaps w:val="0"/>
        <w:strike w:val="0"/>
        <w:dstrike w:val="0"/>
        <w:outline w:val="0"/>
        <w:shadow w:val="0"/>
        <w:emboss w:val="0"/>
        <w:imprint w:val="0"/>
        <w:noProof w:val="0"/>
        <w:vanish w:val="0"/>
        <w:color w:val="auto"/>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b/>
        <w:bCs w:val="0"/>
        <w:color w:val="auto"/>
      </w:rPr>
    </w:lvl>
    <w:lvl w:ilvl="4">
      <w:start w:val="1"/>
      <w:numFmt w:val="decimal"/>
      <w:lvlText w:val="%1.%2.%3.%4.%5."/>
      <w:lvlJc w:val="left"/>
      <w:pPr>
        <w:ind w:left="2232" w:hanging="792"/>
      </w:pPr>
      <w:rPr>
        <w:b/>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AC72363"/>
    <w:multiLevelType w:val="hybridMultilevel"/>
    <w:tmpl w:val="8FA08AD0"/>
    <w:lvl w:ilvl="0" w:tplc="396AF6D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FF14FC5"/>
    <w:multiLevelType w:val="hybridMultilevel"/>
    <w:tmpl w:val="54802410"/>
    <w:lvl w:ilvl="0" w:tplc="25FA7234">
      <w:start w:val="1"/>
      <w:numFmt w:val="decimal"/>
      <w:lvlText w:val="%1."/>
      <w:lvlJc w:val="left"/>
      <w:pPr>
        <w:ind w:left="72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2" w15:restartNumberingAfterBreak="0">
    <w:nsid w:val="10D03398"/>
    <w:multiLevelType w:val="hybridMultilevel"/>
    <w:tmpl w:val="6CFA16B0"/>
    <w:lvl w:ilvl="0" w:tplc="E09A1DE2">
      <w:start w:val="1"/>
      <w:numFmt w:val="decimal"/>
      <w:lvlText w:val="%1."/>
      <w:lvlJc w:val="left"/>
      <w:pPr>
        <w:ind w:left="720" w:hanging="360"/>
      </w:pPr>
      <w:rPr>
        <w:rFonts w:hint="default"/>
        <w:color w:val="auto"/>
      </w:rPr>
    </w:lvl>
    <w:lvl w:ilvl="1" w:tplc="04090019" w:tentative="1">
      <w:start w:val="1"/>
      <w:numFmt w:val="lowerLetter"/>
      <w:lvlText w:val="%2."/>
      <w:lvlJc w:val="left"/>
      <w:pPr>
        <w:ind w:left="720" w:hanging="360"/>
      </w:p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3" w15:restartNumberingAfterBreak="0">
    <w:nsid w:val="1166379F"/>
    <w:multiLevelType w:val="multilevel"/>
    <w:tmpl w:val="2C7611E6"/>
    <w:numStyleLink w:val="-"/>
  </w:abstractNum>
  <w:abstractNum w:abstractNumId="14" w15:restartNumberingAfterBreak="0">
    <w:nsid w:val="117F67B1"/>
    <w:multiLevelType w:val="hybridMultilevel"/>
    <w:tmpl w:val="4BCE8D2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6" w15:restartNumberingAfterBreak="0">
    <w:nsid w:val="1260254F"/>
    <w:multiLevelType w:val="multilevel"/>
    <w:tmpl w:val="16063FD8"/>
    <w:lvl w:ilvl="0">
      <w:start w:val="12"/>
      <w:numFmt w:val="decimal"/>
      <w:lvlText w:val="%1"/>
      <w:lvlJc w:val="left"/>
      <w:pPr>
        <w:ind w:left="540" w:hanging="540"/>
      </w:pPr>
      <w:rPr>
        <w:rFonts w:hint="default"/>
      </w:rPr>
    </w:lvl>
    <w:lvl w:ilvl="1">
      <w:start w:val="2"/>
      <w:numFmt w:val="decimal"/>
      <w:lvlText w:val="%1.%2"/>
      <w:lvlJc w:val="left"/>
      <w:pPr>
        <w:ind w:left="969" w:hanging="540"/>
      </w:pPr>
      <w:rPr>
        <w:rFonts w:hint="default"/>
      </w:rPr>
    </w:lvl>
    <w:lvl w:ilvl="2">
      <w:start w:val="1"/>
      <w:numFmt w:val="decimal"/>
      <w:lvlText w:val="%1.%2.%3"/>
      <w:lvlJc w:val="left"/>
      <w:pPr>
        <w:ind w:left="1578" w:hanging="720"/>
      </w:pPr>
      <w:rPr>
        <w:rFonts w:hint="default"/>
      </w:rPr>
    </w:lvl>
    <w:lvl w:ilvl="3">
      <w:start w:val="1"/>
      <w:numFmt w:val="decimal"/>
      <w:pStyle w:val="Heading5"/>
      <w:lvlText w:val="%1.%2.%3.%4"/>
      <w:lvlJc w:val="left"/>
      <w:pPr>
        <w:ind w:left="2007" w:hanging="720"/>
      </w:pPr>
      <w:rPr>
        <w:rFonts w:hint="default"/>
      </w:rPr>
    </w:lvl>
    <w:lvl w:ilvl="4">
      <w:start w:val="1"/>
      <w:numFmt w:val="decimal"/>
      <w:lvlText w:val="%1.%2.%3.%4.%5"/>
      <w:lvlJc w:val="left"/>
      <w:pPr>
        <w:ind w:left="2796" w:hanging="1080"/>
      </w:pPr>
      <w:rPr>
        <w:rFonts w:hint="default"/>
      </w:rPr>
    </w:lvl>
    <w:lvl w:ilvl="5">
      <w:start w:val="1"/>
      <w:numFmt w:val="decimal"/>
      <w:lvlText w:val="%1.%2.%3.%4.%5.%6"/>
      <w:lvlJc w:val="left"/>
      <w:pPr>
        <w:ind w:left="3225" w:hanging="1080"/>
      </w:pPr>
      <w:rPr>
        <w:rFonts w:hint="default"/>
      </w:rPr>
    </w:lvl>
    <w:lvl w:ilvl="6">
      <w:start w:val="1"/>
      <w:numFmt w:val="decimal"/>
      <w:lvlText w:val="%1.%2.%3.%4.%5.%6.%7"/>
      <w:lvlJc w:val="left"/>
      <w:pPr>
        <w:ind w:left="3654" w:hanging="1080"/>
      </w:pPr>
      <w:rPr>
        <w:rFonts w:hint="default"/>
      </w:rPr>
    </w:lvl>
    <w:lvl w:ilvl="7">
      <w:start w:val="1"/>
      <w:numFmt w:val="decimal"/>
      <w:lvlText w:val="%1.%2.%3.%4.%5.%6.%7.%8"/>
      <w:lvlJc w:val="left"/>
      <w:pPr>
        <w:ind w:left="4443" w:hanging="1440"/>
      </w:pPr>
      <w:rPr>
        <w:rFonts w:hint="default"/>
      </w:rPr>
    </w:lvl>
    <w:lvl w:ilvl="8">
      <w:start w:val="1"/>
      <w:numFmt w:val="decimal"/>
      <w:lvlText w:val="%1.%2.%3.%4.%5.%6.%7.%8.%9"/>
      <w:lvlJc w:val="left"/>
      <w:pPr>
        <w:ind w:left="4872" w:hanging="1440"/>
      </w:pPr>
      <w:rPr>
        <w:rFonts w:hint="default"/>
      </w:rPr>
    </w:lvl>
  </w:abstractNum>
  <w:abstractNum w:abstractNumId="17" w15:restartNumberingAfterBreak="0">
    <w:nsid w:val="12AC7963"/>
    <w:multiLevelType w:val="multilevel"/>
    <w:tmpl w:val="093EED34"/>
    <w:lvl w:ilvl="0">
      <w:start w:val="1"/>
      <w:numFmt w:val="decimal"/>
      <w:lvlText w:val="%1."/>
      <w:legacy w:legacy="1" w:legacySpace="0" w:legacyIndent="708"/>
      <w:lvlJc w:val="center"/>
      <w:pPr>
        <w:ind w:left="708" w:right="708" w:hanging="708"/>
      </w:pPr>
      <w:rPr>
        <w:b w:val="0"/>
        <w:bCs w:val="0"/>
      </w:rPr>
    </w:lvl>
    <w:lvl w:ilvl="1">
      <w:start w:val="1"/>
      <w:numFmt w:val="decimal"/>
      <w:lvlText w:val="(%2)"/>
      <w:legacy w:legacy="1" w:legacySpace="0" w:legacyIndent="708"/>
      <w:lvlJc w:val="center"/>
      <w:pPr>
        <w:ind w:left="1416" w:right="1416" w:hanging="708"/>
      </w:pPr>
      <w:rPr>
        <w:rFonts w:ascii="David" w:hAnsi="David" w:cs="David" w:hint="default"/>
        <w:b w:val="0"/>
        <w:bCs w:val="0"/>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8" w15:restartNumberingAfterBreak="0">
    <w:nsid w:val="12DE04FE"/>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9" w15:restartNumberingAfterBreak="0">
    <w:nsid w:val="13705E8F"/>
    <w:multiLevelType w:val="multilevel"/>
    <w:tmpl w:val="119E245E"/>
    <w:lvl w:ilvl="0">
      <w:start w:val="1"/>
      <w:numFmt w:val="decimal"/>
      <w:lvlText w:val="%1."/>
      <w:lvlJc w:val="left"/>
      <w:pPr>
        <w:tabs>
          <w:tab w:val="num" w:pos="420"/>
        </w:tabs>
        <w:ind w:left="420" w:hanging="420"/>
      </w:pPr>
      <w:rPr>
        <w:rFonts w:hint="default"/>
        <w:b/>
        <w:bCs/>
      </w:rPr>
    </w:lvl>
    <w:lvl w:ilvl="1">
      <w:start w:val="1"/>
      <w:numFmt w:val="hebrew1"/>
      <w:lvlText w:val="%2)"/>
      <w:lvlJc w:val="left"/>
      <w:pPr>
        <w:tabs>
          <w:tab w:val="num" w:pos="600"/>
        </w:tabs>
        <w:ind w:left="600" w:hanging="420"/>
      </w:pPr>
      <w:rPr>
        <w:rFonts w:ascii="David" w:eastAsia="Calibri" w:hAnsi="Times New Roman" w:cs="David"/>
        <w:b w:val="0"/>
        <w:bCs w:val="0"/>
      </w:rPr>
    </w:lvl>
    <w:lvl w:ilvl="2">
      <w:start w:val="1"/>
      <w:numFmt w:val="decimal"/>
      <w:lvlText w:val="%1.%2.%3"/>
      <w:lvlJc w:val="left"/>
      <w:pPr>
        <w:tabs>
          <w:tab w:val="num" w:pos="1324"/>
        </w:tabs>
        <w:ind w:left="1324" w:hanging="720"/>
      </w:pPr>
      <w:rPr>
        <w:rFonts w:hint="default"/>
        <w:b w:val="0"/>
        <w:bCs w:val="0"/>
      </w:rPr>
    </w:lvl>
    <w:lvl w:ilvl="3">
      <w:start w:val="1"/>
      <w:numFmt w:val="decimal"/>
      <w:lvlText w:val="%1.%2.%3.%4"/>
      <w:lvlJc w:val="left"/>
      <w:pPr>
        <w:tabs>
          <w:tab w:val="num" w:pos="1626"/>
        </w:tabs>
        <w:ind w:left="1626" w:hanging="720"/>
      </w:pPr>
      <w:rPr>
        <w:rFonts w:hint="default"/>
      </w:rPr>
    </w:lvl>
    <w:lvl w:ilvl="4">
      <w:start w:val="1"/>
      <w:numFmt w:val="decimal"/>
      <w:lvlText w:val="%1.%2.%3.%4.%5"/>
      <w:lvlJc w:val="left"/>
      <w:pPr>
        <w:tabs>
          <w:tab w:val="num" w:pos="2288"/>
        </w:tabs>
        <w:ind w:left="2288" w:hanging="1080"/>
      </w:pPr>
      <w:rPr>
        <w:rFonts w:hint="default"/>
      </w:rPr>
    </w:lvl>
    <w:lvl w:ilvl="5">
      <w:start w:val="1"/>
      <w:numFmt w:val="decimal"/>
      <w:lvlText w:val="%1.%2.%3.%4.%5.%6"/>
      <w:lvlJc w:val="left"/>
      <w:pPr>
        <w:tabs>
          <w:tab w:val="num" w:pos="2590"/>
        </w:tabs>
        <w:ind w:left="2590" w:hanging="1080"/>
      </w:pPr>
      <w:rPr>
        <w:rFonts w:hint="default"/>
      </w:rPr>
    </w:lvl>
    <w:lvl w:ilvl="6">
      <w:start w:val="1"/>
      <w:numFmt w:val="decimal"/>
      <w:lvlText w:val="%1.%2.%3.%4.%5.%6.%7"/>
      <w:lvlJc w:val="left"/>
      <w:pPr>
        <w:tabs>
          <w:tab w:val="num" w:pos="2892"/>
        </w:tabs>
        <w:ind w:left="2892" w:hanging="1080"/>
      </w:pPr>
      <w:rPr>
        <w:rFonts w:hint="default"/>
      </w:rPr>
    </w:lvl>
    <w:lvl w:ilvl="7">
      <w:start w:val="1"/>
      <w:numFmt w:val="decimal"/>
      <w:lvlText w:val="%1.%2.%3.%4.%5.%6.%7.%8"/>
      <w:lvlJc w:val="left"/>
      <w:pPr>
        <w:tabs>
          <w:tab w:val="num" w:pos="3554"/>
        </w:tabs>
        <w:ind w:left="3554" w:hanging="1440"/>
      </w:pPr>
      <w:rPr>
        <w:rFonts w:hint="default"/>
      </w:rPr>
    </w:lvl>
    <w:lvl w:ilvl="8">
      <w:start w:val="1"/>
      <w:numFmt w:val="decimal"/>
      <w:lvlText w:val="%1.%2.%3.%4.%5.%6.%7.%8.%9"/>
      <w:lvlJc w:val="left"/>
      <w:pPr>
        <w:tabs>
          <w:tab w:val="num" w:pos="3856"/>
        </w:tabs>
        <w:ind w:left="3856" w:hanging="1440"/>
      </w:pPr>
      <w:rPr>
        <w:rFonts w:hint="default"/>
      </w:rPr>
    </w:lvl>
  </w:abstractNum>
  <w:abstractNum w:abstractNumId="20"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1" w15:restartNumberingAfterBreak="0">
    <w:nsid w:val="15A803D1"/>
    <w:multiLevelType w:val="hybridMultilevel"/>
    <w:tmpl w:val="76B20E1C"/>
    <w:lvl w:ilvl="0" w:tplc="25FA7234">
      <w:start w:val="1"/>
      <w:numFmt w:val="decimal"/>
      <w:lvlText w:val="%1."/>
      <w:lvlJc w:val="left"/>
      <w:pPr>
        <w:ind w:left="360" w:hanging="360"/>
      </w:pPr>
      <w:rPr>
        <w:rFonts w:hint="default"/>
      </w:rPr>
    </w:lvl>
    <w:lvl w:ilvl="1" w:tplc="0409000F">
      <w:start w:val="1"/>
      <w:numFmt w:val="decimal"/>
      <w:lvlText w:val="%2."/>
      <w:lvlJc w:val="left"/>
      <w:pPr>
        <w:ind w:left="360" w:hanging="360"/>
      </w:pPr>
    </w:lvl>
    <w:lvl w:ilvl="2" w:tplc="9CC80EB0">
      <w:start w:val="4"/>
      <w:numFmt w:val="bullet"/>
      <w:lvlText w:val="-"/>
      <w:lvlJc w:val="left"/>
      <w:pPr>
        <w:ind w:left="1080" w:hanging="180"/>
      </w:pPr>
      <w:rPr>
        <w:rFonts w:ascii="Times New Roman" w:eastAsia="Times New Roman" w:hAnsi="Times New Roman" w:cs="David" w:hint="default"/>
      </w:r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2" w15:restartNumberingAfterBreak="0">
    <w:nsid w:val="16014874"/>
    <w:multiLevelType w:val="hybridMultilevel"/>
    <w:tmpl w:val="92CE82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86A6011"/>
    <w:multiLevelType w:val="multilevel"/>
    <w:tmpl w:val="69D0F22E"/>
    <w:lvl w:ilvl="0">
      <w:start w:val="6"/>
      <w:numFmt w:val="decimal"/>
      <w:pStyle w:val="DCHeading1"/>
      <w:lvlText w:val="%1"/>
      <w:lvlJc w:val="left"/>
      <w:pPr>
        <w:ind w:left="435" w:hanging="435"/>
      </w:pPr>
      <w:rPr>
        <w:rFonts w:eastAsiaTheme="minorHAnsi" w:hint="default"/>
      </w:rPr>
    </w:lvl>
    <w:lvl w:ilvl="1">
      <w:start w:val="6"/>
      <w:numFmt w:val="decimal"/>
      <w:pStyle w:val="DCHeading2"/>
      <w:lvlText w:val="%1.%2"/>
      <w:lvlJc w:val="left"/>
      <w:pPr>
        <w:ind w:left="1118" w:hanging="435"/>
      </w:pPr>
      <w:rPr>
        <w:rFonts w:eastAsiaTheme="minorHAnsi" w:hint="default"/>
      </w:rPr>
    </w:lvl>
    <w:lvl w:ilvl="2">
      <w:start w:val="1"/>
      <w:numFmt w:val="decimal"/>
      <w:lvlText w:val="%1.%2.%3"/>
      <w:lvlJc w:val="left"/>
      <w:pPr>
        <w:ind w:left="2086" w:hanging="720"/>
      </w:pPr>
      <w:rPr>
        <w:rFonts w:eastAsiaTheme="minorHAnsi" w:hint="default"/>
      </w:rPr>
    </w:lvl>
    <w:lvl w:ilvl="3">
      <w:start w:val="1"/>
      <w:numFmt w:val="decimal"/>
      <w:lvlText w:val="%1.%2.%3.%4"/>
      <w:lvlJc w:val="left"/>
      <w:pPr>
        <w:ind w:left="2769" w:hanging="720"/>
      </w:pPr>
      <w:rPr>
        <w:rFonts w:eastAsiaTheme="minorHAnsi" w:hint="default"/>
      </w:rPr>
    </w:lvl>
    <w:lvl w:ilvl="4">
      <w:start w:val="1"/>
      <w:numFmt w:val="decimal"/>
      <w:lvlText w:val="%1.%2.%3.%4.%5"/>
      <w:lvlJc w:val="left"/>
      <w:pPr>
        <w:ind w:left="3812" w:hanging="1080"/>
      </w:pPr>
      <w:rPr>
        <w:rFonts w:eastAsiaTheme="minorHAnsi" w:hint="default"/>
      </w:rPr>
    </w:lvl>
    <w:lvl w:ilvl="5">
      <w:start w:val="1"/>
      <w:numFmt w:val="decimal"/>
      <w:lvlText w:val="%1.%2.%3.%4.%5.%6"/>
      <w:lvlJc w:val="left"/>
      <w:pPr>
        <w:ind w:left="4495" w:hanging="1080"/>
      </w:pPr>
      <w:rPr>
        <w:rFonts w:eastAsiaTheme="minorHAnsi" w:hint="default"/>
      </w:rPr>
    </w:lvl>
    <w:lvl w:ilvl="6">
      <w:start w:val="1"/>
      <w:numFmt w:val="decimal"/>
      <w:lvlText w:val="%1.%2.%3.%4.%5.%6.%7"/>
      <w:lvlJc w:val="left"/>
      <w:pPr>
        <w:ind w:left="5178" w:hanging="1080"/>
      </w:pPr>
      <w:rPr>
        <w:rFonts w:eastAsiaTheme="minorHAnsi" w:hint="default"/>
      </w:rPr>
    </w:lvl>
    <w:lvl w:ilvl="7">
      <w:start w:val="1"/>
      <w:numFmt w:val="decimal"/>
      <w:lvlText w:val="%1.%2.%3.%4.%5.%6.%7.%8"/>
      <w:lvlJc w:val="left"/>
      <w:pPr>
        <w:ind w:left="6221" w:hanging="1440"/>
      </w:pPr>
      <w:rPr>
        <w:rFonts w:eastAsiaTheme="minorHAnsi" w:hint="default"/>
      </w:rPr>
    </w:lvl>
    <w:lvl w:ilvl="8">
      <w:start w:val="1"/>
      <w:numFmt w:val="decimal"/>
      <w:lvlText w:val="%1.%2.%3.%4.%5.%6.%7.%8.%9"/>
      <w:lvlJc w:val="left"/>
      <w:pPr>
        <w:ind w:left="6904" w:hanging="1440"/>
      </w:pPr>
      <w:rPr>
        <w:rFonts w:eastAsiaTheme="minorHAnsi" w:hint="default"/>
      </w:rPr>
    </w:lvl>
  </w:abstractNum>
  <w:abstractNum w:abstractNumId="24" w15:restartNumberingAfterBreak="0">
    <w:nsid w:val="1A6C6216"/>
    <w:multiLevelType w:val="multilevel"/>
    <w:tmpl w:val="E4926BA4"/>
    <w:lvl w:ilvl="0">
      <w:start w:val="1"/>
      <w:numFmt w:val="decimal"/>
      <w:lvlText w:val="%1."/>
      <w:legacy w:legacy="1" w:legacySpace="0" w:legacyIndent="708"/>
      <w:lvlJc w:val="center"/>
      <w:pPr>
        <w:ind w:left="978" w:right="708" w:hanging="708"/>
      </w:pPr>
      <w:rPr>
        <w:b/>
        <w:bCs/>
      </w:rPr>
    </w:lvl>
    <w:lvl w:ilvl="1">
      <w:start w:val="1"/>
      <w:numFmt w:val="decimal"/>
      <w:lvlText w:val="(%2)"/>
      <w:legacy w:legacy="1" w:legacySpace="0" w:legacyIndent="708"/>
      <w:lvlJc w:val="center"/>
      <w:pPr>
        <w:ind w:left="1686" w:right="1416" w:hanging="708"/>
      </w:pPr>
      <w:rPr>
        <w:lang w:val="en-US"/>
      </w:rPr>
    </w:lvl>
    <w:lvl w:ilvl="2">
      <w:start w:val="1"/>
      <w:numFmt w:val="hebrew1"/>
      <w:lvlText w:val="%3."/>
      <w:legacy w:legacy="1" w:legacySpace="0" w:legacyIndent="708"/>
      <w:lvlJc w:val="center"/>
      <w:pPr>
        <w:ind w:left="2394" w:right="2124" w:hanging="708"/>
      </w:pPr>
    </w:lvl>
    <w:lvl w:ilvl="3">
      <w:start w:val="1"/>
      <w:numFmt w:val="decimal"/>
      <w:lvlText w:val="%3.%4."/>
      <w:legacy w:legacy="1" w:legacySpace="0" w:legacyIndent="708"/>
      <w:lvlJc w:val="left"/>
      <w:pPr>
        <w:ind w:left="3102" w:right="2832" w:hanging="708"/>
      </w:pPr>
    </w:lvl>
    <w:lvl w:ilvl="4">
      <w:start w:val="1"/>
      <w:numFmt w:val="decimal"/>
      <w:lvlText w:val="%3.%4.%5."/>
      <w:legacy w:legacy="1" w:legacySpace="0" w:legacyIndent="708"/>
      <w:lvlJc w:val="left"/>
      <w:pPr>
        <w:ind w:left="3810" w:right="3540" w:hanging="708"/>
      </w:pPr>
    </w:lvl>
    <w:lvl w:ilvl="5">
      <w:start w:val="1"/>
      <w:numFmt w:val="decimal"/>
      <w:lvlText w:val="%3.%4.%5.%6."/>
      <w:legacy w:legacy="1" w:legacySpace="0" w:legacyIndent="708"/>
      <w:lvlJc w:val="left"/>
      <w:pPr>
        <w:ind w:left="4518" w:right="4248" w:hanging="708"/>
      </w:pPr>
    </w:lvl>
    <w:lvl w:ilvl="6">
      <w:start w:val="1"/>
      <w:numFmt w:val="decimal"/>
      <w:lvlText w:val="%3.%4.%5.%6.%7."/>
      <w:legacy w:legacy="1" w:legacySpace="0" w:legacyIndent="708"/>
      <w:lvlJc w:val="left"/>
      <w:pPr>
        <w:ind w:left="5226" w:right="4956" w:hanging="708"/>
      </w:pPr>
    </w:lvl>
    <w:lvl w:ilvl="7">
      <w:start w:val="1"/>
      <w:numFmt w:val="decimal"/>
      <w:lvlText w:val="%3.%4.%5.%6.%7.%8."/>
      <w:legacy w:legacy="1" w:legacySpace="0" w:legacyIndent="708"/>
      <w:lvlJc w:val="left"/>
      <w:pPr>
        <w:ind w:left="5934" w:right="5664" w:hanging="708"/>
      </w:pPr>
    </w:lvl>
    <w:lvl w:ilvl="8">
      <w:start w:val="1"/>
      <w:numFmt w:val="decimal"/>
      <w:lvlText w:val="%3.%4.%5.%6.%7.%8.%9."/>
      <w:legacy w:legacy="1" w:legacySpace="0" w:legacyIndent="708"/>
      <w:lvlJc w:val="left"/>
      <w:pPr>
        <w:ind w:left="6642" w:right="6372" w:hanging="708"/>
      </w:pPr>
    </w:lvl>
  </w:abstractNum>
  <w:abstractNum w:abstractNumId="25" w15:restartNumberingAfterBreak="0">
    <w:nsid w:val="1CBC00D0"/>
    <w:multiLevelType w:val="hybridMultilevel"/>
    <w:tmpl w:val="1D1ADB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D5C1634"/>
    <w:multiLevelType w:val="singleLevel"/>
    <w:tmpl w:val="050C0600"/>
    <w:lvl w:ilvl="0">
      <w:start w:val="1"/>
      <w:numFmt w:val="decimal"/>
      <w:lvlText w:val="%1."/>
      <w:legacy w:legacy="1" w:legacySpace="0" w:legacyIndent="283"/>
      <w:lvlJc w:val="center"/>
      <w:pPr>
        <w:ind w:left="283" w:right="283" w:hanging="283"/>
      </w:pPr>
    </w:lvl>
  </w:abstractNum>
  <w:abstractNum w:abstractNumId="27" w15:restartNumberingAfterBreak="0">
    <w:nsid w:val="1DAF6F23"/>
    <w:multiLevelType w:val="multilevel"/>
    <w:tmpl w:val="12E41042"/>
    <w:lvl w:ilvl="0">
      <w:start w:val="1"/>
      <w:numFmt w:val="decimal"/>
      <w:lvlRestart w:val="0"/>
      <w:lvlText w:val="%1."/>
      <w:lvlJc w:val="left"/>
      <w:pPr>
        <w:tabs>
          <w:tab w:val="num" w:pos="397"/>
        </w:tabs>
        <w:ind w:left="397" w:hanging="397"/>
      </w:pPr>
      <w:rPr>
        <w:rFonts w:hint="default"/>
      </w:rPr>
    </w:lvl>
    <w:lvl w:ilvl="1">
      <w:start w:val="1"/>
      <w:numFmt w:val="none"/>
      <w:lvlText w:val="16.1"/>
      <w:lvlJc w:val="left"/>
      <w:pPr>
        <w:tabs>
          <w:tab w:val="num" w:pos="1020"/>
        </w:tabs>
        <w:ind w:left="1020" w:hanging="623"/>
      </w:pPr>
      <w:rPr>
        <w:rFonts w:hint="default"/>
      </w:rPr>
    </w:lvl>
    <w:lvl w:ilvl="2">
      <w:start w:val="1"/>
      <w:numFmt w:val="decimal"/>
      <w:lvlText w:val="%1.%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8" w15:restartNumberingAfterBreak="0">
    <w:nsid w:val="206F7549"/>
    <w:multiLevelType w:val="hybridMultilevel"/>
    <w:tmpl w:val="247C179E"/>
    <w:lvl w:ilvl="0" w:tplc="476A3D38">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1C00BA7"/>
    <w:multiLevelType w:val="multilevel"/>
    <w:tmpl w:val="E4926BA4"/>
    <w:lvl w:ilvl="0">
      <w:start w:val="1"/>
      <w:numFmt w:val="decimal"/>
      <w:lvlText w:val="%1."/>
      <w:legacy w:legacy="1" w:legacySpace="0" w:legacyIndent="708"/>
      <w:lvlJc w:val="center"/>
      <w:pPr>
        <w:ind w:left="978" w:right="708" w:hanging="708"/>
      </w:pPr>
      <w:rPr>
        <w:b/>
        <w:bCs/>
      </w:rPr>
    </w:lvl>
    <w:lvl w:ilvl="1">
      <w:start w:val="1"/>
      <w:numFmt w:val="decimal"/>
      <w:lvlText w:val="(%2)"/>
      <w:legacy w:legacy="1" w:legacySpace="0" w:legacyIndent="708"/>
      <w:lvlJc w:val="center"/>
      <w:pPr>
        <w:ind w:left="1686" w:right="1416" w:hanging="708"/>
      </w:pPr>
      <w:rPr>
        <w:lang w:val="en-US"/>
      </w:rPr>
    </w:lvl>
    <w:lvl w:ilvl="2">
      <w:start w:val="1"/>
      <w:numFmt w:val="hebrew1"/>
      <w:lvlText w:val="%3."/>
      <w:legacy w:legacy="1" w:legacySpace="0" w:legacyIndent="708"/>
      <w:lvlJc w:val="center"/>
      <w:pPr>
        <w:ind w:left="2394" w:right="2124" w:hanging="708"/>
      </w:pPr>
    </w:lvl>
    <w:lvl w:ilvl="3">
      <w:start w:val="1"/>
      <w:numFmt w:val="decimal"/>
      <w:lvlText w:val="%3.%4."/>
      <w:legacy w:legacy="1" w:legacySpace="0" w:legacyIndent="708"/>
      <w:lvlJc w:val="left"/>
      <w:pPr>
        <w:ind w:left="3102" w:right="2832" w:hanging="708"/>
      </w:pPr>
    </w:lvl>
    <w:lvl w:ilvl="4">
      <w:start w:val="1"/>
      <w:numFmt w:val="decimal"/>
      <w:lvlText w:val="%3.%4.%5."/>
      <w:legacy w:legacy="1" w:legacySpace="0" w:legacyIndent="708"/>
      <w:lvlJc w:val="left"/>
      <w:pPr>
        <w:ind w:left="3810" w:right="3540" w:hanging="708"/>
      </w:pPr>
    </w:lvl>
    <w:lvl w:ilvl="5">
      <w:start w:val="1"/>
      <w:numFmt w:val="decimal"/>
      <w:lvlText w:val="%3.%4.%5.%6."/>
      <w:legacy w:legacy="1" w:legacySpace="0" w:legacyIndent="708"/>
      <w:lvlJc w:val="left"/>
      <w:pPr>
        <w:ind w:left="4518" w:right="4248" w:hanging="708"/>
      </w:pPr>
    </w:lvl>
    <w:lvl w:ilvl="6">
      <w:start w:val="1"/>
      <w:numFmt w:val="decimal"/>
      <w:lvlText w:val="%3.%4.%5.%6.%7."/>
      <w:legacy w:legacy="1" w:legacySpace="0" w:legacyIndent="708"/>
      <w:lvlJc w:val="left"/>
      <w:pPr>
        <w:ind w:left="5226" w:right="4956" w:hanging="708"/>
      </w:pPr>
    </w:lvl>
    <w:lvl w:ilvl="7">
      <w:start w:val="1"/>
      <w:numFmt w:val="decimal"/>
      <w:lvlText w:val="%3.%4.%5.%6.%7.%8."/>
      <w:legacy w:legacy="1" w:legacySpace="0" w:legacyIndent="708"/>
      <w:lvlJc w:val="left"/>
      <w:pPr>
        <w:ind w:left="5934" w:right="5664" w:hanging="708"/>
      </w:pPr>
    </w:lvl>
    <w:lvl w:ilvl="8">
      <w:start w:val="1"/>
      <w:numFmt w:val="decimal"/>
      <w:lvlText w:val="%3.%4.%5.%6.%7.%8.%9."/>
      <w:legacy w:legacy="1" w:legacySpace="0" w:legacyIndent="708"/>
      <w:lvlJc w:val="left"/>
      <w:pPr>
        <w:ind w:left="6642" w:right="6372" w:hanging="708"/>
      </w:pPr>
    </w:lvl>
  </w:abstractNum>
  <w:abstractNum w:abstractNumId="30" w15:restartNumberingAfterBreak="0">
    <w:nsid w:val="22037C69"/>
    <w:multiLevelType w:val="hybridMultilevel"/>
    <w:tmpl w:val="1D1ADB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28923CE"/>
    <w:multiLevelType w:val="multilevel"/>
    <w:tmpl w:val="A3FED6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28FA2B89"/>
    <w:multiLevelType w:val="multilevel"/>
    <w:tmpl w:val="0409001F"/>
    <w:styleLink w:val="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9C93537"/>
    <w:multiLevelType w:val="multilevel"/>
    <w:tmpl w:val="FE524562"/>
    <w:lvl w:ilvl="0">
      <w:start w:val="1"/>
      <w:numFmt w:val="decimal"/>
      <w:lvlRestart w:val="0"/>
      <w:lvlText w:val="%1."/>
      <w:lvlJc w:val="left"/>
      <w:pPr>
        <w:tabs>
          <w:tab w:val="num" w:pos="397"/>
        </w:tabs>
        <w:ind w:left="397" w:hanging="397"/>
      </w:pPr>
      <w:rPr>
        <w:rFonts w:hint="default"/>
      </w:rPr>
    </w:lvl>
    <w:lvl w:ilvl="1">
      <w:start w:val="1"/>
      <w:numFmt w:val="decimal"/>
      <w:lvlText w:val="%2."/>
      <w:lvlJc w:val="left"/>
      <w:pPr>
        <w:tabs>
          <w:tab w:val="num" w:pos="1020"/>
        </w:tabs>
        <w:ind w:left="1020" w:hanging="623"/>
      </w:pPr>
      <w:rPr>
        <w:rFonts w:hint="default"/>
      </w:rPr>
    </w:lvl>
    <w:lvl w:ilvl="2">
      <w:start w:val="1"/>
      <w:numFmt w:val="decimal"/>
      <w:lvlText w:val="%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34" w15:restartNumberingAfterBreak="0">
    <w:nsid w:val="2D584799"/>
    <w:multiLevelType w:val="hybridMultilevel"/>
    <w:tmpl w:val="26E8192A"/>
    <w:lvl w:ilvl="0" w:tplc="2C180084">
      <w:start w:val="1"/>
      <w:numFmt w:val="hebrew1"/>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5" w15:restartNumberingAfterBreak="0">
    <w:nsid w:val="2DDA4C6B"/>
    <w:multiLevelType w:val="multilevel"/>
    <w:tmpl w:val="DA52091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2E9B3DFB"/>
    <w:multiLevelType w:val="hybridMultilevel"/>
    <w:tmpl w:val="5F1ABDFE"/>
    <w:lvl w:ilvl="0" w:tplc="4FF03190">
      <w:start w:val="1"/>
      <w:numFmt w:val="decimal"/>
      <w:pStyle w:val="1"/>
      <w:lvlText w:val="%1."/>
      <w:lvlJc w:val="left"/>
      <w:pPr>
        <w:ind w:left="360" w:hanging="360"/>
      </w:pPr>
      <w:rPr>
        <w:rFonts w:ascii="David" w:hAnsi="David" w:cs="David" w:hint="default"/>
        <w:b/>
        <w:bCs/>
        <w:i w:val="0"/>
        <w:iCs w:val="0"/>
        <w:color w:val="003399"/>
        <w:kern w:val="32"/>
        <w:sz w:val="24"/>
        <w:szCs w:val="24"/>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1042178"/>
    <w:multiLevelType w:val="hybridMultilevel"/>
    <w:tmpl w:val="E5A6D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2AE789D"/>
    <w:multiLevelType w:val="multilevel"/>
    <w:tmpl w:val="34FE84DA"/>
    <w:lvl w:ilvl="0">
      <w:start w:val="1"/>
      <w:numFmt w:val="decimal"/>
      <w:lvlText w:val="%1."/>
      <w:lvlJc w:val="center"/>
      <w:pPr>
        <w:tabs>
          <w:tab w:val="num" w:pos="942"/>
        </w:tabs>
        <w:ind w:left="942" w:right="567" w:hanging="567"/>
      </w:pPr>
      <w:rPr>
        <w:bCs w:val="0"/>
        <w:iCs w:val="0"/>
        <w:u w:val="none"/>
      </w:rPr>
    </w:lvl>
    <w:lvl w:ilvl="1">
      <w:start w:val="1"/>
      <w:numFmt w:val="hebrew1"/>
      <w:pStyle w:val="20"/>
      <w:lvlText w:val="%2."/>
      <w:lvlJc w:val="center"/>
      <w:pPr>
        <w:tabs>
          <w:tab w:val="num" w:pos="1509"/>
        </w:tabs>
        <w:ind w:left="1509" w:right="1134" w:hanging="510"/>
      </w:pPr>
      <w:rPr>
        <w:u w:val="none"/>
      </w:rPr>
    </w:lvl>
    <w:lvl w:ilvl="2">
      <w:start w:val="1"/>
      <w:numFmt w:val="decimal"/>
      <w:pStyle w:val="3"/>
      <w:lvlText w:val="%3)"/>
      <w:lvlJc w:val="center"/>
      <w:pPr>
        <w:tabs>
          <w:tab w:val="num" w:pos="2076"/>
        </w:tabs>
        <w:ind w:left="2076" w:right="1701" w:hanging="567"/>
      </w:pPr>
      <w:rPr>
        <w:u w:val="none"/>
      </w:rPr>
    </w:lvl>
    <w:lvl w:ilvl="3">
      <w:start w:val="1"/>
      <w:numFmt w:val="hebrew1"/>
      <w:lvlText w:val="(%4)"/>
      <w:lvlJc w:val="center"/>
      <w:pPr>
        <w:tabs>
          <w:tab w:val="num" w:pos="2926"/>
        </w:tabs>
        <w:ind w:left="2926" w:right="2551" w:hanging="510"/>
      </w:pPr>
      <w:rPr>
        <w:u w:val="none"/>
      </w:rPr>
    </w:lvl>
    <w:lvl w:ilvl="4">
      <w:start w:val="1"/>
      <w:numFmt w:val="upperRoman"/>
      <w:lvlText w:val="%5"/>
      <w:lvlJc w:val="center"/>
      <w:pPr>
        <w:tabs>
          <w:tab w:val="num" w:pos="3493"/>
        </w:tabs>
        <w:ind w:left="3493" w:right="3118" w:hanging="567"/>
      </w:pPr>
      <w:rPr>
        <w:u w:val="none"/>
      </w:rPr>
    </w:lvl>
    <w:lvl w:ilvl="5">
      <w:start w:val="1"/>
      <w:numFmt w:val="lowerRoman"/>
      <w:lvlText w:val="%6"/>
      <w:lvlJc w:val="center"/>
      <w:pPr>
        <w:tabs>
          <w:tab w:val="num" w:pos="4060"/>
        </w:tabs>
        <w:ind w:left="4060" w:right="3685" w:hanging="567"/>
      </w:pPr>
      <w:rPr>
        <w:u w:val="none"/>
      </w:rPr>
    </w:lvl>
    <w:lvl w:ilvl="6">
      <w:start w:val="1"/>
      <w:numFmt w:val="bullet"/>
      <w:lvlText w:val=""/>
      <w:lvlJc w:val="left"/>
      <w:pPr>
        <w:tabs>
          <w:tab w:val="num" w:pos="4627"/>
        </w:tabs>
        <w:ind w:left="4627" w:right="4252" w:hanging="567"/>
      </w:pPr>
      <w:rPr>
        <w:rFonts w:ascii="Symbol" w:hAnsi="Symbol" w:cs="Times New Roman"/>
        <w:u w:val="none"/>
      </w:rPr>
    </w:lvl>
    <w:lvl w:ilvl="7">
      <w:start w:val="1"/>
      <w:numFmt w:val="lowerLetter"/>
      <w:lvlText w:val="(%8)"/>
      <w:lvlJc w:val="center"/>
      <w:pPr>
        <w:tabs>
          <w:tab w:val="num" w:pos="5194"/>
        </w:tabs>
        <w:ind w:left="5194" w:right="4819" w:hanging="510"/>
      </w:pPr>
      <w:rPr>
        <w:u w:val="none"/>
      </w:rPr>
    </w:lvl>
    <w:lvl w:ilvl="8">
      <w:start w:val="1"/>
      <w:numFmt w:val="lowerRoman"/>
      <w:lvlText w:val="(%9)"/>
      <w:lvlJc w:val="center"/>
      <w:pPr>
        <w:tabs>
          <w:tab w:val="num" w:pos="5761"/>
        </w:tabs>
        <w:ind w:left="5761" w:right="5386" w:hanging="510"/>
      </w:pPr>
      <w:rPr>
        <w:u w:val="none"/>
      </w:rPr>
    </w:lvl>
  </w:abstractNum>
  <w:abstractNum w:abstractNumId="39" w15:restartNumberingAfterBreak="0">
    <w:nsid w:val="32F823BA"/>
    <w:multiLevelType w:val="hybridMultilevel"/>
    <w:tmpl w:val="CD98B5E2"/>
    <w:lvl w:ilvl="0" w:tplc="4BB6D7E8">
      <w:start w:val="1"/>
      <w:numFmt w:val="decimal"/>
      <w:lvlText w:val="%1."/>
      <w:lvlJc w:val="left"/>
      <w:pPr>
        <w:ind w:left="360" w:hanging="360"/>
      </w:pPr>
      <w:rPr>
        <w:rFonts w:ascii="Narkisim" w:hAnsi="Narkisim" w:hint="default"/>
        <w:b w:val="0"/>
        <w:b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356808E8"/>
    <w:multiLevelType w:val="multilevel"/>
    <w:tmpl w:val="E4926BA4"/>
    <w:lvl w:ilvl="0">
      <w:start w:val="1"/>
      <w:numFmt w:val="decimal"/>
      <w:lvlText w:val="%1."/>
      <w:legacy w:legacy="1" w:legacySpace="0" w:legacyIndent="708"/>
      <w:lvlJc w:val="center"/>
      <w:pPr>
        <w:ind w:left="978" w:right="708" w:hanging="708"/>
      </w:pPr>
      <w:rPr>
        <w:b/>
        <w:bCs/>
      </w:rPr>
    </w:lvl>
    <w:lvl w:ilvl="1">
      <w:start w:val="1"/>
      <w:numFmt w:val="decimal"/>
      <w:lvlText w:val="(%2)"/>
      <w:legacy w:legacy="1" w:legacySpace="0" w:legacyIndent="708"/>
      <w:lvlJc w:val="center"/>
      <w:pPr>
        <w:ind w:left="1686" w:right="1416" w:hanging="708"/>
      </w:pPr>
      <w:rPr>
        <w:lang w:val="en-US"/>
      </w:rPr>
    </w:lvl>
    <w:lvl w:ilvl="2">
      <w:start w:val="1"/>
      <w:numFmt w:val="hebrew1"/>
      <w:lvlText w:val="%3."/>
      <w:legacy w:legacy="1" w:legacySpace="0" w:legacyIndent="708"/>
      <w:lvlJc w:val="center"/>
      <w:pPr>
        <w:ind w:left="2394" w:right="2124" w:hanging="708"/>
      </w:pPr>
    </w:lvl>
    <w:lvl w:ilvl="3">
      <w:start w:val="1"/>
      <w:numFmt w:val="decimal"/>
      <w:lvlText w:val="%3.%4."/>
      <w:legacy w:legacy="1" w:legacySpace="0" w:legacyIndent="708"/>
      <w:lvlJc w:val="left"/>
      <w:pPr>
        <w:ind w:left="3102" w:right="2832" w:hanging="708"/>
      </w:pPr>
    </w:lvl>
    <w:lvl w:ilvl="4">
      <w:start w:val="1"/>
      <w:numFmt w:val="decimal"/>
      <w:lvlText w:val="%3.%4.%5."/>
      <w:legacy w:legacy="1" w:legacySpace="0" w:legacyIndent="708"/>
      <w:lvlJc w:val="left"/>
      <w:pPr>
        <w:ind w:left="3810" w:right="3540" w:hanging="708"/>
      </w:pPr>
    </w:lvl>
    <w:lvl w:ilvl="5">
      <w:start w:val="1"/>
      <w:numFmt w:val="decimal"/>
      <w:lvlText w:val="%3.%4.%5.%6."/>
      <w:legacy w:legacy="1" w:legacySpace="0" w:legacyIndent="708"/>
      <w:lvlJc w:val="left"/>
      <w:pPr>
        <w:ind w:left="4518" w:right="4248" w:hanging="708"/>
      </w:pPr>
    </w:lvl>
    <w:lvl w:ilvl="6">
      <w:start w:val="1"/>
      <w:numFmt w:val="decimal"/>
      <w:lvlText w:val="%3.%4.%5.%6.%7."/>
      <w:legacy w:legacy="1" w:legacySpace="0" w:legacyIndent="708"/>
      <w:lvlJc w:val="left"/>
      <w:pPr>
        <w:ind w:left="5226" w:right="4956" w:hanging="708"/>
      </w:pPr>
    </w:lvl>
    <w:lvl w:ilvl="7">
      <w:start w:val="1"/>
      <w:numFmt w:val="decimal"/>
      <w:lvlText w:val="%3.%4.%5.%6.%7.%8."/>
      <w:legacy w:legacy="1" w:legacySpace="0" w:legacyIndent="708"/>
      <w:lvlJc w:val="left"/>
      <w:pPr>
        <w:ind w:left="5934" w:right="5664" w:hanging="708"/>
      </w:pPr>
    </w:lvl>
    <w:lvl w:ilvl="8">
      <w:start w:val="1"/>
      <w:numFmt w:val="decimal"/>
      <w:lvlText w:val="%3.%4.%5.%6.%7.%8.%9."/>
      <w:legacy w:legacy="1" w:legacySpace="0" w:legacyIndent="708"/>
      <w:lvlJc w:val="left"/>
      <w:pPr>
        <w:ind w:left="6642" w:right="6372" w:hanging="708"/>
      </w:pPr>
    </w:lvl>
  </w:abstractNum>
  <w:abstractNum w:abstractNumId="41" w15:restartNumberingAfterBreak="0">
    <w:nsid w:val="382806B9"/>
    <w:multiLevelType w:val="multilevel"/>
    <w:tmpl w:val="016C02C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15:restartNumberingAfterBreak="0">
    <w:nsid w:val="39857028"/>
    <w:multiLevelType w:val="multilevel"/>
    <w:tmpl w:val="130CFCD4"/>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val="0"/>
        <w:bCs w:val="0"/>
        <w:sz w:val="22"/>
        <w:szCs w:val="22"/>
      </w:rPr>
    </w:lvl>
    <w:lvl w:ilvl="2">
      <w:start w:val="1"/>
      <w:numFmt w:val="decimal"/>
      <w:lvlText w:val="%1.%2.%3."/>
      <w:lvlJc w:val="left"/>
      <w:pPr>
        <w:tabs>
          <w:tab w:val="num" w:pos="1757"/>
        </w:tabs>
        <w:ind w:left="1757" w:hanging="737"/>
      </w:pPr>
      <w:rPr>
        <w:rFonts w:ascii="Arial" w:hAnsi="Arial" w:cs="Arial" w:hint="default"/>
        <w:b w:val="0"/>
        <w:bCs w:val="0"/>
        <w:lang w:bidi="he-IL"/>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43" w15:restartNumberingAfterBreak="0">
    <w:nsid w:val="3B777A1F"/>
    <w:multiLevelType w:val="multilevel"/>
    <w:tmpl w:val="48403F56"/>
    <w:lvl w:ilvl="0">
      <w:start w:val="1"/>
      <w:numFmt w:val="decimal"/>
      <w:pStyle w:val="a"/>
      <w:lvlText w:val="%1."/>
      <w:lvlJc w:val="right"/>
      <w:pPr>
        <w:tabs>
          <w:tab w:val="num" w:pos="709"/>
        </w:tabs>
        <w:ind w:left="709" w:hanging="425"/>
      </w:pPr>
      <w:rPr>
        <w:rFonts w:cs="Monotype Hadassah" w:hint="cs"/>
        <w:bCs/>
        <w:iCs w:val="0"/>
        <w:szCs w:val="20"/>
      </w:rPr>
    </w:lvl>
    <w:lvl w:ilvl="1">
      <w:start w:val="1"/>
      <w:numFmt w:val="decimal"/>
      <w:pStyle w:val="21"/>
      <w:lvlText w:val="     %1.%2"/>
      <w:lvlJc w:val="center"/>
      <w:pPr>
        <w:tabs>
          <w:tab w:val="num" w:pos="1418"/>
        </w:tabs>
        <w:ind w:left="1418" w:hanging="908"/>
      </w:pPr>
      <w:rPr>
        <w:rFonts w:cs="Courier New" w:hint="default"/>
        <w:bCs/>
        <w:iCs w:val="0"/>
        <w:szCs w:val="20"/>
      </w:rPr>
    </w:lvl>
    <w:lvl w:ilvl="2">
      <w:start w:val="1"/>
      <w:numFmt w:val="decimal"/>
      <w:pStyle w:val="30"/>
      <w:lvlText w:val="          %1.%2.%3"/>
      <w:lvlJc w:val="center"/>
      <w:pPr>
        <w:tabs>
          <w:tab w:val="num" w:pos="2268"/>
        </w:tabs>
        <w:ind w:left="2268" w:hanging="1247"/>
      </w:pPr>
      <w:rPr>
        <w:rFonts w:cs="Courier New" w:hint="default"/>
        <w:bCs/>
        <w:iCs w:val="0"/>
        <w:szCs w:val="20"/>
      </w:rPr>
    </w:lvl>
    <w:lvl w:ilvl="3">
      <w:start w:val="1"/>
      <w:numFmt w:val="decimal"/>
      <w:pStyle w:val="4"/>
      <w:lvlText w:val="               %1.%2.%3.%4"/>
      <w:lvlJc w:val="left"/>
      <w:pPr>
        <w:tabs>
          <w:tab w:val="num" w:pos="3402"/>
        </w:tabs>
        <w:ind w:left="3402" w:hanging="3090"/>
      </w:pPr>
      <w:rPr>
        <w:rFonts w:cs="Courier New" w:hint="default"/>
        <w:bCs/>
        <w:iCs w:val="0"/>
        <w:szCs w:val="20"/>
      </w:rPr>
    </w:lvl>
    <w:lvl w:ilvl="4">
      <w:start w:val="1"/>
      <w:numFmt w:val="decimal"/>
      <w:pStyle w:val="5"/>
      <w:lvlText w:val="                 %1.%2.%3.%4.%5"/>
      <w:lvlJc w:val="center"/>
      <w:pPr>
        <w:tabs>
          <w:tab w:val="num" w:pos="4820"/>
        </w:tabs>
        <w:ind w:left="4820" w:hanging="2268"/>
      </w:pPr>
      <w:rPr>
        <w:rFonts w:cs="Courier New" w:hint="default"/>
        <w:bCs/>
        <w:iCs w:val="0"/>
        <w:szCs w:val="20"/>
      </w:rPr>
    </w:lvl>
    <w:lvl w:ilvl="5">
      <w:start w:val="1"/>
      <w:numFmt w:val="hebrew1"/>
      <w:lvlText w:val="%6."/>
      <w:lvlJc w:val="left"/>
      <w:pPr>
        <w:tabs>
          <w:tab w:val="num" w:pos="5216"/>
        </w:tabs>
        <w:ind w:left="5216" w:hanging="453"/>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44" w15:restartNumberingAfterBreak="0">
    <w:nsid w:val="3BEE5C2D"/>
    <w:multiLevelType w:val="hybridMultilevel"/>
    <w:tmpl w:val="F8264E44"/>
    <w:lvl w:ilvl="0" w:tplc="04090009">
      <w:start w:val="1"/>
      <w:numFmt w:val="bullet"/>
      <w:lvlText w:val=""/>
      <w:lvlJc w:val="left"/>
      <w:pPr>
        <w:tabs>
          <w:tab w:val="num" w:pos="1080"/>
        </w:tabs>
        <w:ind w:left="1080" w:hanging="360"/>
      </w:pPr>
      <w:rPr>
        <w:rFonts w:ascii="Wingdings" w:hAnsi="Wingdings" w:hint="default"/>
      </w:rPr>
    </w:lvl>
    <w:lvl w:ilvl="1" w:tplc="04090019" w:tentative="1">
      <w:start w:val="1"/>
      <w:numFmt w:val="lowerLetter"/>
      <w:lvlText w:val="%2."/>
      <w:lvlJc w:val="left"/>
      <w:pPr>
        <w:tabs>
          <w:tab w:val="num" w:pos="2103"/>
        </w:tabs>
        <w:ind w:left="2103" w:hanging="360"/>
      </w:pPr>
    </w:lvl>
    <w:lvl w:ilvl="2" w:tplc="0409001B" w:tentative="1">
      <w:start w:val="1"/>
      <w:numFmt w:val="lowerRoman"/>
      <w:lvlText w:val="%3."/>
      <w:lvlJc w:val="right"/>
      <w:pPr>
        <w:tabs>
          <w:tab w:val="num" w:pos="2823"/>
        </w:tabs>
        <w:ind w:left="2823" w:hanging="180"/>
      </w:pPr>
    </w:lvl>
    <w:lvl w:ilvl="3" w:tplc="0409000F" w:tentative="1">
      <w:start w:val="1"/>
      <w:numFmt w:val="decimal"/>
      <w:lvlText w:val="%4."/>
      <w:lvlJc w:val="left"/>
      <w:pPr>
        <w:tabs>
          <w:tab w:val="num" w:pos="3543"/>
        </w:tabs>
        <w:ind w:left="3543" w:hanging="360"/>
      </w:pPr>
    </w:lvl>
    <w:lvl w:ilvl="4" w:tplc="04090019" w:tentative="1">
      <w:start w:val="1"/>
      <w:numFmt w:val="lowerLetter"/>
      <w:lvlText w:val="%5."/>
      <w:lvlJc w:val="left"/>
      <w:pPr>
        <w:tabs>
          <w:tab w:val="num" w:pos="4263"/>
        </w:tabs>
        <w:ind w:left="4263" w:hanging="360"/>
      </w:pPr>
    </w:lvl>
    <w:lvl w:ilvl="5" w:tplc="0409001B" w:tentative="1">
      <w:start w:val="1"/>
      <w:numFmt w:val="lowerRoman"/>
      <w:lvlText w:val="%6."/>
      <w:lvlJc w:val="right"/>
      <w:pPr>
        <w:tabs>
          <w:tab w:val="num" w:pos="4983"/>
        </w:tabs>
        <w:ind w:left="4983" w:hanging="180"/>
      </w:pPr>
    </w:lvl>
    <w:lvl w:ilvl="6" w:tplc="0409000F" w:tentative="1">
      <w:start w:val="1"/>
      <w:numFmt w:val="decimal"/>
      <w:lvlText w:val="%7."/>
      <w:lvlJc w:val="left"/>
      <w:pPr>
        <w:tabs>
          <w:tab w:val="num" w:pos="5703"/>
        </w:tabs>
        <w:ind w:left="5703" w:hanging="360"/>
      </w:pPr>
    </w:lvl>
    <w:lvl w:ilvl="7" w:tplc="04090019" w:tentative="1">
      <w:start w:val="1"/>
      <w:numFmt w:val="lowerLetter"/>
      <w:lvlText w:val="%8."/>
      <w:lvlJc w:val="left"/>
      <w:pPr>
        <w:tabs>
          <w:tab w:val="num" w:pos="6423"/>
        </w:tabs>
        <w:ind w:left="6423" w:hanging="360"/>
      </w:pPr>
    </w:lvl>
    <w:lvl w:ilvl="8" w:tplc="0409001B" w:tentative="1">
      <w:start w:val="1"/>
      <w:numFmt w:val="lowerRoman"/>
      <w:lvlText w:val="%9."/>
      <w:lvlJc w:val="right"/>
      <w:pPr>
        <w:tabs>
          <w:tab w:val="num" w:pos="7143"/>
        </w:tabs>
        <w:ind w:left="7143" w:hanging="180"/>
      </w:pPr>
    </w:lvl>
  </w:abstractNum>
  <w:abstractNum w:abstractNumId="45" w15:restartNumberingAfterBreak="0">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6" w15:restartNumberingAfterBreak="0">
    <w:nsid w:val="3D7F72C8"/>
    <w:multiLevelType w:val="hybridMultilevel"/>
    <w:tmpl w:val="233C056C"/>
    <w:lvl w:ilvl="0" w:tplc="5C4A1942">
      <w:start w:val="1"/>
      <w:numFmt w:val="decimal"/>
      <w:lvlText w:val="%1."/>
      <w:lvlJc w:val="left"/>
      <w:pPr>
        <w:ind w:left="720" w:hanging="360"/>
      </w:pPr>
      <w:rPr>
        <w:rFonts w:hint="default"/>
        <w:b w:val="0"/>
        <w:bCs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7" w15:restartNumberingAfterBreak="0">
    <w:nsid w:val="43C63A7E"/>
    <w:multiLevelType w:val="multilevel"/>
    <w:tmpl w:val="11A2D192"/>
    <w:lvl w:ilvl="0">
      <w:start w:val="1"/>
      <w:numFmt w:val="decimal"/>
      <w:lvlText w:val="%1."/>
      <w:legacy w:legacy="1" w:legacySpace="0" w:legacyIndent="708"/>
      <w:lvlJc w:val="center"/>
      <w:pPr>
        <w:ind w:left="708" w:right="708" w:hanging="708"/>
      </w:p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48" w15:restartNumberingAfterBreak="0">
    <w:nsid w:val="44EB3328"/>
    <w:multiLevelType w:val="multilevel"/>
    <w:tmpl w:val="0958F1F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9" w15:restartNumberingAfterBreak="0">
    <w:nsid w:val="48791880"/>
    <w:multiLevelType w:val="hybridMultilevel"/>
    <w:tmpl w:val="AED6B9CE"/>
    <w:lvl w:ilvl="0" w:tplc="2F401772">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49C71449"/>
    <w:multiLevelType w:val="hybridMultilevel"/>
    <w:tmpl w:val="1D1ADB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AC80E2D"/>
    <w:multiLevelType w:val="hybridMultilevel"/>
    <w:tmpl w:val="01F8E044"/>
    <w:lvl w:ilvl="0" w:tplc="408835D6">
      <w:start w:val="1"/>
      <w:numFmt w:val="decimal"/>
      <w:lvlText w:val="%1."/>
      <w:lvlJc w:val="left"/>
      <w:pPr>
        <w:ind w:left="360" w:hanging="360"/>
      </w:pPr>
      <w:rPr>
        <w:rFonts w:hint="default"/>
        <w:sz w:val="18"/>
        <w:szCs w:val="18"/>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4C017772"/>
    <w:multiLevelType w:val="multilevel"/>
    <w:tmpl w:val="96AE18D8"/>
    <w:lvl w:ilvl="0">
      <w:start w:val="3"/>
      <w:numFmt w:val="decimal"/>
      <w:lvlRestart w:val="0"/>
      <w:lvlText w:val="%1."/>
      <w:lvlJc w:val="left"/>
      <w:pPr>
        <w:tabs>
          <w:tab w:val="num" w:pos="397"/>
        </w:tabs>
        <w:ind w:left="397" w:hanging="397"/>
      </w:pPr>
      <w:rPr>
        <w:rFonts w:hint="default"/>
      </w:rPr>
    </w:lvl>
    <w:lvl w:ilvl="1">
      <w:start w:val="1"/>
      <w:numFmt w:val="decimal"/>
      <w:lvlText w:val="%2."/>
      <w:lvlJc w:val="left"/>
      <w:pPr>
        <w:tabs>
          <w:tab w:val="num" w:pos="1020"/>
        </w:tabs>
        <w:ind w:left="1020" w:hanging="623"/>
      </w:pPr>
      <w:rPr>
        <w:rFonts w:hint="default"/>
      </w:rPr>
    </w:lvl>
    <w:lvl w:ilvl="2">
      <w:start w:val="1"/>
      <w:numFmt w:val="decimal"/>
      <w:lvlText w:val="%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53" w15:restartNumberingAfterBreak="0">
    <w:nsid w:val="4F495DCA"/>
    <w:multiLevelType w:val="multilevel"/>
    <w:tmpl w:val="218C641C"/>
    <w:lvl w:ilvl="0">
      <w:start w:val="1"/>
      <w:numFmt w:val="hebrew1"/>
      <w:pStyle w:val="10"/>
      <w:lvlText w:val="%1."/>
      <w:lvlJc w:val="right"/>
      <w:pPr>
        <w:tabs>
          <w:tab w:val="num" w:pos="567"/>
        </w:tabs>
        <w:ind w:left="567" w:right="567" w:hanging="283"/>
      </w:pPr>
      <w:rPr>
        <w:rFonts w:hint="default"/>
      </w:rPr>
    </w:lvl>
    <w:lvl w:ilvl="1">
      <w:start w:val="1"/>
      <w:numFmt w:val="decimal"/>
      <w:pStyle w:val="22"/>
      <w:lvlText w:val="%2."/>
      <w:lvlJc w:val="left"/>
      <w:pPr>
        <w:tabs>
          <w:tab w:val="num" w:pos="1134"/>
        </w:tabs>
        <w:ind w:left="1134" w:right="1134" w:hanging="567"/>
      </w:pPr>
      <w:rPr>
        <w:rFonts w:hint="default"/>
      </w:rPr>
    </w:lvl>
    <w:lvl w:ilvl="2">
      <w:start w:val="1"/>
      <w:numFmt w:val="hebrew1"/>
      <w:pStyle w:val="31"/>
      <w:lvlText w:val="%3)"/>
      <w:lvlJc w:val="left"/>
      <w:pPr>
        <w:tabs>
          <w:tab w:val="num" w:pos="1701"/>
        </w:tabs>
        <w:ind w:left="1701" w:right="1701" w:hanging="567"/>
      </w:pPr>
      <w:rPr>
        <w:rFonts w:hint="default"/>
      </w:rPr>
    </w:lvl>
    <w:lvl w:ilvl="3">
      <w:start w:val="1"/>
      <w:numFmt w:val="decimal"/>
      <w:pStyle w:val="40"/>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54" w15:restartNumberingAfterBreak="0">
    <w:nsid w:val="55794C59"/>
    <w:multiLevelType w:val="multilevel"/>
    <w:tmpl w:val="67A0F582"/>
    <w:lvl w:ilvl="0">
      <w:start w:val="1"/>
      <w:numFmt w:val="decimal"/>
      <w:pStyle w:val="11"/>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3"/>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2"/>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1"/>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55" w15:restartNumberingAfterBreak="0">
    <w:nsid w:val="5C2D00DD"/>
    <w:multiLevelType w:val="multilevel"/>
    <w:tmpl w:val="CB2CFB36"/>
    <w:styleLink w:val="-0"/>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6" w15:restartNumberingAfterBreak="0">
    <w:nsid w:val="5D5E1D77"/>
    <w:multiLevelType w:val="hybridMultilevel"/>
    <w:tmpl w:val="25C699FE"/>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57" w15:restartNumberingAfterBreak="0">
    <w:nsid w:val="633E016B"/>
    <w:multiLevelType w:val="multilevel"/>
    <w:tmpl w:val="B2CEFAE2"/>
    <w:lvl w:ilvl="0">
      <w:start w:val="1"/>
      <w:numFmt w:val="decimal"/>
      <w:lvlText w:val="%1."/>
      <w:lvlJc w:val="left"/>
      <w:pPr>
        <w:ind w:left="360" w:hanging="360"/>
      </w:pPr>
    </w:lvl>
    <w:lvl w:ilvl="1">
      <w:start w:val="1"/>
      <w:numFmt w:val="decimal"/>
      <w:pStyle w:val="24"/>
      <w:lvlText w:val="%1.%2."/>
      <w:lvlJc w:val="left"/>
      <w:pPr>
        <w:ind w:left="792" w:hanging="432"/>
      </w:pPr>
      <w:rPr>
        <w:b w:val="0"/>
        <w:bCs w:val="0"/>
        <w:color w:val="auto"/>
        <w:sz w:val="22"/>
        <w:szCs w:val="22"/>
      </w:rPr>
    </w:lvl>
    <w:lvl w:ilvl="2">
      <w:start w:val="1"/>
      <w:numFmt w:val="decimal"/>
      <w:pStyle w:val="33"/>
      <w:lvlText w:val="%1.%2.%3."/>
      <w:lvlJc w:val="left"/>
      <w:pPr>
        <w:ind w:left="1224" w:hanging="504"/>
      </w:pPr>
      <w:rPr>
        <w:b w:val="0"/>
        <w:bCs w:val="0"/>
        <w:color w:val="auto"/>
      </w:rPr>
    </w:lvl>
    <w:lvl w:ilvl="3">
      <w:start w:val="1"/>
      <w:numFmt w:val="decimal"/>
      <w:lvlText w:val="%1.%2.%3.%4."/>
      <w:lvlJc w:val="left"/>
      <w:pPr>
        <w:ind w:left="1728" w:hanging="648"/>
      </w:pPr>
      <w:rPr>
        <w:b w:val="0"/>
        <w:bCs w:val="0"/>
        <w:color w:val="auto"/>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6547111A"/>
    <w:multiLevelType w:val="hybridMultilevel"/>
    <w:tmpl w:val="8E6A1E60"/>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59" w15:restartNumberingAfterBreak="0">
    <w:nsid w:val="66C1376A"/>
    <w:multiLevelType w:val="multilevel"/>
    <w:tmpl w:val="911673CC"/>
    <w:lvl w:ilvl="0">
      <w:start w:val="4"/>
      <w:numFmt w:val="decimal"/>
      <w:lvlText w:val="%1."/>
      <w:lvlJc w:val="left"/>
      <w:pPr>
        <w:tabs>
          <w:tab w:val="num" w:pos="420"/>
        </w:tabs>
        <w:ind w:left="420" w:hanging="420"/>
      </w:pPr>
      <w:rPr>
        <w:rFonts w:hint="default"/>
        <w:b/>
        <w:bCs/>
        <w:lang w:val="en-US"/>
      </w:rPr>
    </w:lvl>
    <w:lvl w:ilvl="1">
      <w:start w:val="1"/>
      <w:numFmt w:val="decimal"/>
      <w:lvlText w:val="%1.%2"/>
      <w:lvlJc w:val="left"/>
      <w:pPr>
        <w:tabs>
          <w:tab w:val="num" w:pos="600"/>
        </w:tabs>
        <w:ind w:left="600" w:hanging="420"/>
      </w:pPr>
      <w:rPr>
        <w:rFonts w:hint="default"/>
        <w:b w:val="0"/>
        <w:bCs w:val="0"/>
        <w:lang w:bidi="he-IL"/>
      </w:rPr>
    </w:lvl>
    <w:lvl w:ilvl="2">
      <w:start w:val="1"/>
      <w:numFmt w:val="decimal"/>
      <w:lvlText w:val="%1.%2.%3"/>
      <w:lvlJc w:val="left"/>
      <w:pPr>
        <w:tabs>
          <w:tab w:val="num" w:pos="1324"/>
        </w:tabs>
        <w:ind w:left="1324" w:hanging="720"/>
      </w:pPr>
      <w:rPr>
        <w:rFonts w:hint="default"/>
        <w:b w:val="0"/>
        <w:bCs w:val="0"/>
      </w:rPr>
    </w:lvl>
    <w:lvl w:ilvl="3">
      <w:start w:val="1"/>
      <w:numFmt w:val="decimal"/>
      <w:lvlText w:val="%1.%2.%3.%4"/>
      <w:lvlJc w:val="left"/>
      <w:pPr>
        <w:tabs>
          <w:tab w:val="num" w:pos="1626"/>
        </w:tabs>
        <w:ind w:left="1626" w:hanging="720"/>
      </w:pPr>
      <w:rPr>
        <w:rFonts w:hint="default"/>
        <w:b w:val="0"/>
        <w:bCs w:val="0"/>
      </w:rPr>
    </w:lvl>
    <w:lvl w:ilvl="4">
      <w:start w:val="1"/>
      <w:numFmt w:val="decimal"/>
      <w:lvlText w:val="%1.%2.%3.%4.%5"/>
      <w:lvlJc w:val="left"/>
      <w:pPr>
        <w:tabs>
          <w:tab w:val="num" w:pos="2288"/>
        </w:tabs>
        <w:ind w:left="2288" w:hanging="1080"/>
      </w:pPr>
      <w:rPr>
        <w:rFonts w:hint="default"/>
        <w:b w:val="0"/>
        <w:bCs w:val="0"/>
      </w:rPr>
    </w:lvl>
    <w:lvl w:ilvl="5">
      <w:start w:val="1"/>
      <w:numFmt w:val="decimal"/>
      <w:lvlText w:val="%1.%2.%3.%4.%5.%6"/>
      <w:lvlJc w:val="left"/>
      <w:pPr>
        <w:tabs>
          <w:tab w:val="num" w:pos="2590"/>
        </w:tabs>
        <w:ind w:left="2590" w:hanging="1080"/>
      </w:pPr>
      <w:rPr>
        <w:rFonts w:hint="default"/>
      </w:rPr>
    </w:lvl>
    <w:lvl w:ilvl="6">
      <w:start w:val="1"/>
      <w:numFmt w:val="decimal"/>
      <w:lvlText w:val="%1.%2.%3.%4.%5.%6.%7"/>
      <w:lvlJc w:val="left"/>
      <w:pPr>
        <w:tabs>
          <w:tab w:val="num" w:pos="2892"/>
        </w:tabs>
        <w:ind w:left="2892" w:hanging="1080"/>
      </w:pPr>
      <w:rPr>
        <w:rFonts w:hint="default"/>
      </w:rPr>
    </w:lvl>
    <w:lvl w:ilvl="7">
      <w:start w:val="1"/>
      <w:numFmt w:val="decimal"/>
      <w:lvlText w:val="%1.%2.%3.%4.%5.%6.%7.%8"/>
      <w:lvlJc w:val="left"/>
      <w:pPr>
        <w:tabs>
          <w:tab w:val="num" w:pos="3554"/>
        </w:tabs>
        <w:ind w:left="3554" w:hanging="1440"/>
      </w:pPr>
      <w:rPr>
        <w:rFonts w:hint="default"/>
      </w:rPr>
    </w:lvl>
    <w:lvl w:ilvl="8">
      <w:start w:val="1"/>
      <w:numFmt w:val="decimal"/>
      <w:lvlText w:val="%1.%2.%3.%4.%5.%6.%7.%8.%9"/>
      <w:lvlJc w:val="left"/>
      <w:pPr>
        <w:tabs>
          <w:tab w:val="num" w:pos="3856"/>
        </w:tabs>
        <w:ind w:left="3856" w:hanging="1440"/>
      </w:pPr>
      <w:rPr>
        <w:rFonts w:hint="default"/>
      </w:rPr>
    </w:lvl>
  </w:abstractNum>
  <w:abstractNum w:abstractNumId="60" w15:restartNumberingAfterBreak="0">
    <w:nsid w:val="69B05C61"/>
    <w:multiLevelType w:val="multilevel"/>
    <w:tmpl w:val="FE98991A"/>
    <w:lvl w:ilvl="0">
      <w:start w:val="1"/>
      <w:numFmt w:val="decimal"/>
      <w:lvlText w:val="%1."/>
      <w:legacy w:legacy="1" w:legacySpace="0" w:legacyIndent="708"/>
      <w:lvlJc w:val="center"/>
      <w:pPr>
        <w:ind w:left="708" w:right="708" w:hanging="708"/>
      </w:pPr>
    </w:lvl>
    <w:lvl w:ilvl="1">
      <w:start w:val="1"/>
      <w:numFmt w:val="decimal"/>
      <w:lvlText w:val="(%2)"/>
      <w:legacy w:legacy="1" w:legacySpace="0" w:legacyIndent="708"/>
      <w:lvlJc w:val="center"/>
      <w:pPr>
        <w:ind w:left="1416" w:right="1416" w:hanging="708"/>
      </w:p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61" w15:restartNumberingAfterBreak="0">
    <w:nsid w:val="6A55167C"/>
    <w:multiLevelType w:val="multilevel"/>
    <w:tmpl w:val="7C8CA6E0"/>
    <w:lvl w:ilvl="0">
      <w:start w:val="1"/>
      <w:numFmt w:val="decimal"/>
      <w:lvlText w:val="%1."/>
      <w:legacy w:legacy="1" w:legacySpace="0" w:legacyIndent="708"/>
      <w:lvlJc w:val="center"/>
      <w:pPr>
        <w:ind w:left="708" w:right="708" w:hanging="708"/>
      </w:pPr>
    </w:lvl>
    <w:lvl w:ilvl="1">
      <w:start w:val="1"/>
      <w:numFmt w:val="decimal"/>
      <w:lvlText w:val="(%2)"/>
      <w:legacy w:legacy="1" w:legacySpace="0" w:legacyIndent="708"/>
      <w:lvlJc w:val="center"/>
      <w:pPr>
        <w:ind w:left="1416" w:right="1416" w:hanging="708"/>
      </w:p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62" w15:restartNumberingAfterBreak="0">
    <w:nsid w:val="6A7B3844"/>
    <w:multiLevelType w:val="multilevel"/>
    <w:tmpl w:val="96BAC0F8"/>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b w:val="0"/>
        <w:bCs w:val="0"/>
      </w:rPr>
    </w:lvl>
    <w:lvl w:ilvl="2">
      <w:start w:val="1"/>
      <w:numFmt w:val="decimal"/>
      <w:lvlText w:val="%1.%2.%3"/>
      <w:lvlJc w:val="left"/>
      <w:pPr>
        <w:ind w:left="2880" w:hanging="720"/>
      </w:pPr>
      <w:rPr>
        <w:rFonts w:hint="default"/>
      </w:rPr>
    </w:lvl>
    <w:lvl w:ilvl="3">
      <w:start w:val="1"/>
      <w:numFmt w:val="decimal"/>
      <w:pStyle w:val="42"/>
      <w:lvlText w:val="%1.%2.%3.%4"/>
      <w:lvlJc w:val="left"/>
      <w:pPr>
        <w:ind w:left="3960" w:hanging="720"/>
      </w:pPr>
      <w:rPr>
        <w:rFonts w:hint="default"/>
      </w:rPr>
    </w:lvl>
    <w:lvl w:ilvl="4">
      <w:start w:val="1"/>
      <w:numFmt w:val="decimal"/>
      <w:pStyle w:val="50"/>
      <w:lvlText w:val="%1.%2.%3.%4.%5"/>
      <w:lvlJc w:val="left"/>
      <w:pPr>
        <w:ind w:left="5400" w:hanging="1080"/>
      </w:pPr>
      <w:rPr>
        <w:rFonts w:hint="default"/>
      </w:rPr>
    </w:lvl>
    <w:lvl w:ilvl="5">
      <w:start w:val="1"/>
      <w:numFmt w:val="decimal"/>
      <w:pStyle w:val="6"/>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63" w15:restartNumberingAfterBreak="0">
    <w:nsid w:val="6D33034C"/>
    <w:multiLevelType w:val="multilevel"/>
    <w:tmpl w:val="A2C29730"/>
    <w:lvl w:ilvl="0">
      <w:start w:val="1"/>
      <w:numFmt w:val="decimal"/>
      <w:lvlText w:val="%1."/>
      <w:lvlJc w:val="left"/>
      <w:pPr>
        <w:ind w:left="360" w:hanging="360"/>
      </w:pPr>
      <w:rPr>
        <w:b/>
        <w:bCs/>
      </w:rPr>
    </w:lvl>
    <w:lvl w:ilvl="1">
      <w:start w:val="1"/>
      <w:numFmt w:val="decimal"/>
      <w:lvlText w:val="%1.%2."/>
      <w:lvlJc w:val="left"/>
      <w:pPr>
        <w:ind w:left="858" w:hanging="432"/>
      </w:pPr>
      <w:rPr>
        <w:b w:val="0"/>
        <w:bCs w:val="0"/>
        <w:color w:val="auto"/>
        <w:lang w:val="en-US" w:bidi="he-IL"/>
      </w:rPr>
    </w:lvl>
    <w:lvl w:ilvl="2">
      <w:start w:val="1"/>
      <w:numFmt w:val="decimal"/>
      <w:lvlText w:val="%1.%2.%3."/>
      <w:lvlJc w:val="left"/>
      <w:pPr>
        <w:ind w:left="1497" w:hanging="504"/>
      </w:pPr>
      <w:rPr>
        <w:b w:val="0"/>
        <w:bCs w:val="0"/>
        <w:color w:val="auto"/>
        <w:lang w:bidi="he-IL"/>
      </w:rPr>
    </w:lvl>
    <w:lvl w:ilvl="3">
      <w:start w:val="1"/>
      <w:numFmt w:val="decimal"/>
      <w:lvlText w:val="%1.%2.%3.%4."/>
      <w:lvlJc w:val="left"/>
      <w:pPr>
        <w:ind w:left="2633" w:hanging="648"/>
      </w:pPr>
    </w:lvl>
    <w:lvl w:ilvl="4">
      <w:start w:val="1"/>
      <w:numFmt w:val="decimal"/>
      <w:lvlText w:val="%1.%2.%3.%4.%5."/>
      <w:lvlJc w:val="left"/>
      <w:pPr>
        <w:ind w:left="3769"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6D4F4194"/>
    <w:multiLevelType w:val="multilevel"/>
    <w:tmpl w:val="CF8A5E6A"/>
    <w:lvl w:ilvl="0">
      <w:start w:val="1"/>
      <w:numFmt w:val="decimal"/>
      <w:pStyle w:val="a1"/>
      <w:lvlText w:val="%1."/>
      <w:lvlJc w:val="left"/>
      <w:pPr>
        <w:tabs>
          <w:tab w:val="num" w:pos="567"/>
        </w:tabs>
        <w:ind w:left="567" w:right="567" w:hanging="567"/>
      </w:pPr>
      <w:rPr>
        <w:rFonts w:hint="default"/>
      </w:rPr>
    </w:lvl>
    <w:lvl w:ilvl="1">
      <w:start w:val="1"/>
      <w:numFmt w:val="decimal"/>
      <w:pStyle w:val="a2"/>
      <w:lvlText w:val="%1.%2."/>
      <w:lvlJc w:val="left"/>
      <w:pPr>
        <w:tabs>
          <w:tab w:val="num" w:pos="1107"/>
        </w:tabs>
        <w:ind w:left="1107" w:right="1107" w:hanging="567"/>
      </w:pPr>
      <w:rPr>
        <w:rFonts w:hint="default"/>
        <w:b w:val="0"/>
        <w:bCs w:val="0"/>
        <w:i w:val="0"/>
        <w:color w:val="auto"/>
      </w:rPr>
    </w:lvl>
    <w:lvl w:ilvl="2">
      <w:start w:val="1"/>
      <w:numFmt w:val="decimal"/>
      <w:pStyle w:val="a3"/>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2"/>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65" w15:restartNumberingAfterBreak="0">
    <w:nsid w:val="6FB122E1"/>
    <w:multiLevelType w:val="hybridMultilevel"/>
    <w:tmpl w:val="5B7E86D2"/>
    <w:lvl w:ilvl="0" w:tplc="AAE254AC">
      <w:start w:val="1"/>
      <w:numFmt w:val="decimal"/>
      <w:lvlText w:val="%1."/>
      <w:lvlJc w:val="left"/>
      <w:pPr>
        <w:ind w:left="360" w:hanging="360"/>
      </w:pPr>
      <w:rPr>
        <w:rFonts w:hint="default"/>
        <w:sz w:val="24"/>
        <w:szCs w:val="24"/>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67" w15:restartNumberingAfterBreak="0">
    <w:nsid w:val="70FC56C5"/>
    <w:multiLevelType w:val="hybridMultilevel"/>
    <w:tmpl w:val="016C02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8" w15:restartNumberingAfterBreak="0">
    <w:nsid w:val="72962815"/>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69" w15:restartNumberingAfterBreak="0">
    <w:nsid w:val="73BD726F"/>
    <w:multiLevelType w:val="multilevel"/>
    <w:tmpl w:val="AA283838"/>
    <w:lvl w:ilvl="0">
      <w:start w:val="3"/>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70" w15:restartNumberingAfterBreak="0">
    <w:nsid w:val="76597767"/>
    <w:multiLevelType w:val="multilevel"/>
    <w:tmpl w:val="8CBEFBF6"/>
    <w:lvl w:ilvl="0">
      <w:start w:val="13"/>
      <w:numFmt w:val="decimal"/>
      <w:lvlText w:val="%1"/>
      <w:lvlJc w:val="left"/>
      <w:pPr>
        <w:ind w:left="375" w:hanging="375"/>
      </w:pPr>
      <w:rPr>
        <w:rFonts w:hint="default"/>
      </w:rPr>
    </w:lvl>
    <w:lvl w:ilvl="1">
      <w:start w:val="1"/>
      <w:numFmt w:val="decimal"/>
      <w:lvlText w:val="%1.%2"/>
      <w:lvlJc w:val="left"/>
      <w:pPr>
        <w:ind w:left="1368" w:hanging="375"/>
      </w:pPr>
      <w:rPr>
        <w:rFonts w:hint="default"/>
      </w:rPr>
    </w:lvl>
    <w:lvl w:ilvl="2">
      <w:start w:val="1"/>
      <w:numFmt w:val="decimal"/>
      <w:lvlText w:val="%1.%2.%3"/>
      <w:lvlJc w:val="left"/>
      <w:pPr>
        <w:ind w:left="1712"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1" w15:restartNumberingAfterBreak="0">
    <w:nsid w:val="78221089"/>
    <w:multiLevelType w:val="multilevel"/>
    <w:tmpl w:val="11A2D192"/>
    <w:lvl w:ilvl="0">
      <w:start w:val="1"/>
      <w:numFmt w:val="decimal"/>
      <w:lvlText w:val="%1."/>
      <w:legacy w:legacy="1" w:legacySpace="0" w:legacyIndent="708"/>
      <w:lvlJc w:val="center"/>
      <w:pPr>
        <w:ind w:left="708" w:right="708" w:hanging="708"/>
      </w:p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72" w15:restartNumberingAfterBreak="0">
    <w:nsid w:val="79266E8D"/>
    <w:multiLevelType w:val="multilevel"/>
    <w:tmpl w:val="0409001F"/>
    <w:styleLink w:val="34"/>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79F86050"/>
    <w:multiLevelType w:val="multilevel"/>
    <w:tmpl w:val="C1F088B4"/>
    <w:lvl w:ilvl="0">
      <w:start w:val="1"/>
      <w:numFmt w:val="decimal"/>
      <w:lvlText w:val="%1."/>
      <w:lvlJc w:val="left"/>
      <w:pPr>
        <w:tabs>
          <w:tab w:val="num" w:pos="397"/>
        </w:tabs>
        <w:ind w:left="397" w:hanging="397"/>
      </w:pPr>
      <w:rPr>
        <w:rFonts w:hAnsi="David" w:cs="David" w:hint="cs"/>
      </w:rPr>
    </w:lvl>
    <w:lvl w:ilvl="1">
      <w:start w:val="1"/>
      <w:numFmt w:val="decimal"/>
      <w:lvlText w:val="%1.%2."/>
      <w:lvlJc w:val="left"/>
      <w:pPr>
        <w:tabs>
          <w:tab w:val="num" w:pos="851"/>
        </w:tabs>
        <w:ind w:left="851" w:hanging="454"/>
      </w:pPr>
      <w:rPr>
        <w:rFonts w:hint="default"/>
      </w:rPr>
    </w:lvl>
    <w:lvl w:ilvl="2">
      <w:start w:val="1"/>
      <w:numFmt w:val="decimal"/>
      <w:lvlText w:val="%1.%2.%3."/>
      <w:lvlJc w:val="left"/>
      <w:pPr>
        <w:tabs>
          <w:tab w:val="num" w:pos="1571"/>
        </w:tabs>
        <w:ind w:left="1248" w:hanging="397"/>
      </w:pPr>
      <w:rPr>
        <w:rFonts w:hint="default"/>
      </w:rPr>
    </w:lvl>
    <w:lvl w:ilvl="3">
      <w:start w:val="1"/>
      <w:numFmt w:val="decimal"/>
      <w:lvlText w:val="%1.%2.%3.%4."/>
      <w:lvlJc w:val="left"/>
      <w:pPr>
        <w:tabs>
          <w:tab w:val="num" w:pos="0"/>
        </w:tabs>
        <w:ind w:left="1248" w:firstLine="0"/>
      </w:pPr>
      <w:rPr>
        <w:rFonts w:hint="default"/>
      </w:rPr>
    </w:lvl>
    <w:lvl w:ilvl="4">
      <w:start w:val="1"/>
      <w:numFmt w:val="decimal"/>
      <w:lvlText w:val="%1.%2.%3.%4.%5."/>
      <w:lvlJc w:val="left"/>
      <w:pPr>
        <w:tabs>
          <w:tab w:val="num" w:pos="0"/>
        </w:tabs>
        <w:ind w:left="2042" w:hanging="794"/>
      </w:pPr>
      <w:rPr>
        <w:rFonts w:hint="default"/>
      </w:rPr>
    </w:lvl>
    <w:lvl w:ilvl="5">
      <w:start w:val="1"/>
      <w:numFmt w:val="decimal"/>
      <w:lvlText w:val="%1.%2.%3.%4.%5.%6."/>
      <w:lvlJc w:val="left"/>
      <w:pPr>
        <w:tabs>
          <w:tab w:val="num" w:pos="0"/>
        </w:tabs>
        <w:ind w:left="2983" w:hanging="941"/>
      </w:pPr>
      <w:rPr>
        <w:rFonts w:hint="default"/>
      </w:rPr>
    </w:lvl>
    <w:lvl w:ilvl="6">
      <w:start w:val="1"/>
      <w:numFmt w:val="decimal"/>
      <w:lvlText w:val="%1.%2.%3.%4.%5.%6.%7."/>
      <w:lvlJc w:val="left"/>
      <w:pPr>
        <w:tabs>
          <w:tab w:val="num" w:pos="0"/>
        </w:tabs>
        <w:ind w:left="4060" w:hanging="1077"/>
      </w:pPr>
      <w:rPr>
        <w:rFonts w:hint="default"/>
      </w:rPr>
    </w:lvl>
    <w:lvl w:ilvl="7">
      <w:start w:val="1"/>
      <w:numFmt w:val="decimal"/>
      <w:lvlText w:val="%1.%2.%3.%4.%5.%6.%7.%8."/>
      <w:lvlJc w:val="left"/>
      <w:pPr>
        <w:tabs>
          <w:tab w:val="num" w:pos="0"/>
        </w:tabs>
        <w:ind w:left="5285" w:hanging="1225"/>
      </w:pPr>
      <w:rPr>
        <w:rFonts w:hint="default"/>
      </w:rPr>
    </w:lvl>
    <w:lvl w:ilvl="8">
      <w:start w:val="1"/>
      <w:numFmt w:val="decimal"/>
      <w:lvlText w:val="%1.%2.%3.%4.%5.%6.%7.%8.%9."/>
      <w:lvlJc w:val="left"/>
      <w:pPr>
        <w:tabs>
          <w:tab w:val="num" w:pos="0"/>
        </w:tabs>
        <w:ind w:left="6725" w:hanging="1440"/>
      </w:pPr>
      <w:rPr>
        <w:rFonts w:hint="default"/>
      </w:rPr>
    </w:lvl>
  </w:abstractNum>
  <w:abstractNum w:abstractNumId="74" w15:restartNumberingAfterBreak="0">
    <w:nsid w:val="7A316EBE"/>
    <w:multiLevelType w:val="hybridMultilevel"/>
    <w:tmpl w:val="7ADE3E2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75" w15:restartNumberingAfterBreak="0">
    <w:nsid w:val="7B204469"/>
    <w:multiLevelType w:val="multilevel"/>
    <w:tmpl w:val="975653E0"/>
    <w:lvl w:ilvl="0">
      <w:start w:val="1"/>
      <w:numFmt w:val="decimal"/>
      <w:lvlText w:val="%1."/>
      <w:lvlJc w:val="left"/>
      <w:pPr>
        <w:ind w:left="360" w:hanging="360"/>
      </w:pPr>
      <w:rPr>
        <w:rFonts w:hint="default"/>
        <w:b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7" w15:restartNumberingAfterBreak="0">
    <w:nsid w:val="7EC23889"/>
    <w:multiLevelType w:val="hybridMultilevel"/>
    <w:tmpl w:val="22D21E8C"/>
    <w:lvl w:ilvl="0" w:tplc="04090009">
      <w:start w:val="1"/>
      <w:numFmt w:val="bullet"/>
      <w:lvlText w:val=""/>
      <w:lvlJc w:val="left"/>
      <w:pPr>
        <w:tabs>
          <w:tab w:val="num" w:pos="1080"/>
        </w:tabs>
        <w:ind w:left="1080" w:hanging="360"/>
      </w:pPr>
      <w:rPr>
        <w:rFonts w:ascii="Wingdings" w:hAnsi="Wingding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8" w15:restartNumberingAfterBreak="0">
    <w:nsid w:val="7ED918A8"/>
    <w:multiLevelType w:val="multilevel"/>
    <w:tmpl w:val="FE98991A"/>
    <w:lvl w:ilvl="0">
      <w:start w:val="1"/>
      <w:numFmt w:val="decimal"/>
      <w:lvlText w:val="%1."/>
      <w:legacy w:legacy="1" w:legacySpace="0" w:legacyIndent="708"/>
      <w:lvlJc w:val="center"/>
      <w:pPr>
        <w:ind w:left="708" w:right="708" w:hanging="708"/>
      </w:pPr>
    </w:lvl>
    <w:lvl w:ilvl="1">
      <w:start w:val="1"/>
      <w:numFmt w:val="decimal"/>
      <w:lvlText w:val="(%2)"/>
      <w:legacy w:legacy="1" w:legacySpace="0" w:legacyIndent="708"/>
      <w:lvlJc w:val="center"/>
      <w:pPr>
        <w:ind w:left="1416" w:right="1416" w:hanging="708"/>
      </w:p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79" w15:restartNumberingAfterBreak="0">
    <w:nsid w:val="7FCA2D97"/>
    <w:multiLevelType w:val="hybridMultilevel"/>
    <w:tmpl w:val="84F8A7AE"/>
    <w:lvl w:ilvl="0" w:tplc="726898DE">
      <w:start w:val="1"/>
      <w:numFmt w:val="bullet"/>
      <w:lvlText w:val=""/>
      <w:lvlJc w:val="left"/>
      <w:pPr>
        <w:ind w:left="530" w:hanging="360"/>
      </w:pPr>
      <w:rPr>
        <w:rFonts w:ascii="Symbol" w:eastAsia="Calibri" w:hAnsi="Symbol" w:cs="David" w:hint="default"/>
        <w:lang w:bidi="he-IL"/>
      </w:rPr>
    </w:lvl>
    <w:lvl w:ilvl="1" w:tplc="04090003">
      <w:start w:val="1"/>
      <w:numFmt w:val="bullet"/>
      <w:lvlText w:val="o"/>
      <w:lvlJc w:val="left"/>
      <w:pPr>
        <w:ind w:left="910" w:hanging="360"/>
      </w:pPr>
      <w:rPr>
        <w:rFonts w:ascii="Courier New" w:hAnsi="Courier New" w:cs="Courier New" w:hint="default"/>
      </w:rPr>
    </w:lvl>
    <w:lvl w:ilvl="2" w:tplc="04090005" w:tentative="1">
      <w:start w:val="1"/>
      <w:numFmt w:val="bullet"/>
      <w:lvlText w:val=""/>
      <w:lvlJc w:val="left"/>
      <w:pPr>
        <w:ind w:left="1970" w:hanging="360"/>
      </w:pPr>
      <w:rPr>
        <w:rFonts w:ascii="Wingdings" w:hAnsi="Wingdings" w:hint="default"/>
      </w:rPr>
    </w:lvl>
    <w:lvl w:ilvl="3" w:tplc="04090001" w:tentative="1">
      <w:start w:val="1"/>
      <w:numFmt w:val="bullet"/>
      <w:lvlText w:val=""/>
      <w:lvlJc w:val="left"/>
      <w:pPr>
        <w:ind w:left="2690" w:hanging="360"/>
      </w:pPr>
      <w:rPr>
        <w:rFonts w:ascii="Symbol" w:hAnsi="Symbol" w:hint="default"/>
      </w:rPr>
    </w:lvl>
    <w:lvl w:ilvl="4" w:tplc="04090003" w:tentative="1">
      <w:start w:val="1"/>
      <w:numFmt w:val="bullet"/>
      <w:lvlText w:val="o"/>
      <w:lvlJc w:val="left"/>
      <w:pPr>
        <w:ind w:left="3410" w:hanging="360"/>
      </w:pPr>
      <w:rPr>
        <w:rFonts w:ascii="Courier New" w:hAnsi="Courier New" w:cs="Courier New" w:hint="default"/>
      </w:rPr>
    </w:lvl>
    <w:lvl w:ilvl="5" w:tplc="04090005" w:tentative="1">
      <w:start w:val="1"/>
      <w:numFmt w:val="bullet"/>
      <w:lvlText w:val=""/>
      <w:lvlJc w:val="left"/>
      <w:pPr>
        <w:ind w:left="4130" w:hanging="360"/>
      </w:pPr>
      <w:rPr>
        <w:rFonts w:ascii="Wingdings" w:hAnsi="Wingdings" w:hint="default"/>
      </w:rPr>
    </w:lvl>
    <w:lvl w:ilvl="6" w:tplc="04090001" w:tentative="1">
      <w:start w:val="1"/>
      <w:numFmt w:val="bullet"/>
      <w:lvlText w:val=""/>
      <w:lvlJc w:val="left"/>
      <w:pPr>
        <w:ind w:left="4850" w:hanging="360"/>
      </w:pPr>
      <w:rPr>
        <w:rFonts w:ascii="Symbol" w:hAnsi="Symbol" w:hint="default"/>
      </w:rPr>
    </w:lvl>
    <w:lvl w:ilvl="7" w:tplc="04090003" w:tentative="1">
      <w:start w:val="1"/>
      <w:numFmt w:val="bullet"/>
      <w:lvlText w:val="o"/>
      <w:lvlJc w:val="left"/>
      <w:pPr>
        <w:ind w:left="5570" w:hanging="360"/>
      </w:pPr>
      <w:rPr>
        <w:rFonts w:ascii="Courier New" w:hAnsi="Courier New" w:cs="Courier New" w:hint="default"/>
      </w:rPr>
    </w:lvl>
    <w:lvl w:ilvl="8" w:tplc="04090005" w:tentative="1">
      <w:start w:val="1"/>
      <w:numFmt w:val="bullet"/>
      <w:lvlText w:val=""/>
      <w:lvlJc w:val="left"/>
      <w:pPr>
        <w:ind w:left="6290" w:hanging="360"/>
      </w:pPr>
      <w:rPr>
        <w:rFonts w:ascii="Wingdings" w:hAnsi="Wingdings" w:hint="default"/>
      </w:rPr>
    </w:lvl>
  </w:abstractNum>
  <w:num w:numId="1">
    <w:abstractNumId w:val="55"/>
  </w:num>
  <w:num w:numId="2">
    <w:abstractNumId w:val="15"/>
  </w:num>
  <w:num w:numId="3">
    <w:abstractNumId w:val="64"/>
  </w:num>
  <w:num w:numId="4">
    <w:abstractNumId w:val="63"/>
  </w:num>
  <w:num w:numId="5">
    <w:abstractNumId w:val="79"/>
  </w:num>
  <w:num w:numId="6">
    <w:abstractNumId w:val="27"/>
  </w:num>
  <w:num w:numId="7">
    <w:abstractNumId w:val="3"/>
  </w:num>
  <w:num w:numId="8">
    <w:abstractNumId w:val="33"/>
  </w:num>
  <w:num w:numId="9">
    <w:abstractNumId w:val="52"/>
  </w:num>
  <w:num w:numId="10">
    <w:abstractNumId w:val="59"/>
  </w:num>
  <w:num w:numId="11">
    <w:abstractNumId w:val="19"/>
  </w:num>
  <w:num w:numId="12">
    <w:abstractNumId w:val="66"/>
  </w:num>
  <w:num w:numId="13">
    <w:abstractNumId w:val="38"/>
  </w:num>
  <w:num w:numId="14">
    <w:abstractNumId w:val="20"/>
  </w:num>
  <w:num w:numId="15">
    <w:abstractNumId w:val="14"/>
  </w:num>
  <w:num w:numId="16">
    <w:abstractNumId w:val="48"/>
  </w:num>
  <w:num w:numId="17">
    <w:abstractNumId w:val="36"/>
  </w:num>
  <w:num w:numId="18">
    <w:abstractNumId w:val="45"/>
  </w:num>
  <w:num w:numId="19">
    <w:abstractNumId w:val="53"/>
  </w:num>
  <w:num w:numId="20">
    <w:abstractNumId w:val="54"/>
  </w:num>
  <w:num w:numId="21">
    <w:abstractNumId w:val="32"/>
  </w:num>
  <w:num w:numId="22">
    <w:abstractNumId w:val="72"/>
  </w:num>
  <w:num w:numId="23">
    <w:abstractNumId w:val="57"/>
  </w:num>
  <w:num w:numId="24">
    <w:abstractNumId w:val="13"/>
    <w:lvlOverride w:ilvl="0">
      <w:lvl w:ilvl="0">
        <w:start w:val="1"/>
        <w:numFmt w:val="decimal"/>
        <w:lvlRestart w:val="0"/>
        <w:lvlText w:val="%1 ."/>
        <w:lvlJc w:val="left"/>
        <w:pPr>
          <w:tabs>
            <w:tab w:val="num" w:pos="397"/>
          </w:tabs>
          <w:ind w:left="397" w:hanging="397"/>
        </w:pPr>
        <w:rPr>
          <w:b/>
          <w:bCs/>
        </w:rPr>
      </w:lvl>
    </w:lvlOverride>
  </w:num>
  <w:num w:numId="25">
    <w:abstractNumId w:val="39"/>
  </w:num>
  <w:num w:numId="26">
    <w:abstractNumId w:val="28"/>
  </w:num>
  <w:num w:numId="27">
    <w:abstractNumId w:val="34"/>
  </w:num>
  <w:num w:numId="28">
    <w:abstractNumId w:val="10"/>
  </w:num>
  <w:num w:numId="29">
    <w:abstractNumId w:val="9"/>
  </w:num>
  <w:num w:numId="30">
    <w:abstractNumId w:val="42"/>
  </w:num>
  <w:num w:numId="31">
    <w:abstractNumId w:val="69"/>
  </w:num>
  <w:num w:numId="32">
    <w:abstractNumId w:val="23"/>
  </w:num>
  <w:num w:numId="33">
    <w:abstractNumId w:val="16"/>
  </w:num>
  <w:num w:numId="34">
    <w:abstractNumId w:val="30"/>
  </w:num>
  <w:num w:numId="35">
    <w:abstractNumId w:val="7"/>
  </w:num>
  <w:num w:numId="36">
    <w:abstractNumId w:val="25"/>
  </w:num>
  <w:num w:numId="37">
    <w:abstractNumId w:val="50"/>
  </w:num>
  <w:num w:numId="38">
    <w:abstractNumId w:val="49"/>
  </w:num>
  <w:num w:numId="39">
    <w:abstractNumId w:val="43"/>
  </w:num>
  <w:num w:numId="40">
    <w:abstractNumId w:val="70"/>
  </w:num>
  <w:num w:numId="41">
    <w:abstractNumId w:val="46"/>
  </w:num>
  <w:num w:numId="42">
    <w:abstractNumId w:val="12"/>
  </w:num>
  <w:num w:numId="43">
    <w:abstractNumId w:val="21"/>
  </w:num>
  <w:num w:numId="44">
    <w:abstractNumId w:val="22"/>
  </w:num>
  <w:num w:numId="45">
    <w:abstractNumId w:val="11"/>
  </w:num>
  <w:num w:numId="46">
    <w:abstractNumId w:val="37"/>
  </w:num>
  <w:num w:numId="47">
    <w:abstractNumId w:val="62"/>
  </w:num>
  <w:num w:numId="48">
    <w:abstractNumId w:val="31"/>
  </w:num>
  <w:num w:numId="49">
    <w:abstractNumId w:val="76"/>
  </w:num>
  <w:num w:numId="50">
    <w:abstractNumId w:val="0"/>
  </w:num>
  <w:num w:numId="5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6"/>
  </w:num>
  <w:num w:numId="53">
    <w:abstractNumId w:val="1"/>
  </w:num>
  <w:num w:numId="54">
    <w:abstractNumId w:val="78"/>
  </w:num>
  <w:num w:numId="55">
    <w:abstractNumId w:val="60"/>
  </w:num>
  <w:num w:numId="56">
    <w:abstractNumId w:val="26"/>
  </w:num>
  <w:num w:numId="57">
    <w:abstractNumId w:val="26"/>
    <w:lvlOverride w:ilvl="0">
      <w:lvl w:ilvl="0">
        <w:start w:val="1"/>
        <w:numFmt w:val="decimal"/>
        <w:lvlText w:val="%1."/>
        <w:legacy w:legacy="1" w:legacySpace="0" w:legacyIndent="283"/>
        <w:lvlJc w:val="center"/>
        <w:pPr>
          <w:ind w:left="283" w:right="283" w:hanging="283"/>
        </w:pPr>
      </w:lvl>
    </w:lvlOverride>
  </w:num>
  <w:num w:numId="58">
    <w:abstractNumId w:val="26"/>
    <w:lvlOverride w:ilvl="0">
      <w:lvl w:ilvl="0">
        <w:start w:val="1"/>
        <w:numFmt w:val="decimal"/>
        <w:lvlText w:val="%1."/>
        <w:legacy w:legacy="1" w:legacySpace="0" w:legacyIndent="283"/>
        <w:lvlJc w:val="center"/>
        <w:pPr>
          <w:ind w:left="283" w:right="283" w:hanging="283"/>
        </w:pPr>
      </w:lvl>
    </w:lvlOverride>
  </w:num>
  <w:num w:numId="59">
    <w:abstractNumId w:val="61"/>
  </w:num>
  <w:num w:numId="60">
    <w:abstractNumId w:val="58"/>
  </w:num>
  <w:num w:numId="61">
    <w:abstractNumId w:val="56"/>
  </w:num>
  <w:num w:numId="62">
    <w:abstractNumId w:val="67"/>
  </w:num>
  <w:num w:numId="63">
    <w:abstractNumId w:val="41"/>
  </w:num>
  <w:num w:numId="64">
    <w:abstractNumId w:val="75"/>
  </w:num>
  <w:num w:numId="65">
    <w:abstractNumId w:val="40"/>
  </w:num>
  <w:num w:numId="66">
    <w:abstractNumId w:val="4"/>
  </w:num>
  <w:num w:numId="67">
    <w:abstractNumId w:val="29"/>
  </w:num>
  <w:num w:numId="68">
    <w:abstractNumId w:val="24"/>
  </w:num>
  <w:num w:numId="69">
    <w:abstractNumId w:val="51"/>
  </w:num>
  <w:num w:numId="70">
    <w:abstractNumId w:val="73"/>
  </w:num>
  <w:num w:numId="71">
    <w:abstractNumId w:val="44"/>
  </w:num>
  <w:num w:numId="72">
    <w:abstractNumId w:val="77"/>
  </w:num>
  <w:num w:numId="73">
    <w:abstractNumId w:val="35"/>
  </w:num>
  <w:num w:numId="74">
    <w:abstractNumId w:val="74"/>
  </w:num>
  <w:num w:numId="75">
    <w:abstractNumId w:val="47"/>
  </w:num>
  <w:num w:numId="76">
    <w:abstractNumId w:val="17"/>
  </w:num>
  <w:num w:numId="77">
    <w:abstractNumId w:val="71"/>
  </w:num>
  <w:num w:numId="78">
    <w:abstractNumId w:val="2"/>
  </w:num>
  <w:num w:numId="79">
    <w:abstractNumId w:val="68"/>
  </w:num>
  <w:num w:numId="80">
    <w:abstractNumId w:val="18"/>
  </w:num>
  <w:num w:numId="81">
    <w:abstractNumId w:val="8"/>
  </w:num>
  <w:num w:numId="82">
    <w:abstractNumId w:val="65"/>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5A5"/>
    <w:rsid w:val="000004BC"/>
    <w:rsid w:val="00002422"/>
    <w:rsid w:val="0000764B"/>
    <w:rsid w:val="0001001E"/>
    <w:rsid w:val="00010B07"/>
    <w:rsid w:val="000127C3"/>
    <w:rsid w:val="00014182"/>
    <w:rsid w:val="000206BF"/>
    <w:rsid w:val="00021CC8"/>
    <w:rsid w:val="00022D1B"/>
    <w:rsid w:val="0002377E"/>
    <w:rsid w:val="000241AE"/>
    <w:rsid w:val="000248DA"/>
    <w:rsid w:val="00024EBC"/>
    <w:rsid w:val="000330E9"/>
    <w:rsid w:val="00034A1B"/>
    <w:rsid w:val="00042632"/>
    <w:rsid w:val="0004497C"/>
    <w:rsid w:val="00047C97"/>
    <w:rsid w:val="00050675"/>
    <w:rsid w:val="00050A30"/>
    <w:rsid w:val="00051D00"/>
    <w:rsid w:val="000520B7"/>
    <w:rsid w:val="00054057"/>
    <w:rsid w:val="00054CAC"/>
    <w:rsid w:val="000554B5"/>
    <w:rsid w:val="000568CE"/>
    <w:rsid w:val="00057981"/>
    <w:rsid w:val="00060F3A"/>
    <w:rsid w:val="00062530"/>
    <w:rsid w:val="000630FF"/>
    <w:rsid w:val="00063714"/>
    <w:rsid w:val="000639C3"/>
    <w:rsid w:val="00064132"/>
    <w:rsid w:val="00064F52"/>
    <w:rsid w:val="00065EE7"/>
    <w:rsid w:val="00066383"/>
    <w:rsid w:val="000757A6"/>
    <w:rsid w:val="000768E4"/>
    <w:rsid w:val="000772AD"/>
    <w:rsid w:val="000777CE"/>
    <w:rsid w:val="00080C15"/>
    <w:rsid w:val="0008278F"/>
    <w:rsid w:val="00082B4B"/>
    <w:rsid w:val="00083CA6"/>
    <w:rsid w:val="0008427A"/>
    <w:rsid w:val="000863FB"/>
    <w:rsid w:val="00091996"/>
    <w:rsid w:val="00093B9D"/>
    <w:rsid w:val="000949A1"/>
    <w:rsid w:val="00096BE9"/>
    <w:rsid w:val="000977B2"/>
    <w:rsid w:val="00097CBC"/>
    <w:rsid w:val="000A4F6E"/>
    <w:rsid w:val="000A7A9D"/>
    <w:rsid w:val="000B2F57"/>
    <w:rsid w:val="000B3860"/>
    <w:rsid w:val="000B672A"/>
    <w:rsid w:val="000B734D"/>
    <w:rsid w:val="000C04AE"/>
    <w:rsid w:val="000C3BB6"/>
    <w:rsid w:val="000C4EF1"/>
    <w:rsid w:val="000C58F6"/>
    <w:rsid w:val="000C6AA2"/>
    <w:rsid w:val="000C7292"/>
    <w:rsid w:val="000D10BB"/>
    <w:rsid w:val="000D4966"/>
    <w:rsid w:val="000D5297"/>
    <w:rsid w:val="000D5EB9"/>
    <w:rsid w:val="000D6702"/>
    <w:rsid w:val="000D7457"/>
    <w:rsid w:val="000E0567"/>
    <w:rsid w:val="000E0D94"/>
    <w:rsid w:val="000E1898"/>
    <w:rsid w:val="000E2D95"/>
    <w:rsid w:val="000E4CC5"/>
    <w:rsid w:val="000E6098"/>
    <w:rsid w:val="000E632C"/>
    <w:rsid w:val="000F3E48"/>
    <w:rsid w:val="000F59A2"/>
    <w:rsid w:val="000F61EC"/>
    <w:rsid w:val="001028FD"/>
    <w:rsid w:val="0010326C"/>
    <w:rsid w:val="00104234"/>
    <w:rsid w:val="00105CE1"/>
    <w:rsid w:val="00105ED4"/>
    <w:rsid w:val="00112F14"/>
    <w:rsid w:val="0011346F"/>
    <w:rsid w:val="00114E9E"/>
    <w:rsid w:val="0011740A"/>
    <w:rsid w:val="00120B05"/>
    <w:rsid w:val="00121472"/>
    <w:rsid w:val="00123501"/>
    <w:rsid w:val="0012473E"/>
    <w:rsid w:val="00125D29"/>
    <w:rsid w:val="00131DD7"/>
    <w:rsid w:val="00132D4C"/>
    <w:rsid w:val="00133193"/>
    <w:rsid w:val="001335F2"/>
    <w:rsid w:val="001342BA"/>
    <w:rsid w:val="0013662A"/>
    <w:rsid w:val="00140904"/>
    <w:rsid w:val="00143338"/>
    <w:rsid w:val="00143A16"/>
    <w:rsid w:val="001454D3"/>
    <w:rsid w:val="00147A39"/>
    <w:rsid w:val="0015068F"/>
    <w:rsid w:val="001510C9"/>
    <w:rsid w:val="00153013"/>
    <w:rsid w:val="00153823"/>
    <w:rsid w:val="0015637E"/>
    <w:rsid w:val="001611C6"/>
    <w:rsid w:val="001623AA"/>
    <w:rsid w:val="00163188"/>
    <w:rsid w:val="001642D8"/>
    <w:rsid w:val="00164483"/>
    <w:rsid w:val="00164B30"/>
    <w:rsid w:val="001712CF"/>
    <w:rsid w:val="00176288"/>
    <w:rsid w:val="0018292D"/>
    <w:rsid w:val="00183A53"/>
    <w:rsid w:val="00185B57"/>
    <w:rsid w:val="00190171"/>
    <w:rsid w:val="0019046E"/>
    <w:rsid w:val="00193602"/>
    <w:rsid w:val="00196201"/>
    <w:rsid w:val="00196464"/>
    <w:rsid w:val="0019778B"/>
    <w:rsid w:val="001A06FC"/>
    <w:rsid w:val="001A27AF"/>
    <w:rsid w:val="001A52BC"/>
    <w:rsid w:val="001A5359"/>
    <w:rsid w:val="001A7C42"/>
    <w:rsid w:val="001B0187"/>
    <w:rsid w:val="001B31C7"/>
    <w:rsid w:val="001B4310"/>
    <w:rsid w:val="001B5003"/>
    <w:rsid w:val="001B7341"/>
    <w:rsid w:val="001C0184"/>
    <w:rsid w:val="001C1891"/>
    <w:rsid w:val="001C1B1B"/>
    <w:rsid w:val="001C4F6D"/>
    <w:rsid w:val="001C5509"/>
    <w:rsid w:val="001C560A"/>
    <w:rsid w:val="001C5FAD"/>
    <w:rsid w:val="001D0EAF"/>
    <w:rsid w:val="001D4C04"/>
    <w:rsid w:val="001D535F"/>
    <w:rsid w:val="001D55DD"/>
    <w:rsid w:val="001D5841"/>
    <w:rsid w:val="001D6798"/>
    <w:rsid w:val="001D6EE4"/>
    <w:rsid w:val="001E2960"/>
    <w:rsid w:val="001E31C9"/>
    <w:rsid w:val="001E3524"/>
    <w:rsid w:val="001E3752"/>
    <w:rsid w:val="001E5384"/>
    <w:rsid w:val="001E548A"/>
    <w:rsid w:val="001F2A2C"/>
    <w:rsid w:val="001F36B5"/>
    <w:rsid w:val="001F51E2"/>
    <w:rsid w:val="001F523B"/>
    <w:rsid w:val="001F6CF1"/>
    <w:rsid w:val="00200247"/>
    <w:rsid w:val="00202221"/>
    <w:rsid w:val="002025F3"/>
    <w:rsid w:val="00204AEF"/>
    <w:rsid w:val="00205FBD"/>
    <w:rsid w:val="0020768A"/>
    <w:rsid w:val="00210D94"/>
    <w:rsid w:val="00211185"/>
    <w:rsid w:val="00212119"/>
    <w:rsid w:val="002122E6"/>
    <w:rsid w:val="00213BF6"/>
    <w:rsid w:val="00217228"/>
    <w:rsid w:val="0022075E"/>
    <w:rsid w:val="00220DC7"/>
    <w:rsid w:val="00223434"/>
    <w:rsid w:val="00223BCC"/>
    <w:rsid w:val="00223E60"/>
    <w:rsid w:val="0022426C"/>
    <w:rsid w:val="002251E3"/>
    <w:rsid w:val="0023023B"/>
    <w:rsid w:val="00233BA3"/>
    <w:rsid w:val="00237A36"/>
    <w:rsid w:val="00240C2A"/>
    <w:rsid w:val="002455DF"/>
    <w:rsid w:val="002467B3"/>
    <w:rsid w:val="00253CBB"/>
    <w:rsid w:val="0025553B"/>
    <w:rsid w:val="00256601"/>
    <w:rsid w:val="002567E9"/>
    <w:rsid w:val="00256A7F"/>
    <w:rsid w:val="00257E6E"/>
    <w:rsid w:val="002609CC"/>
    <w:rsid w:val="002611B2"/>
    <w:rsid w:val="0026186F"/>
    <w:rsid w:val="00261BE0"/>
    <w:rsid w:val="00261E42"/>
    <w:rsid w:val="00263898"/>
    <w:rsid w:val="002647A4"/>
    <w:rsid w:val="00265276"/>
    <w:rsid w:val="00267D6B"/>
    <w:rsid w:val="00270892"/>
    <w:rsid w:val="0027292C"/>
    <w:rsid w:val="0027523D"/>
    <w:rsid w:val="002755D3"/>
    <w:rsid w:val="00275887"/>
    <w:rsid w:val="00276B14"/>
    <w:rsid w:val="00276CCA"/>
    <w:rsid w:val="0028271C"/>
    <w:rsid w:val="00283122"/>
    <w:rsid w:val="00286CFD"/>
    <w:rsid w:val="00287F08"/>
    <w:rsid w:val="002907CC"/>
    <w:rsid w:val="00291444"/>
    <w:rsid w:val="0029176F"/>
    <w:rsid w:val="00296BC3"/>
    <w:rsid w:val="002973B2"/>
    <w:rsid w:val="00297EAB"/>
    <w:rsid w:val="002A1B0C"/>
    <w:rsid w:val="002A3EBE"/>
    <w:rsid w:val="002A51B3"/>
    <w:rsid w:val="002A54A3"/>
    <w:rsid w:val="002A716A"/>
    <w:rsid w:val="002A7EE8"/>
    <w:rsid w:val="002A7FEA"/>
    <w:rsid w:val="002B0651"/>
    <w:rsid w:val="002B1698"/>
    <w:rsid w:val="002B38CE"/>
    <w:rsid w:val="002B5959"/>
    <w:rsid w:val="002B64D8"/>
    <w:rsid w:val="002B6807"/>
    <w:rsid w:val="002B7112"/>
    <w:rsid w:val="002C3589"/>
    <w:rsid w:val="002C6E10"/>
    <w:rsid w:val="002D319A"/>
    <w:rsid w:val="002D41BC"/>
    <w:rsid w:val="002D4FB3"/>
    <w:rsid w:val="002D5C61"/>
    <w:rsid w:val="002E0574"/>
    <w:rsid w:val="002E38F4"/>
    <w:rsid w:val="002E55E4"/>
    <w:rsid w:val="002E6F13"/>
    <w:rsid w:val="002E7740"/>
    <w:rsid w:val="002F1045"/>
    <w:rsid w:val="002F197C"/>
    <w:rsid w:val="002F1CCD"/>
    <w:rsid w:val="002F2331"/>
    <w:rsid w:val="002F3019"/>
    <w:rsid w:val="002F59AF"/>
    <w:rsid w:val="002F59E4"/>
    <w:rsid w:val="002F6DBA"/>
    <w:rsid w:val="00300CF4"/>
    <w:rsid w:val="003017E1"/>
    <w:rsid w:val="003025BE"/>
    <w:rsid w:val="00302C45"/>
    <w:rsid w:val="00303E27"/>
    <w:rsid w:val="00304C5F"/>
    <w:rsid w:val="00304EB3"/>
    <w:rsid w:val="00306FC7"/>
    <w:rsid w:val="00316F12"/>
    <w:rsid w:val="003171AB"/>
    <w:rsid w:val="0031729A"/>
    <w:rsid w:val="00323520"/>
    <w:rsid w:val="00324C3E"/>
    <w:rsid w:val="00325E01"/>
    <w:rsid w:val="003322C7"/>
    <w:rsid w:val="0033446F"/>
    <w:rsid w:val="003410F4"/>
    <w:rsid w:val="003413F9"/>
    <w:rsid w:val="00341572"/>
    <w:rsid w:val="00344A55"/>
    <w:rsid w:val="00351BED"/>
    <w:rsid w:val="00353742"/>
    <w:rsid w:val="00355E2E"/>
    <w:rsid w:val="00357844"/>
    <w:rsid w:val="00361114"/>
    <w:rsid w:val="0036182B"/>
    <w:rsid w:val="00362E17"/>
    <w:rsid w:val="00365387"/>
    <w:rsid w:val="00365A40"/>
    <w:rsid w:val="003665FB"/>
    <w:rsid w:val="003679CB"/>
    <w:rsid w:val="003701C7"/>
    <w:rsid w:val="0037059E"/>
    <w:rsid w:val="003719B5"/>
    <w:rsid w:val="00371B83"/>
    <w:rsid w:val="00376C3F"/>
    <w:rsid w:val="0038385C"/>
    <w:rsid w:val="003840FE"/>
    <w:rsid w:val="00393830"/>
    <w:rsid w:val="00393897"/>
    <w:rsid w:val="00393C6A"/>
    <w:rsid w:val="00397265"/>
    <w:rsid w:val="003A1231"/>
    <w:rsid w:val="003A1D7A"/>
    <w:rsid w:val="003B4D57"/>
    <w:rsid w:val="003B5CF3"/>
    <w:rsid w:val="003B6D46"/>
    <w:rsid w:val="003C3A5C"/>
    <w:rsid w:val="003C4B6B"/>
    <w:rsid w:val="003C4EA6"/>
    <w:rsid w:val="003D0C3A"/>
    <w:rsid w:val="003D10BA"/>
    <w:rsid w:val="003D2C09"/>
    <w:rsid w:val="003D2E3E"/>
    <w:rsid w:val="003D30B9"/>
    <w:rsid w:val="003D333C"/>
    <w:rsid w:val="003D39DC"/>
    <w:rsid w:val="003E1281"/>
    <w:rsid w:val="003E19B8"/>
    <w:rsid w:val="003E2867"/>
    <w:rsid w:val="003E2A52"/>
    <w:rsid w:val="003E3A12"/>
    <w:rsid w:val="003E3BEF"/>
    <w:rsid w:val="003E4BA2"/>
    <w:rsid w:val="003E5322"/>
    <w:rsid w:val="003E6307"/>
    <w:rsid w:val="003E668A"/>
    <w:rsid w:val="003E68A7"/>
    <w:rsid w:val="003F1396"/>
    <w:rsid w:val="003F150C"/>
    <w:rsid w:val="003F183A"/>
    <w:rsid w:val="003F28E6"/>
    <w:rsid w:val="003F3D97"/>
    <w:rsid w:val="003F427E"/>
    <w:rsid w:val="003F4290"/>
    <w:rsid w:val="0040055E"/>
    <w:rsid w:val="00403494"/>
    <w:rsid w:val="00403B45"/>
    <w:rsid w:val="00403BB3"/>
    <w:rsid w:val="004069EC"/>
    <w:rsid w:val="00406DFA"/>
    <w:rsid w:val="00413773"/>
    <w:rsid w:val="00421710"/>
    <w:rsid w:val="00422004"/>
    <w:rsid w:val="004236C0"/>
    <w:rsid w:val="00423D6A"/>
    <w:rsid w:val="00424554"/>
    <w:rsid w:val="00425EB3"/>
    <w:rsid w:val="00426E0E"/>
    <w:rsid w:val="00427004"/>
    <w:rsid w:val="004303DF"/>
    <w:rsid w:val="004323EF"/>
    <w:rsid w:val="00432E24"/>
    <w:rsid w:val="00435239"/>
    <w:rsid w:val="004356CF"/>
    <w:rsid w:val="0043578B"/>
    <w:rsid w:val="00436EEE"/>
    <w:rsid w:val="004371EA"/>
    <w:rsid w:val="00437D35"/>
    <w:rsid w:val="004410DE"/>
    <w:rsid w:val="004415A9"/>
    <w:rsid w:val="00441769"/>
    <w:rsid w:val="0044211D"/>
    <w:rsid w:val="00442522"/>
    <w:rsid w:val="00442D9F"/>
    <w:rsid w:val="004430C6"/>
    <w:rsid w:val="0044663B"/>
    <w:rsid w:val="00451F2E"/>
    <w:rsid w:val="004523EB"/>
    <w:rsid w:val="00452D7A"/>
    <w:rsid w:val="0045776F"/>
    <w:rsid w:val="00460231"/>
    <w:rsid w:val="004603BE"/>
    <w:rsid w:val="00460ED0"/>
    <w:rsid w:val="0046185E"/>
    <w:rsid w:val="004639A0"/>
    <w:rsid w:val="004643B8"/>
    <w:rsid w:val="0046546F"/>
    <w:rsid w:val="0046596A"/>
    <w:rsid w:val="00466530"/>
    <w:rsid w:val="004666A4"/>
    <w:rsid w:val="00466BCF"/>
    <w:rsid w:val="00467FDD"/>
    <w:rsid w:val="00470B17"/>
    <w:rsid w:val="00472D11"/>
    <w:rsid w:val="00475D81"/>
    <w:rsid w:val="00477404"/>
    <w:rsid w:val="004802AE"/>
    <w:rsid w:val="00482FFA"/>
    <w:rsid w:val="00483B5B"/>
    <w:rsid w:val="004940CB"/>
    <w:rsid w:val="00494339"/>
    <w:rsid w:val="004944C3"/>
    <w:rsid w:val="00495DFB"/>
    <w:rsid w:val="004A26DE"/>
    <w:rsid w:val="004A3EB3"/>
    <w:rsid w:val="004B402F"/>
    <w:rsid w:val="004B73E3"/>
    <w:rsid w:val="004C127D"/>
    <w:rsid w:val="004C1FA4"/>
    <w:rsid w:val="004C389C"/>
    <w:rsid w:val="004C5538"/>
    <w:rsid w:val="004D0A7F"/>
    <w:rsid w:val="004D1231"/>
    <w:rsid w:val="004D197D"/>
    <w:rsid w:val="004D659C"/>
    <w:rsid w:val="004D65A1"/>
    <w:rsid w:val="004D6905"/>
    <w:rsid w:val="004E33B6"/>
    <w:rsid w:val="004E3A2B"/>
    <w:rsid w:val="004E479D"/>
    <w:rsid w:val="004E5318"/>
    <w:rsid w:val="004E54EF"/>
    <w:rsid w:val="004E594D"/>
    <w:rsid w:val="004E5F67"/>
    <w:rsid w:val="004E7876"/>
    <w:rsid w:val="004F14ED"/>
    <w:rsid w:val="004F261D"/>
    <w:rsid w:val="004F3773"/>
    <w:rsid w:val="0050057C"/>
    <w:rsid w:val="00500A73"/>
    <w:rsid w:val="00502189"/>
    <w:rsid w:val="005028F9"/>
    <w:rsid w:val="00503323"/>
    <w:rsid w:val="0050482D"/>
    <w:rsid w:val="00505C9E"/>
    <w:rsid w:val="00505D31"/>
    <w:rsid w:val="00505D36"/>
    <w:rsid w:val="00513FAC"/>
    <w:rsid w:val="00515321"/>
    <w:rsid w:val="00515E5C"/>
    <w:rsid w:val="0051725C"/>
    <w:rsid w:val="0052120D"/>
    <w:rsid w:val="00525EB5"/>
    <w:rsid w:val="00525F9B"/>
    <w:rsid w:val="00526463"/>
    <w:rsid w:val="00526674"/>
    <w:rsid w:val="00527984"/>
    <w:rsid w:val="005315CF"/>
    <w:rsid w:val="0053392F"/>
    <w:rsid w:val="00534452"/>
    <w:rsid w:val="0053719D"/>
    <w:rsid w:val="005371D8"/>
    <w:rsid w:val="0053764A"/>
    <w:rsid w:val="00542874"/>
    <w:rsid w:val="00543173"/>
    <w:rsid w:val="00545B0E"/>
    <w:rsid w:val="00545EC8"/>
    <w:rsid w:val="005501D7"/>
    <w:rsid w:val="005514D6"/>
    <w:rsid w:val="005522AC"/>
    <w:rsid w:val="00553D36"/>
    <w:rsid w:val="00555723"/>
    <w:rsid w:val="00556BE2"/>
    <w:rsid w:val="00556C72"/>
    <w:rsid w:val="005600B9"/>
    <w:rsid w:val="0056027B"/>
    <w:rsid w:val="0056190D"/>
    <w:rsid w:val="0056290C"/>
    <w:rsid w:val="005661B0"/>
    <w:rsid w:val="00567B85"/>
    <w:rsid w:val="00571354"/>
    <w:rsid w:val="0057334C"/>
    <w:rsid w:val="00576692"/>
    <w:rsid w:val="005769EE"/>
    <w:rsid w:val="00576A86"/>
    <w:rsid w:val="0057791B"/>
    <w:rsid w:val="00580142"/>
    <w:rsid w:val="00581F80"/>
    <w:rsid w:val="00584AA7"/>
    <w:rsid w:val="00586EDE"/>
    <w:rsid w:val="0059086A"/>
    <w:rsid w:val="0059311E"/>
    <w:rsid w:val="005939D2"/>
    <w:rsid w:val="00595AD6"/>
    <w:rsid w:val="005A0F48"/>
    <w:rsid w:val="005A10DB"/>
    <w:rsid w:val="005A1BCA"/>
    <w:rsid w:val="005A2569"/>
    <w:rsid w:val="005A4F49"/>
    <w:rsid w:val="005A6604"/>
    <w:rsid w:val="005A6B5D"/>
    <w:rsid w:val="005B2764"/>
    <w:rsid w:val="005B2C9B"/>
    <w:rsid w:val="005B31B2"/>
    <w:rsid w:val="005B4A71"/>
    <w:rsid w:val="005B67EB"/>
    <w:rsid w:val="005B6AB4"/>
    <w:rsid w:val="005C3A07"/>
    <w:rsid w:val="005C3FE4"/>
    <w:rsid w:val="005C5642"/>
    <w:rsid w:val="005C6DF0"/>
    <w:rsid w:val="005C742C"/>
    <w:rsid w:val="005C7B20"/>
    <w:rsid w:val="005D1DDD"/>
    <w:rsid w:val="005D42E4"/>
    <w:rsid w:val="005D64EB"/>
    <w:rsid w:val="005E0F44"/>
    <w:rsid w:val="005E49D1"/>
    <w:rsid w:val="005E743F"/>
    <w:rsid w:val="005E76CC"/>
    <w:rsid w:val="005F1828"/>
    <w:rsid w:val="005F27F1"/>
    <w:rsid w:val="006001C3"/>
    <w:rsid w:val="00600261"/>
    <w:rsid w:val="00600BFA"/>
    <w:rsid w:val="00600F1F"/>
    <w:rsid w:val="00602DAD"/>
    <w:rsid w:val="00610DD9"/>
    <w:rsid w:val="00610DF0"/>
    <w:rsid w:val="00612933"/>
    <w:rsid w:val="00612EDD"/>
    <w:rsid w:val="00614000"/>
    <w:rsid w:val="0061666C"/>
    <w:rsid w:val="006200FD"/>
    <w:rsid w:val="0062041A"/>
    <w:rsid w:val="00620887"/>
    <w:rsid w:val="006209BD"/>
    <w:rsid w:val="00620A1D"/>
    <w:rsid w:val="00621291"/>
    <w:rsid w:val="00621312"/>
    <w:rsid w:val="0062199E"/>
    <w:rsid w:val="00621D97"/>
    <w:rsid w:val="006220FF"/>
    <w:rsid w:val="00624D3A"/>
    <w:rsid w:val="006309B0"/>
    <w:rsid w:val="006326B0"/>
    <w:rsid w:val="00634203"/>
    <w:rsid w:val="00634AC8"/>
    <w:rsid w:val="00636D69"/>
    <w:rsid w:val="00640755"/>
    <w:rsid w:val="006411F6"/>
    <w:rsid w:val="0064234C"/>
    <w:rsid w:val="00642A1A"/>
    <w:rsid w:val="006459B0"/>
    <w:rsid w:val="00645B60"/>
    <w:rsid w:val="00662453"/>
    <w:rsid w:val="006624BB"/>
    <w:rsid w:val="0066258C"/>
    <w:rsid w:val="006631E9"/>
    <w:rsid w:val="00664696"/>
    <w:rsid w:val="00665874"/>
    <w:rsid w:val="00666300"/>
    <w:rsid w:val="006665D1"/>
    <w:rsid w:val="0066664E"/>
    <w:rsid w:val="006676B0"/>
    <w:rsid w:val="006716B4"/>
    <w:rsid w:val="00675668"/>
    <w:rsid w:val="0067790F"/>
    <w:rsid w:val="00686FAA"/>
    <w:rsid w:val="00687335"/>
    <w:rsid w:val="006922C6"/>
    <w:rsid w:val="00692C69"/>
    <w:rsid w:val="006952CA"/>
    <w:rsid w:val="006A13C9"/>
    <w:rsid w:val="006A2503"/>
    <w:rsid w:val="006A25C5"/>
    <w:rsid w:val="006A5446"/>
    <w:rsid w:val="006A5C9C"/>
    <w:rsid w:val="006A6C2D"/>
    <w:rsid w:val="006A6EA8"/>
    <w:rsid w:val="006A7A6D"/>
    <w:rsid w:val="006B0250"/>
    <w:rsid w:val="006B10BA"/>
    <w:rsid w:val="006B1989"/>
    <w:rsid w:val="006B352E"/>
    <w:rsid w:val="006B5DE8"/>
    <w:rsid w:val="006B6AC2"/>
    <w:rsid w:val="006B7ECD"/>
    <w:rsid w:val="006C06BC"/>
    <w:rsid w:val="006C16A1"/>
    <w:rsid w:val="006C2342"/>
    <w:rsid w:val="006C3AD7"/>
    <w:rsid w:val="006C3F2E"/>
    <w:rsid w:val="006C55AF"/>
    <w:rsid w:val="006C5C66"/>
    <w:rsid w:val="006C63FA"/>
    <w:rsid w:val="006C7C2C"/>
    <w:rsid w:val="006D0744"/>
    <w:rsid w:val="006D0874"/>
    <w:rsid w:val="006D0CE1"/>
    <w:rsid w:val="006D1670"/>
    <w:rsid w:val="006D20FD"/>
    <w:rsid w:val="006D5889"/>
    <w:rsid w:val="006D67AE"/>
    <w:rsid w:val="006D686D"/>
    <w:rsid w:val="006D78E6"/>
    <w:rsid w:val="006E0C79"/>
    <w:rsid w:val="006E5942"/>
    <w:rsid w:val="006E7BD8"/>
    <w:rsid w:val="006F296C"/>
    <w:rsid w:val="006F6286"/>
    <w:rsid w:val="007029D7"/>
    <w:rsid w:val="0070437F"/>
    <w:rsid w:val="00706164"/>
    <w:rsid w:val="00707D0A"/>
    <w:rsid w:val="0071059E"/>
    <w:rsid w:val="00713F2B"/>
    <w:rsid w:val="00714940"/>
    <w:rsid w:val="00714AB6"/>
    <w:rsid w:val="00722323"/>
    <w:rsid w:val="0072407E"/>
    <w:rsid w:val="00724D28"/>
    <w:rsid w:val="00725CFD"/>
    <w:rsid w:val="00731338"/>
    <w:rsid w:val="007321BA"/>
    <w:rsid w:val="007326CC"/>
    <w:rsid w:val="00733EAA"/>
    <w:rsid w:val="00734DA4"/>
    <w:rsid w:val="00735D55"/>
    <w:rsid w:val="007370FB"/>
    <w:rsid w:val="007403D9"/>
    <w:rsid w:val="00743847"/>
    <w:rsid w:val="00745784"/>
    <w:rsid w:val="00746502"/>
    <w:rsid w:val="00746A34"/>
    <w:rsid w:val="00751B50"/>
    <w:rsid w:val="007531B7"/>
    <w:rsid w:val="00755577"/>
    <w:rsid w:val="00757313"/>
    <w:rsid w:val="00757879"/>
    <w:rsid w:val="007610ED"/>
    <w:rsid w:val="007611DA"/>
    <w:rsid w:val="007615D7"/>
    <w:rsid w:val="0076260D"/>
    <w:rsid w:val="007662E3"/>
    <w:rsid w:val="00767ED6"/>
    <w:rsid w:val="00770A14"/>
    <w:rsid w:val="0077115F"/>
    <w:rsid w:val="007721CB"/>
    <w:rsid w:val="00772C7B"/>
    <w:rsid w:val="00773051"/>
    <w:rsid w:val="00775D14"/>
    <w:rsid w:val="00777D0B"/>
    <w:rsid w:val="00780224"/>
    <w:rsid w:val="00781219"/>
    <w:rsid w:val="00783E78"/>
    <w:rsid w:val="007859B8"/>
    <w:rsid w:val="00785B64"/>
    <w:rsid w:val="007864C9"/>
    <w:rsid w:val="007934A0"/>
    <w:rsid w:val="00793E5C"/>
    <w:rsid w:val="00793EA7"/>
    <w:rsid w:val="00795296"/>
    <w:rsid w:val="00795BA5"/>
    <w:rsid w:val="00796503"/>
    <w:rsid w:val="0079705C"/>
    <w:rsid w:val="0079716D"/>
    <w:rsid w:val="007978EE"/>
    <w:rsid w:val="007A171D"/>
    <w:rsid w:val="007A373A"/>
    <w:rsid w:val="007B36E8"/>
    <w:rsid w:val="007B6607"/>
    <w:rsid w:val="007B6A87"/>
    <w:rsid w:val="007B6C19"/>
    <w:rsid w:val="007B764A"/>
    <w:rsid w:val="007B7CEF"/>
    <w:rsid w:val="007C1C7C"/>
    <w:rsid w:val="007C3CA8"/>
    <w:rsid w:val="007C4732"/>
    <w:rsid w:val="007C6280"/>
    <w:rsid w:val="007C63E9"/>
    <w:rsid w:val="007C7241"/>
    <w:rsid w:val="007D100B"/>
    <w:rsid w:val="007D111D"/>
    <w:rsid w:val="007D190F"/>
    <w:rsid w:val="007D1C94"/>
    <w:rsid w:val="007D265B"/>
    <w:rsid w:val="007D4118"/>
    <w:rsid w:val="007E18B9"/>
    <w:rsid w:val="007E1A84"/>
    <w:rsid w:val="007E1D4C"/>
    <w:rsid w:val="007E2692"/>
    <w:rsid w:val="007E27C1"/>
    <w:rsid w:val="007E2E3D"/>
    <w:rsid w:val="007E51FF"/>
    <w:rsid w:val="007E57C6"/>
    <w:rsid w:val="007E5802"/>
    <w:rsid w:val="007E664A"/>
    <w:rsid w:val="007E786B"/>
    <w:rsid w:val="007F02D0"/>
    <w:rsid w:val="007F1B91"/>
    <w:rsid w:val="007F3271"/>
    <w:rsid w:val="007F3392"/>
    <w:rsid w:val="007F44F2"/>
    <w:rsid w:val="007F554E"/>
    <w:rsid w:val="007F5570"/>
    <w:rsid w:val="0080160A"/>
    <w:rsid w:val="00805061"/>
    <w:rsid w:val="0080718B"/>
    <w:rsid w:val="008114E1"/>
    <w:rsid w:val="0081150D"/>
    <w:rsid w:val="0081410F"/>
    <w:rsid w:val="00827180"/>
    <w:rsid w:val="0082739B"/>
    <w:rsid w:val="00833FFD"/>
    <w:rsid w:val="00840D6F"/>
    <w:rsid w:val="00844C03"/>
    <w:rsid w:val="00845340"/>
    <w:rsid w:val="00852B48"/>
    <w:rsid w:val="008565C6"/>
    <w:rsid w:val="00860D8D"/>
    <w:rsid w:val="00862E5A"/>
    <w:rsid w:val="00863678"/>
    <w:rsid w:val="00863D39"/>
    <w:rsid w:val="0086452D"/>
    <w:rsid w:val="00864564"/>
    <w:rsid w:val="00864DB3"/>
    <w:rsid w:val="0086587D"/>
    <w:rsid w:val="00865BDD"/>
    <w:rsid w:val="00865C75"/>
    <w:rsid w:val="0086767C"/>
    <w:rsid w:val="00867AE5"/>
    <w:rsid w:val="00870D8A"/>
    <w:rsid w:val="0087238C"/>
    <w:rsid w:val="008725F4"/>
    <w:rsid w:val="0087546C"/>
    <w:rsid w:val="008772E3"/>
    <w:rsid w:val="00877E81"/>
    <w:rsid w:val="00880613"/>
    <w:rsid w:val="00880659"/>
    <w:rsid w:val="0089024A"/>
    <w:rsid w:val="008903FE"/>
    <w:rsid w:val="00893459"/>
    <w:rsid w:val="00895137"/>
    <w:rsid w:val="00897FDF"/>
    <w:rsid w:val="008A448C"/>
    <w:rsid w:val="008B03B1"/>
    <w:rsid w:val="008B103F"/>
    <w:rsid w:val="008B39D7"/>
    <w:rsid w:val="008B516B"/>
    <w:rsid w:val="008B7485"/>
    <w:rsid w:val="008B76B0"/>
    <w:rsid w:val="008C05EB"/>
    <w:rsid w:val="008C14FE"/>
    <w:rsid w:val="008C165B"/>
    <w:rsid w:val="008C21BC"/>
    <w:rsid w:val="008C286F"/>
    <w:rsid w:val="008C41E3"/>
    <w:rsid w:val="008C45BA"/>
    <w:rsid w:val="008C5187"/>
    <w:rsid w:val="008D12CF"/>
    <w:rsid w:val="008D7303"/>
    <w:rsid w:val="008D7422"/>
    <w:rsid w:val="008E0877"/>
    <w:rsid w:val="008E2A86"/>
    <w:rsid w:val="008E6FEA"/>
    <w:rsid w:val="008E77BE"/>
    <w:rsid w:val="008F13D0"/>
    <w:rsid w:val="008F1429"/>
    <w:rsid w:val="008F1B5E"/>
    <w:rsid w:val="008F2417"/>
    <w:rsid w:val="008F4ABE"/>
    <w:rsid w:val="008F5164"/>
    <w:rsid w:val="008F7EFF"/>
    <w:rsid w:val="0090014E"/>
    <w:rsid w:val="009006BC"/>
    <w:rsid w:val="00900BA5"/>
    <w:rsid w:val="009017AE"/>
    <w:rsid w:val="00907BBF"/>
    <w:rsid w:val="00910BC9"/>
    <w:rsid w:val="0091108A"/>
    <w:rsid w:val="00911F16"/>
    <w:rsid w:val="00915C9A"/>
    <w:rsid w:val="00917AB1"/>
    <w:rsid w:val="0092007C"/>
    <w:rsid w:val="009238C9"/>
    <w:rsid w:val="00923B73"/>
    <w:rsid w:val="009246E7"/>
    <w:rsid w:val="00925770"/>
    <w:rsid w:val="0092724D"/>
    <w:rsid w:val="0093212C"/>
    <w:rsid w:val="00932255"/>
    <w:rsid w:val="00933B7C"/>
    <w:rsid w:val="009358B7"/>
    <w:rsid w:val="00935E81"/>
    <w:rsid w:val="009435A5"/>
    <w:rsid w:val="00944914"/>
    <w:rsid w:val="009452F1"/>
    <w:rsid w:val="009453C5"/>
    <w:rsid w:val="009457AF"/>
    <w:rsid w:val="009460F3"/>
    <w:rsid w:val="00950FD4"/>
    <w:rsid w:val="00951C9E"/>
    <w:rsid w:val="00954682"/>
    <w:rsid w:val="00956316"/>
    <w:rsid w:val="009575BE"/>
    <w:rsid w:val="00957ED1"/>
    <w:rsid w:val="00963BDB"/>
    <w:rsid w:val="00967A6A"/>
    <w:rsid w:val="00970FFA"/>
    <w:rsid w:val="00971FE0"/>
    <w:rsid w:val="00973448"/>
    <w:rsid w:val="00976522"/>
    <w:rsid w:val="00976BEA"/>
    <w:rsid w:val="0097784F"/>
    <w:rsid w:val="00977868"/>
    <w:rsid w:val="00981B6F"/>
    <w:rsid w:val="00984B59"/>
    <w:rsid w:val="00986444"/>
    <w:rsid w:val="009907D7"/>
    <w:rsid w:val="00990A24"/>
    <w:rsid w:val="00990A3F"/>
    <w:rsid w:val="009911D6"/>
    <w:rsid w:val="009911E4"/>
    <w:rsid w:val="00991999"/>
    <w:rsid w:val="00996D31"/>
    <w:rsid w:val="009A58C3"/>
    <w:rsid w:val="009A66A8"/>
    <w:rsid w:val="009A692C"/>
    <w:rsid w:val="009A6965"/>
    <w:rsid w:val="009A6EF8"/>
    <w:rsid w:val="009B0D0A"/>
    <w:rsid w:val="009B3292"/>
    <w:rsid w:val="009B33C5"/>
    <w:rsid w:val="009B5F2E"/>
    <w:rsid w:val="009B601A"/>
    <w:rsid w:val="009B64FE"/>
    <w:rsid w:val="009B70AC"/>
    <w:rsid w:val="009B7678"/>
    <w:rsid w:val="009B770E"/>
    <w:rsid w:val="009C0207"/>
    <w:rsid w:val="009C1C89"/>
    <w:rsid w:val="009C7C42"/>
    <w:rsid w:val="009D1B72"/>
    <w:rsid w:val="009D21F7"/>
    <w:rsid w:val="009D2CF2"/>
    <w:rsid w:val="009D53EE"/>
    <w:rsid w:val="009D7DFC"/>
    <w:rsid w:val="009E0520"/>
    <w:rsid w:val="009E06FD"/>
    <w:rsid w:val="009E10BC"/>
    <w:rsid w:val="009E2433"/>
    <w:rsid w:val="009E4535"/>
    <w:rsid w:val="009E52B5"/>
    <w:rsid w:val="009E7036"/>
    <w:rsid w:val="009E7632"/>
    <w:rsid w:val="009E76E7"/>
    <w:rsid w:val="009F1521"/>
    <w:rsid w:val="009F1C1C"/>
    <w:rsid w:val="009F4E68"/>
    <w:rsid w:val="009F5EBA"/>
    <w:rsid w:val="009F761E"/>
    <w:rsid w:val="009F7F7A"/>
    <w:rsid w:val="00A02BA0"/>
    <w:rsid w:val="00A02F1D"/>
    <w:rsid w:val="00A0321E"/>
    <w:rsid w:val="00A05482"/>
    <w:rsid w:val="00A06EB9"/>
    <w:rsid w:val="00A07A71"/>
    <w:rsid w:val="00A15876"/>
    <w:rsid w:val="00A15D5D"/>
    <w:rsid w:val="00A21D45"/>
    <w:rsid w:val="00A229D0"/>
    <w:rsid w:val="00A22A18"/>
    <w:rsid w:val="00A23742"/>
    <w:rsid w:val="00A24619"/>
    <w:rsid w:val="00A25EA0"/>
    <w:rsid w:val="00A27378"/>
    <w:rsid w:val="00A30265"/>
    <w:rsid w:val="00A302B6"/>
    <w:rsid w:val="00A30921"/>
    <w:rsid w:val="00A314A2"/>
    <w:rsid w:val="00A34659"/>
    <w:rsid w:val="00A34EFD"/>
    <w:rsid w:val="00A40CBD"/>
    <w:rsid w:val="00A41B6A"/>
    <w:rsid w:val="00A420ED"/>
    <w:rsid w:val="00A426E2"/>
    <w:rsid w:val="00A435D7"/>
    <w:rsid w:val="00A438F3"/>
    <w:rsid w:val="00A4398A"/>
    <w:rsid w:val="00A43FA8"/>
    <w:rsid w:val="00A5074D"/>
    <w:rsid w:val="00A5189D"/>
    <w:rsid w:val="00A526BA"/>
    <w:rsid w:val="00A5515D"/>
    <w:rsid w:val="00A56AEF"/>
    <w:rsid w:val="00A5751E"/>
    <w:rsid w:val="00A62178"/>
    <w:rsid w:val="00A64C2E"/>
    <w:rsid w:val="00A67A4F"/>
    <w:rsid w:val="00A67F55"/>
    <w:rsid w:val="00A67FE2"/>
    <w:rsid w:val="00A72343"/>
    <w:rsid w:val="00A726B8"/>
    <w:rsid w:val="00A7396A"/>
    <w:rsid w:val="00A73972"/>
    <w:rsid w:val="00A73AA9"/>
    <w:rsid w:val="00A74E06"/>
    <w:rsid w:val="00A75059"/>
    <w:rsid w:val="00A7566F"/>
    <w:rsid w:val="00A75D5C"/>
    <w:rsid w:val="00A810B3"/>
    <w:rsid w:val="00A824D6"/>
    <w:rsid w:val="00A84333"/>
    <w:rsid w:val="00A84658"/>
    <w:rsid w:val="00A84E98"/>
    <w:rsid w:val="00A86B25"/>
    <w:rsid w:val="00A87AF7"/>
    <w:rsid w:val="00A90F8E"/>
    <w:rsid w:val="00A9119C"/>
    <w:rsid w:val="00A9442C"/>
    <w:rsid w:val="00A961EF"/>
    <w:rsid w:val="00AA4752"/>
    <w:rsid w:val="00AB0A76"/>
    <w:rsid w:val="00AB41A5"/>
    <w:rsid w:val="00AB7EF7"/>
    <w:rsid w:val="00AC478A"/>
    <w:rsid w:val="00AC6737"/>
    <w:rsid w:val="00AC74DA"/>
    <w:rsid w:val="00AC76C9"/>
    <w:rsid w:val="00AC78F7"/>
    <w:rsid w:val="00AD0167"/>
    <w:rsid w:val="00AD2170"/>
    <w:rsid w:val="00AD24D5"/>
    <w:rsid w:val="00AD2BC9"/>
    <w:rsid w:val="00AD3354"/>
    <w:rsid w:val="00AD42D1"/>
    <w:rsid w:val="00AD536F"/>
    <w:rsid w:val="00AE35ED"/>
    <w:rsid w:val="00AE3F9B"/>
    <w:rsid w:val="00AE59F5"/>
    <w:rsid w:val="00AE5D26"/>
    <w:rsid w:val="00AF1C47"/>
    <w:rsid w:val="00AF1C5A"/>
    <w:rsid w:val="00AF62DB"/>
    <w:rsid w:val="00AF666D"/>
    <w:rsid w:val="00AF6E73"/>
    <w:rsid w:val="00B00C71"/>
    <w:rsid w:val="00B00DE5"/>
    <w:rsid w:val="00B00E9C"/>
    <w:rsid w:val="00B02565"/>
    <w:rsid w:val="00B025D3"/>
    <w:rsid w:val="00B02699"/>
    <w:rsid w:val="00B03E2B"/>
    <w:rsid w:val="00B041F7"/>
    <w:rsid w:val="00B07DC2"/>
    <w:rsid w:val="00B10719"/>
    <w:rsid w:val="00B13933"/>
    <w:rsid w:val="00B14253"/>
    <w:rsid w:val="00B14D42"/>
    <w:rsid w:val="00B16E5E"/>
    <w:rsid w:val="00B20FA0"/>
    <w:rsid w:val="00B23829"/>
    <w:rsid w:val="00B26C81"/>
    <w:rsid w:val="00B30CF1"/>
    <w:rsid w:val="00B311D4"/>
    <w:rsid w:val="00B320AA"/>
    <w:rsid w:val="00B334BC"/>
    <w:rsid w:val="00B344EC"/>
    <w:rsid w:val="00B35692"/>
    <w:rsid w:val="00B37852"/>
    <w:rsid w:val="00B422EE"/>
    <w:rsid w:val="00B429D7"/>
    <w:rsid w:val="00B429E9"/>
    <w:rsid w:val="00B4500C"/>
    <w:rsid w:val="00B46DCE"/>
    <w:rsid w:val="00B51EF1"/>
    <w:rsid w:val="00B524F5"/>
    <w:rsid w:val="00B528BD"/>
    <w:rsid w:val="00B5327F"/>
    <w:rsid w:val="00B534CE"/>
    <w:rsid w:val="00B54E73"/>
    <w:rsid w:val="00B6011E"/>
    <w:rsid w:val="00B60EE6"/>
    <w:rsid w:val="00B61B67"/>
    <w:rsid w:val="00B67385"/>
    <w:rsid w:val="00B676B5"/>
    <w:rsid w:val="00B67EDE"/>
    <w:rsid w:val="00B70963"/>
    <w:rsid w:val="00B7254D"/>
    <w:rsid w:val="00B77E35"/>
    <w:rsid w:val="00B8164F"/>
    <w:rsid w:val="00B83FFD"/>
    <w:rsid w:val="00B84047"/>
    <w:rsid w:val="00B87FC1"/>
    <w:rsid w:val="00B930D7"/>
    <w:rsid w:val="00B93390"/>
    <w:rsid w:val="00B93A25"/>
    <w:rsid w:val="00B94B37"/>
    <w:rsid w:val="00B962AE"/>
    <w:rsid w:val="00B9664E"/>
    <w:rsid w:val="00B96AD6"/>
    <w:rsid w:val="00BA0D4F"/>
    <w:rsid w:val="00BA1601"/>
    <w:rsid w:val="00BA180B"/>
    <w:rsid w:val="00BA2234"/>
    <w:rsid w:val="00BA589D"/>
    <w:rsid w:val="00BB0825"/>
    <w:rsid w:val="00BB1DF9"/>
    <w:rsid w:val="00BB3047"/>
    <w:rsid w:val="00BB393A"/>
    <w:rsid w:val="00BC2E6D"/>
    <w:rsid w:val="00BC6FE3"/>
    <w:rsid w:val="00BC79F0"/>
    <w:rsid w:val="00BD3852"/>
    <w:rsid w:val="00BD4A25"/>
    <w:rsid w:val="00BD4CF9"/>
    <w:rsid w:val="00BD67E7"/>
    <w:rsid w:val="00BE34FF"/>
    <w:rsid w:val="00BE3F3A"/>
    <w:rsid w:val="00BE59D5"/>
    <w:rsid w:val="00BF466C"/>
    <w:rsid w:val="00BF6A06"/>
    <w:rsid w:val="00BF7C95"/>
    <w:rsid w:val="00C01906"/>
    <w:rsid w:val="00C01A5D"/>
    <w:rsid w:val="00C0252C"/>
    <w:rsid w:val="00C04116"/>
    <w:rsid w:val="00C057DD"/>
    <w:rsid w:val="00C05E13"/>
    <w:rsid w:val="00C063EB"/>
    <w:rsid w:val="00C07341"/>
    <w:rsid w:val="00C1059E"/>
    <w:rsid w:val="00C10B9D"/>
    <w:rsid w:val="00C10E69"/>
    <w:rsid w:val="00C1366B"/>
    <w:rsid w:val="00C168C9"/>
    <w:rsid w:val="00C171DC"/>
    <w:rsid w:val="00C22278"/>
    <w:rsid w:val="00C224BE"/>
    <w:rsid w:val="00C24088"/>
    <w:rsid w:val="00C24601"/>
    <w:rsid w:val="00C25AB9"/>
    <w:rsid w:val="00C26DC2"/>
    <w:rsid w:val="00C27A43"/>
    <w:rsid w:val="00C27AC8"/>
    <w:rsid w:val="00C322A6"/>
    <w:rsid w:val="00C3242E"/>
    <w:rsid w:val="00C32B46"/>
    <w:rsid w:val="00C33314"/>
    <w:rsid w:val="00C35943"/>
    <w:rsid w:val="00C3682D"/>
    <w:rsid w:val="00C36CF2"/>
    <w:rsid w:val="00C37F33"/>
    <w:rsid w:val="00C44BDF"/>
    <w:rsid w:val="00C44EDC"/>
    <w:rsid w:val="00C46D65"/>
    <w:rsid w:val="00C46D9B"/>
    <w:rsid w:val="00C50C70"/>
    <w:rsid w:val="00C50D8C"/>
    <w:rsid w:val="00C51596"/>
    <w:rsid w:val="00C52D75"/>
    <w:rsid w:val="00C54328"/>
    <w:rsid w:val="00C5503C"/>
    <w:rsid w:val="00C55392"/>
    <w:rsid w:val="00C57CC7"/>
    <w:rsid w:val="00C61A8B"/>
    <w:rsid w:val="00C63007"/>
    <w:rsid w:val="00C633D1"/>
    <w:rsid w:val="00C655E8"/>
    <w:rsid w:val="00C66E72"/>
    <w:rsid w:val="00C67B98"/>
    <w:rsid w:val="00C716CC"/>
    <w:rsid w:val="00C71AAB"/>
    <w:rsid w:val="00C7274F"/>
    <w:rsid w:val="00C72FD3"/>
    <w:rsid w:val="00C77790"/>
    <w:rsid w:val="00C81B87"/>
    <w:rsid w:val="00C8377A"/>
    <w:rsid w:val="00C84ABA"/>
    <w:rsid w:val="00C85A36"/>
    <w:rsid w:val="00C873DB"/>
    <w:rsid w:val="00C92E1E"/>
    <w:rsid w:val="00CA61AF"/>
    <w:rsid w:val="00CB0914"/>
    <w:rsid w:val="00CB0A11"/>
    <w:rsid w:val="00CB0F68"/>
    <w:rsid w:val="00CB11B9"/>
    <w:rsid w:val="00CB33D4"/>
    <w:rsid w:val="00CB3AF6"/>
    <w:rsid w:val="00CB40A4"/>
    <w:rsid w:val="00CB61C7"/>
    <w:rsid w:val="00CB7F3B"/>
    <w:rsid w:val="00CC0BCB"/>
    <w:rsid w:val="00CC2700"/>
    <w:rsid w:val="00CC2C09"/>
    <w:rsid w:val="00CC356E"/>
    <w:rsid w:val="00CC39AA"/>
    <w:rsid w:val="00CD2920"/>
    <w:rsid w:val="00CD33BE"/>
    <w:rsid w:val="00CD48AD"/>
    <w:rsid w:val="00CD495C"/>
    <w:rsid w:val="00CD67CC"/>
    <w:rsid w:val="00CD6DB8"/>
    <w:rsid w:val="00CE0517"/>
    <w:rsid w:val="00CE0DA9"/>
    <w:rsid w:val="00CE2689"/>
    <w:rsid w:val="00CE439B"/>
    <w:rsid w:val="00CE4AED"/>
    <w:rsid w:val="00CE54DC"/>
    <w:rsid w:val="00CE5FE8"/>
    <w:rsid w:val="00CF0016"/>
    <w:rsid w:val="00CF1871"/>
    <w:rsid w:val="00CF2D66"/>
    <w:rsid w:val="00CF44BB"/>
    <w:rsid w:val="00CF4FD3"/>
    <w:rsid w:val="00CF5417"/>
    <w:rsid w:val="00CF5500"/>
    <w:rsid w:val="00CF562D"/>
    <w:rsid w:val="00CF5972"/>
    <w:rsid w:val="00CF5DC8"/>
    <w:rsid w:val="00CF6DC5"/>
    <w:rsid w:val="00D01648"/>
    <w:rsid w:val="00D01830"/>
    <w:rsid w:val="00D021D8"/>
    <w:rsid w:val="00D0239F"/>
    <w:rsid w:val="00D10B12"/>
    <w:rsid w:val="00D12967"/>
    <w:rsid w:val="00D145DC"/>
    <w:rsid w:val="00D1529C"/>
    <w:rsid w:val="00D202A8"/>
    <w:rsid w:val="00D232D1"/>
    <w:rsid w:val="00D23E77"/>
    <w:rsid w:val="00D23F56"/>
    <w:rsid w:val="00D2482B"/>
    <w:rsid w:val="00D25C12"/>
    <w:rsid w:val="00D26BC8"/>
    <w:rsid w:val="00D3049E"/>
    <w:rsid w:val="00D3156E"/>
    <w:rsid w:val="00D315BE"/>
    <w:rsid w:val="00D31F07"/>
    <w:rsid w:val="00D33979"/>
    <w:rsid w:val="00D434AE"/>
    <w:rsid w:val="00D44DF7"/>
    <w:rsid w:val="00D456B6"/>
    <w:rsid w:val="00D45A21"/>
    <w:rsid w:val="00D4687B"/>
    <w:rsid w:val="00D476C3"/>
    <w:rsid w:val="00D47DEC"/>
    <w:rsid w:val="00D50723"/>
    <w:rsid w:val="00D5079E"/>
    <w:rsid w:val="00D51311"/>
    <w:rsid w:val="00D5577A"/>
    <w:rsid w:val="00D570AD"/>
    <w:rsid w:val="00D60E69"/>
    <w:rsid w:val="00D634DF"/>
    <w:rsid w:val="00D63C01"/>
    <w:rsid w:val="00D65701"/>
    <w:rsid w:val="00D66453"/>
    <w:rsid w:val="00D6782A"/>
    <w:rsid w:val="00D7029F"/>
    <w:rsid w:val="00D70FED"/>
    <w:rsid w:val="00D72016"/>
    <w:rsid w:val="00D731DA"/>
    <w:rsid w:val="00D74E74"/>
    <w:rsid w:val="00D751FC"/>
    <w:rsid w:val="00D763E3"/>
    <w:rsid w:val="00D77682"/>
    <w:rsid w:val="00D81F5F"/>
    <w:rsid w:val="00D824AF"/>
    <w:rsid w:val="00D82583"/>
    <w:rsid w:val="00D82848"/>
    <w:rsid w:val="00D83C30"/>
    <w:rsid w:val="00D865D5"/>
    <w:rsid w:val="00D86B2E"/>
    <w:rsid w:val="00D87FF5"/>
    <w:rsid w:val="00D93030"/>
    <w:rsid w:val="00D9439D"/>
    <w:rsid w:val="00D969C1"/>
    <w:rsid w:val="00DA25A4"/>
    <w:rsid w:val="00DA4219"/>
    <w:rsid w:val="00DA4CBB"/>
    <w:rsid w:val="00DA5185"/>
    <w:rsid w:val="00DA5CE1"/>
    <w:rsid w:val="00DA779F"/>
    <w:rsid w:val="00DB0057"/>
    <w:rsid w:val="00DB0EBE"/>
    <w:rsid w:val="00DB5948"/>
    <w:rsid w:val="00DB65CD"/>
    <w:rsid w:val="00DB74BC"/>
    <w:rsid w:val="00DB763A"/>
    <w:rsid w:val="00DC0CE9"/>
    <w:rsid w:val="00DC1CED"/>
    <w:rsid w:val="00DC289C"/>
    <w:rsid w:val="00DC6981"/>
    <w:rsid w:val="00DD3B70"/>
    <w:rsid w:val="00DD5320"/>
    <w:rsid w:val="00DD78D3"/>
    <w:rsid w:val="00DE069A"/>
    <w:rsid w:val="00DE5531"/>
    <w:rsid w:val="00DE6642"/>
    <w:rsid w:val="00DE69DF"/>
    <w:rsid w:val="00DE7CC8"/>
    <w:rsid w:val="00DF15B4"/>
    <w:rsid w:val="00DF21E9"/>
    <w:rsid w:val="00DF3259"/>
    <w:rsid w:val="00DF40EC"/>
    <w:rsid w:val="00DF53B0"/>
    <w:rsid w:val="00DF6151"/>
    <w:rsid w:val="00DF6AC2"/>
    <w:rsid w:val="00DF73FF"/>
    <w:rsid w:val="00E01013"/>
    <w:rsid w:val="00E0172F"/>
    <w:rsid w:val="00E10431"/>
    <w:rsid w:val="00E12FF9"/>
    <w:rsid w:val="00E15A76"/>
    <w:rsid w:val="00E17452"/>
    <w:rsid w:val="00E17FFE"/>
    <w:rsid w:val="00E214D0"/>
    <w:rsid w:val="00E21A15"/>
    <w:rsid w:val="00E24074"/>
    <w:rsid w:val="00E24D95"/>
    <w:rsid w:val="00E25268"/>
    <w:rsid w:val="00E258DA"/>
    <w:rsid w:val="00E2644D"/>
    <w:rsid w:val="00E34D1B"/>
    <w:rsid w:val="00E3663B"/>
    <w:rsid w:val="00E41B31"/>
    <w:rsid w:val="00E42A49"/>
    <w:rsid w:val="00E460CF"/>
    <w:rsid w:val="00E4759D"/>
    <w:rsid w:val="00E52569"/>
    <w:rsid w:val="00E5472B"/>
    <w:rsid w:val="00E558E2"/>
    <w:rsid w:val="00E564C2"/>
    <w:rsid w:val="00E56588"/>
    <w:rsid w:val="00E57D18"/>
    <w:rsid w:val="00E6075A"/>
    <w:rsid w:val="00E6099F"/>
    <w:rsid w:val="00E62989"/>
    <w:rsid w:val="00E64323"/>
    <w:rsid w:val="00E728C2"/>
    <w:rsid w:val="00E7292B"/>
    <w:rsid w:val="00E73913"/>
    <w:rsid w:val="00E74316"/>
    <w:rsid w:val="00E80128"/>
    <w:rsid w:val="00E83120"/>
    <w:rsid w:val="00E84FF9"/>
    <w:rsid w:val="00E87120"/>
    <w:rsid w:val="00E94E35"/>
    <w:rsid w:val="00E958BF"/>
    <w:rsid w:val="00E95EEF"/>
    <w:rsid w:val="00E96DFA"/>
    <w:rsid w:val="00E976EB"/>
    <w:rsid w:val="00EA03C6"/>
    <w:rsid w:val="00EA6729"/>
    <w:rsid w:val="00EA7AC7"/>
    <w:rsid w:val="00EB0A08"/>
    <w:rsid w:val="00EB3CB0"/>
    <w:rsid w:val="00EB6297"/>
    <w:rsid w:val="00EC303E"/>
    <w:rsid w:val="00EC745D"/>
    <w:rsid w:val="00ED0F3D"/>
    <w:rsid w:val="00ED4CA2"/>
    <w:rsid w:val="00ED60E0"/>
    <w:rsid w:val="00EE2ABF"/>
    <w:rsid w:val="00EE2CBC"/>
    <w:rsid w:val="00EE2FA4"/>
    <w:rsid w:val="00EE4BED"/>
    <w:rsid w:val="00EE66F4"/>
    <w:rsid w:val="00EF03A5"/>
    <w:rsid w:val="00EF189B"/>
    <w:rsid w:val="00EF1BC5"/>
    <w:rsid w:val="00EF2A7E"/>
    <w:rsid w:val="00EF3B35"/>
    <w:rsid w:val="00EF4198"/>
    <w:rsid w:val="00EF71D7"/>
    <w:rsid w:val="00F00D41"/>
    <w:rsid w:val="00F01D55"/>
    <w:rsid w:val="00F0592A"/>
    <w:rsid w:val="00F059CB"/>
    <w:rsid w:val="00F07020"/>
    <w:rsid w:val="00F07A91"/>
    <w:rsid w:val="00F1069C"/>
    <w:rsid w:val="00F1298C"/>
    <w:rsid w:val="00F12FF5"/>
    <w:rsid w:val="00F1346B"/>
    <w:rsid w:val="00F14C08"/>
    <w:rsid w:val="00F1788B"/>
    <w:rsid w:val="00F21D99"/>
    <w:rsid w:val="00F21DBC"/>
    <w:rsid w:val="00F2392C"/>
    <w:rsid w:val="00F2528E"/>
    <w:rsid w:val="00F254D6"/>
    <w:rsid w:val="00F2575E"/>
    <w:rsid w:val="00F25ABF"/>
    <w:rsid w:val="00F25DDB"/>
    <w:rsid w:val="00F2600D"/>
    <w:rsid w:val="00F266B5"/>
    <w:rsid w:val="00F26931"/>
    <w:rsid w:val="00F30E32"/>
    <w:rsid w:val="00F32162"/>
    <w:rsid w:val="00F333E3"/>
    <w:rsid w:val="00F33540"/>
    <w:rsid w:val="00F34FC4"/>
    <w:rsid w:val="00F36062"/>
    <w:rsid w:val="00F40C7F"/>
    <w:rsid w:val="00F4167A"/>
    <w:rsid w:val="00F509E4"/>
    <w:rsid w:val="00F51408"/>
    <w:rsid w:val="00F52A69"/>
    <w:rsid w:val="00F52CFB"/>
    <w:rsid w:val="00F52EBE"/>
    <w:rsid w:val="00F53E9F"/>
    <w:rsid w:val="00F60BE9"/>
    <w:rsid w:val="00F60D68"/>
    <w:rsid w:val="00F61085"/>
    <w:rsid w:val="00F61320"/>
    <w:rsid w:val="00F6217D"/>
    <w:rsid w:val="00F73331"/>
    <w:rsid w:val="00F73B46"/>
    <w:rsid w:val="00F74EF7"/>
    <w:rsid w:val="00F74FC1"/>
    <w:rsid w:val="00F800F7"/>
    <w:rsid w:val="00F80DA7"/>
    <w:rsid w:val="00F85066"/>
    <w:rsid w:val="00F85236"/>
    <w:rsid w:val="00F90E0C"/>
    <w:rsid w:val="00F910EB"/>
    <w:rsid w:val="00F9247C"/>
    <w:rsid w:val="00F9301D"/>
    <w:rsid w:val="00F93882"/>
    <w:rsid w:val="00F938B7"/>
    <w:rsid w:val="00F9510A"/>
    <w:rsid w:val="00F975CB"/>
    <w:rsid w:val="00FA1CCD"/>
    <w:rsid w:val="00FA22F3"/>
    <w:rsid w:val="00FA78F3"/>
    <w:rsid w:val="00FB1F8F"/>
    <w:rsid w:val="00FB504E"/>
    <w:rsid w:val="00FC0120"/>
    <w:rsid w:val="00FC378A"/>
    <w:rsid w:val="00FC44FA"/>
    <w:rsid w:val="00FC56E0"/>
    <w:rsid w:val="00FC5840"/>
    <w:rsid w:val="00FC701E"/>
    <w:rsid w:val="00FD26AA"/>
    <w:rsid w:val="00FD414A"/>
    <w:rsid w:val="00FD4494"/>
    <w:rsid w:val="00FD5326"/>
    <w:rsid w:val="00FD5D02"/>
    <w:rsid w:val="00FD7A54"/>
    <w:rsid w:val="00FE1F28"/>
    <w:rsid w:val="00FE262A"/>
    <w:rsid w:val="00FE3193"/>
    <w:rsid w:val="00FE3B15"/>
    <w:rsid w:val="00FE3F33"/>
    <w:rsid w:val="00FE48A6"/>
    <w:rsid w:val="00FE6C25"/>
    <w:rsid w:val="00FF0249"/>
    <w:rsid w:val="00FF04F2"/>
    <w:rsid w:val="00FF2AB4"/>
    <w:rsid w:val="00FF3F8B"/>
    <w:rsid w:val="00FF7B3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4B5FFE5F"/>
  <w15:docId w15:val="{052EFADC-0F34-4D74-A8B2-0507657CA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9435A5"/>
    <w:pPr>
      <w:overflowPunct w:val="0"/>
      <w:autoSpaceDE w:val="0"/>
      <w:autoSpaceDN w:val="0"/>
      <w:bidi/>
      <w:adjustRightInd w:val="0"/>
      <w:spacing w:before="0" w:after="0" w:line="240" w:lineRule="auto"/>
      <w:textAlignment w:val="baseline"/>
    </w:pPr>
    <w:rPr>
      <w:rFonts w:ascii="Times New Roman" w:eastAsia="Times New Roman" w:hAnsi="Times New Roman" w:cs="David"/>
      <w:sz w:val="20"/>
      <w:szCs w:val="24"/>
      <w:lang w:eastAsia="he-IL"/>
    </w:rPr>
  </w:style>
  <w:style w:type="paragraph" w:styleId="13">
    <w:name w:val="heading 1"/>
    <w:basedOn w:val="a4"/>
    <w:next w:val="a4"/>
    <w:link w:val="14"/>
    <w:qFormat/>
    <w:rsid w:val="003A1D7A"/>
    <w:pPr>
      <w:widowControl w:val="0"/>
      <w:overflowPunct/>
      <w:autoSpaceDE/>
      <w:autoSpaceDN/>
      <w:adjustRightInd/>
      <w:spacing w:before="120" w:line="360" w:lineRule="auto"/>
      <w:jc w:val="both"/>
      <w:textAlignment w:val="auto"/>
      <w:outlineLvl w:val="0"/>
    </w:pPr>
    <w:rPr>
      <w:rFonts w:eastAsiaTheme="minorHAnsi"/>
      <w:b/>
      <w:bCs/>
      <w:caps/>
      <w:spacing w:val="15"/>
      <w:sz w:val="36"/>
      <w:szCs w:val="36"/>
      <w:lang w:eastAsia="en-US"/>
    </w:rPr>
  </w:style>
  <w:style w:type="paragraph" w:styleId="25">
    <w:name w:val="heading 2"/>
    <w:basedOn w:val="a4"/>
    <w:next w:val="a4"/>
    <w:link w:val="26"/>
    <w:unhideWhenUsed/>
    <w:qFormat/>
    <w:rsid w:val="003A1D7A"/>
    <w:pPr>
      <w:widowControl w:val="0"/>
      <w:overflowPunct/>
      <w:autoSpaceDE/>
      <w:autoSpaceDN/>
      <w:adjustRightInd/>
      <w:spacing w:before="120" w:line="360" w:lineRule="auto"/>
      <w:jc w:val="both"/>
      <w:textAlignment w:val="auto"/>
      <w:outlineLvl w:val="1"/>
    </w:pPr>
    <w:rPr>
      <w:rFonts w:eastAsiaTheme="minorHAnsi"/>
      <w:b/>
      <w:bCs/>
      <w:caps/>
      <w:spacing w:val="15"/>
      <w:sz w:val="32"/>
      <w:szCs w:val="32"/>
      <w:lang w:eastAsia="en-US"/>
    </w:rPr>
  </w:style>
  <w:style w:type="paragraph" w:styleId="35">
    <w:name w:val="heading 3"/>
    <w:basedOn w:val="a4"/>
    <w:next w:val="a4"/>
    <w:link w:val="36"/>
    <w:unhideWhenUsed/>
    <w:qFormat/>
    <w:rsid w:val="001611C6"/>
    <w:pPr>
      <w:widowControl w:val="0"/>
      <w:overflowPunct/>
      <w:autoSpaceDE/>
      <w:autoSpaceDN/>
      <w:bidi w:val="0"/>
      <w:adjustRightInd/>
      <w:spacing w:before="300" w:line="360" w:lineRule="auto"/>
      <w:jc w:val="both"/>
      <w:textAlignment w:val="auto"/>
      <w:outlineLvl w:val="2"/>
    </w:pPr>
    <w:rPr>
      <w:rFonts w:eastAsiaTheme="minorHAnsi"/>
      <w:bCs/>
      <w:caps/>
      <w:spacing w:val="15"/>
      <w:sz w:val="28"/>
      <w:szCs w:val="28"/>
      <w:lang w:eastAsia="en-US"/>
    </w:rPr>
  </w:style>
  <w:style w:type="paragraph" w:styleId="43">
    <w:name w:val="heading 4"/>
    <w:basedOn w:val="a4"/>
    <w:next w:val="a4"/>
    <w:link w:val="44"/>
    <w:unhideWhenUsed/>
    <w:qFormat/>
    <w:rsid w:val="003A1D7A"/>
    <w:pPr>
      <w:overflowPunct/>
      <w:autoSpaceDE/>
      <w:autoSpaceDN/>
      <w:bidi w:val="0"/>
      <w:adjustRightInd/>
      <w:spacing w:before="300" w:line="360" w:lineRule="auto"/>
      <w:jc w:val="both"/>
      <w:textAlignment w:val="auto"/>
      <w:outlineLvl w:val="3"/>
    </w:pPr>
    <w:rPr>
      <w:rFonts w:eastAsiaTheme="minorHAnsi"/>
      <w:b/>
      <w:bCs/>
      <w:caps/>
      <w:spacing w:val="10"/>
      <w:sz w:val="24"/>
      <w:lang w:eastAsia="en-US"/>
    </w:rPr>
  </w:style>
  <w:style w:type="paragraph" w:styleId="51">
    <w:name w:val="heading 5"/>
    <w:basedOn w:val="a4"/>
    <w:next w:val="a4"/>
    <w:link w:val="52"/>
    <w:unhideWhenUsed/>
    <w:qFormat/>
    <w:rsid w:val="003A1D7A"/>
    <w:pPr>
      <w:widowControl w:val="0"/>
      <w:overflowPunct/>
      <w:autoSpaceDE/>
      <w:autoSpaceDN/>
      <w:bidi w:val="0"/>
      <w:adjustRightInd/>
      <w:spacing w:before="300" w:line="360" w:lineRule="auto"/>
      <w:jc w:val="both"/>
      <w:textAlignment w:val="auto"/>
      <w:outlineLvl w:val="4"/>
    </w:pPr>
    <w:rPr>
      <w:rFonts w:eastAsiaTheme="minorHAnsi"/>
      <w:b/>
      <w:bCs/>
      <w:caps/>
      <w:spacing w:val="10"/>
      <w:sz w:val="24"/>
      <w:lang w:eastAsia="en-US"/>
    </w:rPr>
  </w:style>
  <w:style w:type="paragraph" w:styleId="60">
    <w:name w:val="heading 6"/>
    <w:basedOn w:val="a4"/>
    <w:next w:val="a4"/>
    <w:link w:val="61"/>
    <w:unhideWhenUsed/>
    <w:qFormat/>
    <w:rsid w:val="00066383"/>
    <w:pPr>
      <w:widowControl w:val="0"/>
      <w:overflowPunct/>
      <w:autoSpaceDE/>
      <w:autoSpaceDN/>
      <w:bidi w:val="0"/>
      <w:adjustRightInd/>
      <w:spacing w:before="300" w:line="360" w:lineRule="auto"/>
      <w:jc w:val="both"/>
      <w:textAlignment w:val="auto"/>
      <w:outlineLvl w:val="5"/>
    </w:pPr>
    <w:rPr>
      <w:rFonts w:eastAsiaTheme="minorHAnsi"/>
      <w:b/>
      <w:bCs/>
      <w:caps/>
      <w:spacing w:val="10"/>
      <w:sz w:val="24"/>
      <w:lang w:eastAsia="en-US"/>
    </w:rPr>
  </w:style>
  <w:style w:type="paragraph" w:styleId="7">
    <w:name w:val="heading 7"/>
    <w:basedOn w:val="a4"/>
    <w:next w:val="a4"/>
    <w:link w:val="70"/>
    <w:unhideWhenUsed/>
    <w:qFormat/>
    <w:rsid w:val="003A1D7A"/>
    <w:pPr>
      <w:widowControl w:val="0"/>
      <w:overflowPunct/>
      <w:autoSpaceDE/>
      <w:autoSpaceDN/>
      <w:bidi w:val="0"/>
      <w:adjustRightInd/>
      <w:spacing w:before="300" w:line="360" w:lineRule="auto"/>
      <w:jc w:val="both"/>
      <w:textAlignment w:val="auto"/>
      <w:outlineLvl w:val="6"/>
    </w:pPr>
    <w:rPr>
      <w:rFonts w:eastAsiaTheme="minorHAnsi"/>
      <w:b/>
      <w:bCs/>
      <w:caps/>
      <w:spacing w:val="10"/>
      <w:sz w:val="24"/>
      <w:lang w:eastAsia="en-US"/>
    </w:rPr>
  </w:style>
  <w:style w:type="paragraph" w:styleId="8">
    <w:name w:val="heading 8"/>
    <w:basedOn w:val="a4"/>
    <w:next w:val="a4"/>
    <w:link w:val="80"/>
    <w:unhideWhenUsed/>
    <w:qFormat/>
    <w:rsid w:val="00014182"/>
    <w:pPr>
      <w:overflowPunct/>
      <w:autoSpaceDE/>
      <w:autoSpaceDN/>
      <w:bidi w:val="0"/>
      <w:adjustRightInd/>
      <w:spacing w:before="300" w:line="360" w:lineRule="auto"/>
      <w:jc w:val="both"/>
      <w:textAlignment w:val="auto"/>
      <w:outlineLvl w:val="7"/>
    </w:pPr>
    <w:rPr>
      <w:rFonts w:eastAsiaTheme="minorHAnsi"/>
      <w:caps/>
      <w:spacing w:val="10"/>
      <w:sz w:val="18"/>
      <w:szCs w:val="18"/>
      <w:lang w:eastAsia="en-US"/>
    </w:rPr>
  </w:style>
  <w:style w:type="paragraph" w:styleId="9">
    <w:name w:val="heading 9"/>
    <w:basedOn w:val="a4"/>
    <w:next w:val="a4"/>
    <w:link w:val="90"/>
    <w:unhideWhenUsed/>
    <w:qFormat/>
    <w:rsid w:val="00014182"/>
    <w:pPr>
      <w:overflowPunct/>
      <w:autoSpaceDE/>
      <w:autoSpaceDN/>
      <w:bidi w:val="0"/>
      <w:adjustRightInd/>
      <w:spacing w:before="300" w:line="360" w:lineRule="auto"/>
      <w:jc w:val="both"/>
      <w:textAlignment w:val="auto"/>
      <w:outlineLvl w:val="8"/>
    </w:pPr>
    <w:rPr>
      <w:rFonts w:eastAsiaTheme="minorHAnsi"/>
      <w:i/>
      <w:caps/>
      <w:spacing w:val="10"/>
      <w:sz w:val="18"/>
      <w:szCs w:val="18"/>
      <w:lang w:eastAsia="en-US"/>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4">
    <w:name w:val="כותרת 1 תו"/>
    <w:basedOn w:val="a5"/>
    <w:link w:val="13"/>
    <w:rsid w:val="003A1D7A"/>
    <w:rPr>
      <w:rFonts w:ascii="Times New Roman" w:hAnsi="Times New Roman" w:cs="David"/>
      <w:b/>
      <w:bCs/>
      <w:caps/>
      <w:spacing w:val="15"/>
      <w:sz w:val="36"/>
      <w:szCs w:val="36"/>
    </w:rPr>
  </w:style>
  <w:style w:type="paragraph" w:styleId="a8">
    <w:name w:val="Quote"/>
    <w:basedOn w:val="a4"/>
    <w:next w:val="a4"/>
    <w:link w:val="a9"/>
    <w:uiPriority w:val="29"/>
    <w:qFormat/>
    <w:rsid w:val="003A1D7A"/>
    <w:pPr>
      <w:widowControl w:val="0"/>
      <w:overflowPunct/>
      <w:autoSpaceDE/>
      <w:autoSpaceDN/>
      <w:adjustRightInd/>
      <w:spacing w:before="120" w:after="120" w:line="360" w:lineRule="auto"/>
      <w:ind w:left="567" w:right="567"/>
      <w:jc w:val="both"/>
      <w:textAlignment w:val="auto"/>
    </w:pPr>
    <w:rPr>
      <w:rFonts w:eastAsiaTheme="minorHAnsi"/>
      <w:i/>
      <w:iCs/>
      <w:sz w:val="24"/>
      <w:lang w:eastAsia="en-US"/>
    </w:rPr>
  </w:style>
  <w:style w:type="character" w:customStyle="1" w:styleId="a9">
    <w:name w:val="ציטוט תו"/>
    <w:basedOn w:val="a5"/>
    <w:link w:val="a8"/>
    <w:uiPriority w:val="29"/>
    <w:rsid w:val="003A1D7A"/>
    <w:rPr>
      <w:rFonts w:ascii="Times New Roman" w:hAnsi="Times New Roman" w:cs="David"/>
      <w:i/>
      <w:iCs/>
      <w:sz w:val="24"/>
      <w:szCs w:val="24"/>
    </w:rPr>
  </w:style>
  <w:style w:type="character" w:customStyle="1" w:styleId="26">
    <w:name w:val="כותרת 2 תו"/>
    <w:basedOn w:val="a5"/>
    <w:link w:val="25"/>
    <w:rsid w:val="003A1D7A"/>
    <w:rPr>
      <w:rFonts w:ascii="Times New Roman" w:hAnsi="Times New Roman" w:cs="David"/>
      <w:b/>
      <w:bCs/>
      <w:caps/>
      <w:spacing w:val="15"/>
      <w:sz w:val="32"/>
      <w:szCs w:val="32"/>
    </w:rPr>
  </w:style>
  <w:style w:type="character" w:customStyle="1" w:styleId="36">
    <w:name w:val="כותרת 3 תו"/>
    <w:basedOn w:val="a5"/>
    <w:link w:val="35"/>
    <w:rsid w:val="001611C6"/>
    <w:rPr>
      <w:rFonts w:ascii="Times New Roman" w:hAnsi="Times New Roman" w:cs="David"/>
      <w:bCs/>
      <w:caps/>
      <w:spacing w:val="15"/>
      <w:sz w:val="28"/>
      <w:szCs w:val="28"/>
    </w:rPr>
  </w:style>
  <w:style w:type="character" w:customStyle="1" w:styleId="44">
    <w:name w:val="כותרת 4 תו"/>
    <w:basedOn w:val="a5"/>
    <w:link w:val="43"/>
    <w:rsid w:val="003A1D7A"/>
    <w:rPr>
      <w:rFonts w:ascii="Times New Roman" w:hAnsi="Times New Roman" w:cs="David"/>
      <w:b/>
      <w:bCs/>
      <w:caps/>
      <w:spacing w:val="10"/>
      <w:sz w:val="24"/>
      <w:szCs w:val="24"/>
    </w:rPr>
  </w:style>
  <w:style w:type="character" w:customStyle="1" w:styleId="52">
    <w:name w:val="כותרת 5 תו"/>
    <w:basedOn w:val="a5"/>
    <w:link w:val="51"/>
    <w:rsid w:val="003A1D7A"/>
    <w:rPr>
      <w:rFonts w:ascii="Times New Roman" w:hAnsi="Times New Roman" w:cs="David"/>
      <w:b/>
      <w:bCs/>
      <w:caps/>
      <w:spacing w:val="10"/>
      <w:sz w:val="24"/>
      <w:szCs w:val="24"/>
    </w:rPr>
  </w:style>
  <w:style w:type="character" w:customStyle="1" w:styleId="61">
    <w:name w:val="כותרת 6 תו"/>
    <w:basedOn w:val="a5"/>
    <w:link w:val="60"/>
    <w:rsid w:val="00066383"/>
    <w:rPr>
      <w:rFonts w:ascii="Times New Roman" w:hAnsi="Times New Roman" w:cs="David"/>
      <w:b/>
      <w:bCs/>
      <w:caps/>
      <w:spacing w:val="10"/>
      <w:sz w:val="24"/>
      <w:szCs w:val="24"/>
    </w:rPr>
  </w:style>
  <w:style w:type="character" w:customStyle="1" w:styleId="70">
    <w:name w:val="כותרת 7 תו"/>
    <w:basedOn w:val="a5"/>
    <w:link w:val="7"/>
    <w:rsid w:val="003A1D7A"/>
    <w:rPr>
      <w:rFonts w:ascii="Times New Roman" w:hAnsi="Times New Roman" w:cs="David"/>
      <w:b/>
      <w:bCs/>
      <w:caps/>
      <w:spacing w:val="10"/>
      <w:sz w:val="24"/>
      <w:szCs w:val="24"/>
    </w:rPr>
  </w:style>
  <w:style w:type="character" w:customStyle="1" w:styleId="80">
    <w:name w:val="כותרת 8 תו"/>
    <w:basedOn w:val="a5"/>
    <w:link w:val="8"/>
    <w:rsid w:val="00014182"/>
    <w:rPr>
      <w:caps/>
      <w:spacing w:val="10"/>
      <w:sz w:val="18"/>
      <w:szCs w:val="18"/>
    </w:rPr>
  </w:style>
  <w:style w:type="character" w:customStyle="1" w:styleId="90">
    <w:name w:val="כותרת 9 תו"/>
    <w:basedOn w:val="a5"/>
    <w:link w:val="9"/>
    <w:rsid w:val="00014182"/>
    <w:rPr>
      <w:i/>
      <w:caps/>
      <w:spacing w:val="10"/>
      <w:sz w:val="18"/>
      <w:szCs w:val="18"/>
    </w:rPr>
  </w:style>
  <w:style w:type="paragraph" w:styleId="aa">
    <w:name w:val="caption"/>
    <w:basedOn w:val="a4"/>
    <w:next w:val="a4"/>
    <w:uiPriority w:val="35"/>
    <w:semiHidden/>
    <w:unhideWhenUsed/>
    <w:qFormat/>
    <w:rsid w:val="00014182"/>
    <w:pPr>
      <w:overflowPunct/>
      <w:autoSpaceDE/>
      <w:autoSpaceDN/>
      <w:bidi w:val="0"/>
      <w:adjustRightInd/>
      <w:spacing w:before="120" w:after="120" w:line="360" w:lineRule="auto"/>
      <w:jc w:val="both"/>
      <w:textAlignment w:val="auto"/>
    </w:pPr>
    <w:rPr>
      <w:rFonts w:eastAsiaTheme="minorHAnsi"/>
      <w:b/>
      <w:bCs/>
      <w:color w:val="365F91" w:themeColor="accent1" w:themeShade="BF"/>
      <w:sz w:val="16"/>
      <w:szCs w:val="16"/>
      <w:lang w:eastAsia="en-US"/>
    </w:rPr>
  </w:style>
  <w:style w:type="paragraph" w:styleId="ab">
    <w:name w:val="TOC Heading"/>
    <w:basedOn w:val="13"/>
    <w:next w:val="a4"/>
    <w:uiPriority w:val="39"/>
    <w:semiHidden/>
    <w:unhideWhenUsed/>
    <w:qFormat/>
    <w:rsid w:val="00014182"/>
    <w:pPr>
      <w:bidi w:val="0"/>
      <w:outlineLvl w:val="9"/>
    </w:pPr>
    <w:rPr>
      <w:lang w:bidi="en-US"/>
    </w:rPr>
  </w:style>
  <w:style w:type="paragraph" w:styleId="TOC3">
    <w:name w:val="toc 3"/>
    <w:basedOn w:val="a4"/>
    <w:next w:val="a4"/>
    <w:autoRedefine/>
    <w:uiPriority w:val="99"/>
    <w:unhideWhenUsed/>
    <w:rsid w:val="00600BFA"/>
    <w:pPr>
      <w:widowControl w:val="0"/>
      <w:tabs>
        <w:tab w:val="right" w:leader="dot" w:pos="8296"/>
      </w:tabs>
      <w:overflowPunct/>
      <w:autoSpaceDE/>
      <w:autoSpaceDN/>
      <w:adjustRightInd/>
      <w:spacing w:before="100" w:after="100"/>
      <w:ind w:left="482"/>
      <w:jc w:val="both"/>
      <w:textAlignment w:val="auto"/>
    </w:pPr>
    <w:rPr>
      <w:rFonts w:eastAsiaTheme="minorHAnsi"/>
      <w:sz w:val="24"/>
      <w:lang w:eastAsia="en-US"/>
    </w:rPr>
  </w:style>
  <w:style w:type="paragraph" w:styleId="TOC1">
    <w:name w:val="toc 1"/>
    <w:basedOn w:val="a4"/>
    <w:next w:val="a4"/>
    <w:autoRedefine/>
    <w:uiPriority w:val="99"/>
    <w:unhideWhenUsed/>
    <w:rsid w:val="00600BFA"/>
    <w:pPr>
      <w:widowControl w:val="0"/>
      <w:tabs>
        <w:tab w:val="right" w:leader="dot" w:pos="8296"/>
      </w:tabs>
      <w:overflowPunct/>
      <w:autoSpaceDE/>
      <w:autoSpaceDN/>
      <w:adjustRightInd/>
      <w:spacing w:before="100" w:after="100"/>
      <w:jc w:val="both"/>
      <w:textAlignment w:val="auto"/>
    </w:pPr>
    <w:rPr>
      <w:rFonts w:eastAsiaTheme="minorHAnsi"/>
      <w:sz w:val="24"/>
      <w:lang w:eastAsia="en-US"/>
    </w:rPr>
  </w:style>
  <w:style w:type="paragraph" w:styleId="TOC2">
    <w:name w:val="toc 2"/>
    <w:basedOn w:val="a4"/>
    <w:next w:val="a4"/>
    <w:autoRedefine/>
    <w:uiPriority w:val="39"/>
    <w:unhideWhenUsed/>
    <w:rsid w:val="00600BFA"/>
    <w:pPr>
      <w:widowControl w:val="0"/>
      <w:tabs>
        <w:tab w:val="right" w:leader="dot" w:pos="8296"/>
      </w:tabs>
      <w:overflowPunct/>
      <w:autoSpaceDE/>
      <w:autoSpaceDN/>
      <w:adjustRightInd/>
      <w:spacing w:before="100" w:after="100"/>
      <w:ind w:left="238"/>
      <w:jc w:val="both"/>
      <w:textAlignment w:val="auto"/>
    </w:pPr>
    <w:rPr>
      <w:rFonts w:eastAsiaTheme="minorHAnsi"/>
      <w:sz w:val="24"/>
      <w:lang w:eastAsia="en-US"/>
    </w:rPr>
  </w:style>
  <w:style w:type="paragraph" w:styleId="TOC7">
    <w:name w:val="toc 7"/>
    <w:basedOn w:val="a4"/>
    <w:next w:val="a4"/>
    <w:autoRedefine/>
    <w:unhideWhenUsed/>
    <w:rsid w:val="00600BFA"/>
    <w:pPr>
      <w:widowControl w:val="0"/>
      <w:tabs>
        <w:tab w:val="right" w:leader="dot" w:pos="8296"/>
      </w:tabs>
      <w:overflowPunct/>
      <w:autoSpaceDE/>
      <w:autoSpaceDN/>
      <w:adjustRightInd/>
      <w:spacing w:before="100" w:after="100"/>
      <w:ind w:left="1440"/>
      <w:jc w:val="both"/>
      <w:textAlignment w:val="auto"/>
    </w:pPr>
    <w:rPr>
      <w:rFonts w:eastAsiaTheme="minorHAnsi"/>
      <w:sz w:val="24"/>
      <w:lang w:eastAsia="en-US"/>
    </w:rPr>
  </w:style>
  <w:style w:type="paragraph" w:styleId="TOC6">
    <w:name w:val="toc 6"/>
    <w:basedOn w:val="a4"/>
    <w:next w:val="a4"/>
    <w:autoRedefine/>
    <w:unhideWhenUsed/>
    <w:rsid w:val="00600BFA"/>
    <w:pPr>
      <w:widowControl w:val="0"/>
      <w:tabs>
        <w:tab w:val="right" w:leader="dot" w:pos="8296"/>
      </w:tabs>
      <w:overflowPunct/>
      <w:autoSpaceDE/>
      <w:autoSpaceDN/>
      <w:adjustRightInd/>
      <w:spacing w:before="100" w:after="100"/>
      <w:ind w:left="1202"/>
      <w:contextualSpacing/>
      <w:jc w:val="both"/>
      <w:textAlignment w:val="auto"/>
    </w:pPr>
    <w:rPr>
      <w:rFonts w:eastAsiaTheme="minorHAnsi"/>
      <w:sz w:val="24"/>
      <w:lang w:eastAsia="en-US"/>
    </w:rPr>
  </w:style>
  <w:style w:type="paragraph" w:styleId="TOC5">
    <w:name w:val="toc 5"/>
    <w:basedOn w:val="a4"/>
    <w:next w:val="a4"/>
    <w:autoRedefine/>
    <w:unhideWhenUsed/>
    <w:rsid w:val="00600BFA"/>
    <w:pPr>
      <w:widowControl w:val="0"/>
      <w:tabs>
        <w:tab w:val="right" w:leader="dot" w:pos="8296"/>
      </w:tabs>
      <w:overflowPunct/>
      <w:autoSpaceDE/>
      <w:autoSpaceDN/>
      <w:adjustRightInd/>
      <w:spacing w:before="100" w:after="100"/>
      <w:ind w:left="958"/>
      <w:jc w:val="both"/>
      <w:textAlignment w:val="auto"/>
    </w:pPr>
    <w:rPr>
      <w:rFonts w:eastAsiaTheme="minorHAnsi"/>
      <w:sz w:val="24"/>
      <w:lang w:eastAsia="en-US"/>
    </w:rPr>
  </w:style>
  <w:style w:type="paragraph" w:styleId="TOC4">
    <w:name w:val="toc 4"/>
    <w:basedOn w:val="a4"/>
    <w:next w:val="a4"/>
    <w:autoRedefine/>
    <w:unhideWhenUsed/>
    <w:rsid w:val="00600BFA"/>
    <w:pPr>
      <w:widowControl w:val="0"/>
      <w:overflowPunct/>
      <w:autoSpaceDE/>
      <w:autoSpaceDN/>
      <w:adjustRightInd/>
      <w:spacing w:before="100" w:after="100"/>
      <w:ind w:left="720"/>
      <w:jc w:val="both"/>
      <w:textAlignment w:val="auto"/>
    </w:pPr>
    <w:rPr>
      <w:rFonts w:eastAsiaTheme="minorHAnsi"/>
      <w:sz w:val="24"/>
      <w:lang w:eastAsia="en-US"/>
    </w:rPr>
  </w:style>
  <w:style w:type="paragraph" w:styleId="ac">
    <w:name w:val="List Paragraph"/>
    <w:basedOn w:val="a4"/>
    <w:link w:val="ad"/>
    <w:uiPriority w:val="34"/>
    <w:qFormat/>
    <w:rsid w:val="00FE3193"/>
    <w:pPr>
      <w:overflowPunct/>
      <w:autoSpaceDE/>
      <w:autoSpaceDN/>
      <w:adjustRightInd/>
      <w:spacing w:before="120" w:after="120" w:line="360" w:lineRule="auto"/>
      <w:ind w:left="720"/>
      <w:contextualSpacing/>
      <w:jc w:val="both"/>
      <w:textAlignment w:val="auto"/>
    </w:pPr>
    <w:rPr>
      <w:rFonts w:eastAsiaTheme="minorHAnsi"/>
      <w:sz w:val="24"/>
      <w:lang w:eastAsia="en-US"/>
    </w:rPr>
  </w:style>
  <w:style w:type="numbering" w:customStyle="1" w:styleId="-0">
    <w:name w:val="משרד האוצר - מדורג"/>
    <w:uiPriority w:val="99"/>
    <w:rsid w:val="00FE3193"/>
    <w:pPr>
      <w:numPr>
        <w:numId w:val="1"/>
      </w:numPr>
    </w:pPr>
  </w:style>
  <w:style w:type="numbering" w:customStyle="1" w:styleId="-">
    <w:name w:val="משרד האוצר - מדורג קצר"/>
    <w:uiPriority w:val="99"/>
    <w:rsid w:val="00FE3193"/>
    <w:pPr>
      <w:numPr>
        <w:numId w:val="2"/>
      </w:numPr>
    </w:pPr>
  </w:style>
  <w:style w:type="paragraph" w:styleId="ae">
    <w:name w:val="header"/>
    <w:basedOn w:val="a4"/>
    <w:link w:val="af"/>
    <w:rsid w:val="009435A5"/>
    <w:pPr>
      <w:tabs>
        <w:tab w:val="center" w:pos="4320"/>
        <w:tab w:val="right" w:pos="8640"/>
      </w:tabs>
    </w:pPr>
  </w:style>
  <w:style w:type="character" w:customStyle="1" w:styleId="af">
    <w:name w:val="כותרת עליונה תו"/>
    <w:basedOn w:val="a5"/>
    <w:link w:val="ae"/>
    <w:rsid w:val="009435A5"/>
    <w:rPr>
      <w:rFonts w:ascii="Times New Roman" w:eastAsia="Times New Roman" w:hAnsi="Times New Roman" w:cs="David"/>
      <w:sz w:val="20"/>
      <w:szCs w:val="24"/>
      <w:lang w:eastAsia="he-IL"/>
    </w:rPr>
  </w:style>
  <w:style w:type="paragraph" w:styleId="af0">
    <w:name w:val="footer"/>
    <w:basedOn w:val="a4"/>
    <w:link w:val="af1"/>
    <w:rsid w:val="009435A5"/>
    <w:pPr>
      <w:tabs>
        <w:tab w:val="center" w:pos="4153"/>
        <w:tab w:val="right" w:pos="8306"/>
      </w:tabs>
    </w:pPr>
  </w:style>
  <w:style w:type="character" w:customStyle="1" w:styleId="af1">
    <w:name w:val="כותרת תחתונה תו"/>
    <w:basedOn w:val="a5"/>
    <w:link w:val="af0"/>
    <w:uiPriority w:val="99"/>
    <w:rsid w:val="009435A5"/>
    <w:rPr>
      <w:rFonts w:ascii="Times New Roman" w:eastAsia="Times New Roman" w:hAnsi="Times New Roman" w:cs="David"/>
      <w:sz w:val="20"/>
      <w:szCs w:val="24"/>
      <w:lang w:eastAsia="he-IL"/>
    </w:rPr>
  </w:style>
  <w:style w:type="character" w:styleId="Hyperlink">
    <w:name w:val="Hyperlink"/>
    <w:basedOn w:val="a5"/>
    <w:rsid w:val="009435A5"/>
    <w:rPr>
      <w:color w:val="0000FF"/>
      <w:u w:val="single"/>
    </w:rPr>
  </w:style>
  <w:style w:type="character" w:styleId="af2">
    <w:name w:val="page number"/>
    <w:basedOn w:val="a5"/>
    <w:rsid w:val="009435A5"/>
  </w:style>
  <w:style w:type="paragraph" w:styleId="af3">
    <w:name w:val="Balloon Text"/>
    <w:basedOn w:val="a4"/>
    <w:link w:val="af4"/>
    <w:unhideWhenUsed/>
    <w:rsid w:val="009435A5"/>
    <w:rPr>
      <w:rFonts w:ascii="Tahoma" w:hAnsi="Tahoma" w:cs="Tahoma"/>
      <w:sz w:val="16"/>
      <w:szCs w:val="16"/>
    </w:rPr>
  </w:style>
  <w:style w:type="character" w:customStyle="1" w:styleId="af4">
    <w:name w:val="טקסט בלונים תו"/>
    <w:basedOn w:val="a5"/>
    <w:link w:val="af3"/>
    <w:rsid w:val="009435A5"/>
    <w:rPr>
      <w:rFonts w:ascii="Tahoma" w:eastAsia="Times New Roman" w:hAnsi="Tahoma" w:cs="Tahoma"/>
      <w:sz w:val="16"/>
      <w:szCs w:val="16"/>
      <w:lang w:eastAsia="he-IL"/>
    </w:rPr>
  </w:style>
  <w:style w:type="paragraph" w:customStyle="1" w:styleId="15">
    <w:name w:val="כותרת1"/>
    <w:basedOn w:val="a4"/>
    <w:next w:val="a4"/>
    <w:rsid w:val="000B734D"/>
    <w:pPr>
      <w:spacing w:before="120" w:after="120"/>
    </w:pPr>
    <w:rPr>
      <w:rFonts w:cs="Guttman Kav"/>
      <w:b/>
      <w:bCs/>
      <w:sz w:val="40"/>
      <w:szCs w:val="28"/>
    </w:rPr>
  </w:style>
  <w:style w:type="paragraph" w:customStyle="1" w:styleId="af5">
    <w:name w:val="הואיל"/>
    <w:basedOn w:val="a4"/>
    <w:rsid w:val="000B734D"/>
    <w:pPr>
      <w:spacing w:before="120" w:after="120"/>
      <w:ind w:left="799" w:hanging="799"/>
      <w:jc w:val="both"/>
    </w:pPr>
    <w:rPr>
      <w:rFonts w:cs="Times New Roman"/>
      <w:szCs w:val="20"/>
      <w:lang w:eastAsia="en-US"/>
    </w:rPr>
  </w:style>
  <w:style w:type="paragraph" w:customStyle="1" w:styleId="27">
    <w:name w:val="פיסקה2"/>
    <w:basedOn w:val="a4"/>
    <w:rsid w:val="000B734D"/>
    <w:pPr>
      <w:tabs>
        <w:tab w:val="left" w:pos="1800"/>
      </w:tabs>
      <w:spacing w:before="120"/>
      <w:ind w:left="1021"/>
      <w:jc w:val="both"/>
    </w:pPr>
    <w:rPr>
      <w:rFonts w:cs="Narkisim"/>
      <w:noProof/>
      <w:sz w:val="24"/>
    </w:rPr>
  </w:style>
  <w:style w:type="paragraph" w:customStyle="1" w:styleId="af6">
    <w:name w:val="כותרת"/>
    <w:basedOn w:val="a4"/>
    <w:rsid w:val="000B734D"/>
    <w:pPr>
      <w:spacing w:before="120" w:after="120"/>
      <w:jc w:val="center"/>
    </w:pPr>
    <w:rPr>
      <w:b/>
      <w:bCs/>
      <w:szCs w:val="36"/>
    </w:rPr>
  </w:style>
  <w:style w:type="paragraph" w:customStyle="1" w:styleId="af7">
    <w:name w:val="כותרות"/>
    <w:basedOn w:val="a4"/>
    <w:rsid w:val="000B734D"/>
    <w:pPr>
      <w:jc w:val="center"/>
    </w:pPr>
  </w:style>
  <w:style w:type="paragraph" w:customStyle="1" w:styleId="N1">
    <w:name w:val="N1"/>
    <w:basedOn w:val="a4"/>
    <w:next w:val="25"/>
    <w:rsid w:val="000B734D"/>
    <w:pPr>
      <w:spacing w:before="120" w:after="120"/>
      <w:ind w:left="709"/>
    </w:pPr>
  </w:style>
  <w:style w:type="paragraph" w:customStyle="1" w:styleId="N2">
    <w:name w:val="N2"/>
    <w:basedOn w:val="a4"/>
    <w:rsid w:val="000B734D"/>
    <w:pPr>
      <w:spacing w:before="120" w:after="120"/>
      <w:ind w:left="709"/>
    </w:pPr>
  </w:style>
  <w:style w:type="paragraph" w:customStyle="1" w:styleId="af8">
    <w:name w:val="הגדרות"/>
    <w:basedOn w:val="N1"/>
    <w:link w:val="af9"/>
    <w:qFormat/>
    <w:rsid w:val="000B734D"/>
    <w:pPr>
      <w:spacing w:before="0" w:after="0"/>
      <w:ind w:left="2642" w:hanging="1933"/>
    </w:pPr>
  </w:style>
  <w:style w:type="paragraph" w:styleId="afa">
    <w:name w:val="Signature"/>
    <w:basedOn w:val="a4"/>
    <w:link w:val="afb"/>
    <w:rsid w:val="000B734D"/>
    <w:pPr>
      <w:overflowPunct/>
      <w:autoSpaceDE/>
      <w:autoSpaceDN/>
      <w:adjustRightInd/>
      <w:ind w:left="4320"/>
      <w:jc w:val="both"/>
      <w:textAlignment w:val="auto"/>
    </w:pPr>
    <w:rPr>
      <w:rFonts w:cs="Times New Roman"/>
      <w:sz w:val="26"/>
      <w:szCs w:val="26"/>
      <w:lang w:val="x-none"/>
    </w:rPr>
  </w:style>
  <w:style w:type="character" w:customStyle="1" w:styleId="afb">
    <w:name w:val="חתימה תו"/>
    <w:basedOn w:val="a5"/>
    <w:link w:val="afa"/>
    <w:rsid w:val="000B734D"/>
    <w:rPr>
      <w:rFonts w:ascii="Times New Roman" w:eastAsia="Times New Roman" w:hAnsi="Times New Roman" w:cs="Times New Roman"/>
      <w:sz w:val="26"/>
      <w:szCs w:val="26"/>
      <w:lang w:val="x-none" w:eastAsia="he-IL"/>
    </w:rPr>
  </w:style>
  <w:style w:type="table" w:styleId="afc">
    <w:name w:val="Table Grid"/>
    <w:aliases w:val="טקסט טבלה תחתונה"/>
    <w:basedOn w:val="a6"/>
    <w:rsid w:val="000B734D"/>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footnote text"/>
    <w:basedOn w:val="a4"/>
    <w:link w:val="afe"/>
    <w:rsid w:val="000B734D"/>
    <w:pPr>
      <w:overflowPunct/>
      <w:autoSpaceDE/>
      <w:autoSpaceDN/>
      <w:adjustRightInd/>
      <w:textAlignment w:val="auto"/>
    </w:pPr>
    <w:rPr>
      <w:rFonts w:cs="Times New Roman"/>
      <w:szCs w:val="20"/>
      <w:lang w:val="x-none"/>
    </w:rPr>
  </w:style>
  <w:style w:type="character" w:customStyle="1" w:styleId="afe">
    <w:name w:val="טקסט הערת שוליים תו"/>
    <w:basedOn w:val="a5"/>
    <w:link w:val="afd"/>
    <w:rsid w:val="000B734D"/>
    <w:rPr>
      <w:rFonts w:ascii="Times New Roman" w:eastAsia="Times New Roman" w:hAnsi="Times New Roman" w:cs="Times New Roman"/>
      <w:sz w:val="20"/>
      <w:szCs w:val="20"/>
      <w:lang w:val="x-none" w:eastAsia="he-IL"/>
    </w:rPr>
  </w:style>
  <w:style w:type="character" w:styleId="aff">
    <w:name w:val="footnote reference"/>
    <w:rsid w:val="000B734D"/>
    <w:rPr>
      <w:vertAlign w:val="superscript"/>
    </w:rPr>
  </w:style>
  <w:style w:type="paragraph" w:customStyle="1" w:styleId="16">
    <w:name w:val="סגנון1"/>
    <w:basedOn w:val="af8"/>
    <w:next w:val="af8"/>
    <w:link w:val="17"/>
    <w:qFormat/>
    <w:rsid w:val="000B734D"/>
    <w:pPr>
      <w:jc w:val="both"/>
    </w:pPr>
  </w:style>
  <w:style w:type="paragraph" w:customStyle="1" w:styleId="Memo">
    <w:name w:val="Memo"/>
    <w:basedOn w:val="a4"/>
    <w:rsid w:val="000B734D"/>
    <w:pPr>
      <w:ind w:left="5760"/>
    </w:pPr>
    <w:rPr>
      <w:rFonts w:cs="FrankRuehl"/>
      <w:szCs w:val="26"/>
    </w:rPr>
  </w:style>
  <w:style w:type="paragraph" w:customStyle="1" w:styleId="Sign">
    <w:name w:val="Sign"/>
    <w:basedOn w:val="a4"/>
    <w:rsid w:val="000B734D"/>
    <w:pPr>
      <w:ind w:left="3493"/>
      <w:jc w:val="center"/>
    </w:pPr>
    <w:rPr>
      <w:rFonts w:cs="FrankRuehl"/>
      <w:szCs w:val="26"/>
    </w:rPr>
  </w:style>
  <w:style w:type="paragraph" w:customStyle="1" w:styleId="About">
    <w:name w:val="About"/>
    <w:basedOn w:val="a4"/>
    <w:rsid w:val="000B734D"/>
    <w:pPr>
      <w:ind w:left="658" w:hanging="658"/>
    </w:pPr>
    <w:rPr>
      <w:rFonts w:cs="FrankRuehl"/>
      <w:szCs w:val="26"/>
    </w:rPr>
  </w:style>
  <w:style w:type="paragraph" w:customStyle="1" w:styleId="aff0">
    <w:name w:val="תו תו תו תו תו תו תו תו תו תו תו תו תו תו תו תו תו"/>
    <w:basedOn w:val="a4"/>
    <w:rsid w:val="000B734D"/>
    <w:pPr>
      <w:overflowPunct/>
      <w:autoSpaceDE/>
      <w:autoSpaceDN/>
      <w:bidi w:val="0"/>
      <w:adjustRightInd/>
      <w:spacing w:after="160" w:line="240" w:lineRule="exact"/>
      <w:textAlignment w:val="auto"/>
    </w:pPr>
    <w:rPr>
      <w:rFonts w:ascii="Tahoma" w:eastAsia="Batang" w:hAnsi="Tahoma" w:cs="Tahoma"/>
      <w:szCs w:val="20"/>
      <w:lang w:eastAsia="en-US" w:bidi="ar-SA"/>
    </w:rPr>
  </w:style>
  <w:style w:type="paragraph" w:customStyle="1" w:styleId="aff1">
    <w:name w:val="תו תו"/>
    <w:basedOn w:val="a4"/>
    <w:rsid w:val="000B734D"/>
    <w:pPr>
      <w:overflowPunct/>
      <w:autoSpaceDE/>
      <w:autoSpaceDN/>
      <w:bidi w:val="0"/>
      <w:adjustRightInd/>
      <w:spacing w:after="160" w:line="240" w:lineRule="exact"/>
      <w:textAlignment w:val="auto"/>
    </w:pPr>
    <w:rPr>
      <w:rFonts w:ascii="Tahoma" w:eastAsia="Batang" w:hAnsi="Tahoma" w:cs="Tahoma"/>
      <w:noProof/>
      <w:szCs w:val="20"/>
      <w:lang w:eastAsia="en-US" w:bidi="ar-SA"/>
    </w:rPr>
  </w:style>
  <w:style w:type="paragraph" w:customStyle="1" w:styleId="aff2">
    <w:name w:val="תו תו תו"/>
    <w:basedOn w:val="a4"/>
    <w:rsid w:val="000B734D"/>
    <w:pPr>
      <w:overflowPunct/>
      <w:autoSpaceDE/>
      <w:autoSpaceDN/>
      <w:bidi w:val="0"/>
      <w:adjustRightInd/>
      <w:spacing w:after="160" w:line="240" w:lineRule="exact"/>
      <w:textAlignment w:val="auto"/>
    </w:pPr>
    <w:rPr>
      <w:rFonts w:ascii="Tahoma" w:eastAsia="Batang" w:hAnsi="Tahoma" w:cs="Tahoma"/>
      <w:noProof/>
      <w:szCs w:val="20"/>
      <w:lang w:eastAsia="en-US" w:bidi="ar-SA"/>
    </w:rPr>
  </w:style>
  <w:style w:type="paragraph" w:customStyle="1" w:styleId="Heading11">
    <w:name w:val="Heading 11"/>
    <w:basedOn w:val="a4"/>
    <w:next w:val="a4"/>
    <w:rsid w:val="000B734D"/>
    <w:pPr>
      <w:keepNext/>
      <w:overflowPunct/>
      <w:autoSpaceDE/>
      <w:autoSpaceDN/>
      <w:adjustRightInd/>
      <w:spacing w:line="360" w:lineRule="auto"/>
      <w:textAlignment w:val="auto"/>
      <w:outlineLvl w:val="0"/>
    </w:pPr>
    <w:rPr>
      <w:rFonts w:cs="FrankRuehl"/>
      <w:b/>
      <w:bCs/>
      <w:sz w:val="26"/>
      <w:szCs w:val="26"/>
      <w:u w:val="single"/>
    </w:rPr>
  </w:style>
  <w:style w:type="numbering" w:customStyle="1" w:styleId="18">
    <w:name w:val="ללא רשימה1"/>
    <w:next w:val="a7"/>
    <w:semiHidden/>
    <w:rsid w:val="000B734D"/>
  </w:style>
  <w:style w:type="paragraph" w:customStyle="1" w:styleId="BodyText">
    <w:name w:val="BodyText"/>
    <w:basedOn w:val="a4"/>
    <w:rsid w:val="000B734D"/>
    <w:pPr>
      <w:spacing w:after="240"/>
      <w:textAlignment w:val="auto"/>
    </w:pPr>
    <w:rPr>
      <w:szCs w:val="28"/>
    </w:rPr>
  </w:style>
  <w:style w:type="paragraph" w:styleId="aff3">
    <w:name w:val="Body Text"/>
    <w:basedOn w:val="a4"/>
    <w:link w:val="aff4"/>
    <w:uiPriority w:val="99"/>
    <w:rsid w:val="000B734D"/>
    <w:pPr>
      <w:overflowPunct/>
      <w:autoSpaceDE/>
      <w:autoSpaceDN/>
      <w:adjustRightInd/>
      <w:spacing w:after="120"/>
      <w:jc w:val="both"/>
      <w:textAlignment w:val="auto"/>
    </w:pPr>
    <w:rPr>
      <w:rFonts w:cs="Times New Roman"/>
      <w:sz w:val="26"/>
      <w:szCs w:val="26"/>
      <w:lang w:val="x-none"/>
    </w:rPr>
  </w:style>
  <w:style w:type="character" w:customStyle="1" w:styleId="aff4">
    <w:name w:val="גוף טקסט תו"/>
    <w:basedOn w:val="a5"/>
    <w:link w:val="aff3"/>
    <w:uiPriority w:val="99"/>
    <w:rsid w:val="000B734D"/>
    <w:rPr>
      <w:rFonts w:ascii="Times New Roman" w:eastAsia="Times New Roman" w:hAnsi="Times New Roman" w:cs="Times New Roman"/>
      <w:sz w:val="26"/>
      <w:szCs w:val="26"/>
      <w:lang w:val="x-none" w:eastAsia="he-IL"/>
    </w:rPr>
  </w:style>
  <w:style w:type="paragraph" w:styleId="28">
    <w:name w:val="Body Text 2"/>
    <w:basedOn w:val="a4"/>
    <w:link w:val="29"/>
    <w:rsid w:val="000B734D"/>
    <w:pPr>
      <w:overflowPunct/>
      <w:autoSpaceDE/>
      <w:autoSpaceDN/>
      <w:adjustRightInd/>
      <w:spacing w:after="120" w:line="480" w:lineRule="auto"/>
      <w:jc w:val="both"/>
      <w:textAlignment w:val="auto"/>
    </w:pPr>
    <w:rPr>
      <w:rFonts w:cs="Times New Roman"/>
      <w:sz w:val="26"/>
      <w:szCs w:val="26"/>
      <w:lang w:val="x-none"/>
    </w:rPr>
  </w:style>
  <w:style w:type="character" w:customStyle="1" w:styleId="29">
    <w:name w:val="גוף טקסט 2 תו"/>
    <w:basedOn w:val="a5"/>
    <w:link w:val="28"/>
    <w:rsid w:val="000B734D"/>
    <w:rPr>
      <w:rFonts w:ascii="Times New Roman" w:eastAsia="Times New Roman" w:hAnsi="Times New Roman" w:cs="Times New Roman"/>
      <w:sz w:val="26"/>
      <w:szCs w:val="26"/>
      <w:lang w:val="x-none" w:eastAsia="he-IL"/>
    </w:rPr>
  </w:style>
  <w:style w:type="paragraph" w:styleId="37">
    <w:name w:val="Body Text 3"/>
    <w:basedOn w:val="a4"/>
    <w:link w:val="38"/>
    <w:rsid w:val="000B734D"/>
    <w:pPr>
      <w:overflowPunct/>
      <w:autoSpaceDE/>
      <w:autoSpaceDN/>
      <w:adjustRightInd/>
      <w:spacing w:after="120"/>
      <w:textAlignment w:val="auto"/>
    </w:pPr>
    <w:rPr>
      <w:rFonts w:cs="Times New Roman"/>
      <w:sz w:val="16"/>
      <w:szCs w:val="16"/>
      <w:lang w:val="x-none"/>
    </w:rPr>
  </w:style>
  <w:style w:type="character" w:customStyle="1" w:styleId="38">
    <w:name w:val="גוף טקסט 3 תו"/>
    <w:basedOn w:val="a5"/>
    <w:link w:val="37"/>
    <w:rsid w:val="000B734D"/>
    <w:rPr>
      <w:rFonts w:ascii="Times New Roman" w:eastAsia="Times New Roman" w:hAnsi="Times New Roman" w:cs="Times New Roman"/>
      <w:sz w:val="16"/>
      <w:szCs w:val="16"/>
      <w:lang w:val="x-none" w:eastAsia="he-IL"/>
    </w:rPr>
  </w:style>
  <w:style w:type="paragraph" w:styleId="39">
    <w:name w:val="Body Text Indent 3"/>
    <w:basedOn w:val="a4"/>
    <w:link w:val="3a"/>
    <w:rsid w:val="000B734D"/>
    <w:pPr>
      <w:overflowPunct/>
      <w:autoSpaceDE/>
      <w:autoSpaceDN/>
      <w:adjustRightInd/>
      <w:spacing w:after="120"/>
      <w:ind w:left="360"/>
      <w:textAlignment w:val="auto"/>
    </w:pPr>
    <w:rPr>
      <w:rFonts w:cs="Times New Roman"/>
      <w:sz w:val="16"/>
      <w:szCs w:val="16"/>
      <w:lang w:val="x-none"/>
    </w:rPr>
  </w:style>
  <w:style w:type="character" w:customStyle="1" w:styleId="3a">
    <w:name w:val="כניסה בגוף טקסט 3 תו"/>
    <w:basedOn w:val="a5"/>
    <w:link w:val="39"/>
    <w:rsid w:val="000B734D"/>
    <w:rPr>
      <w:rFonts w:ascii="Times New Roman" w:eastAsia="Times New Roman" w:hAnsi="Times New Roman" w:cs="Times New Roman"/>
      <w:sz w:val="16"/>
      <w:szCs w:val="16"/>
      <w:lang w:val="x-none" w:eastAsia="he-IL"/>
    </w:rPr>
  </w:style>
  <w:style w:type="paragraph" w:customStyle="1" w:styleId="19">
    <w:name w:val="פיסקה1"/>
    <w:basedOn w:val="a4"/>
    <w:rsid w:val="000B734D"/>
    <w:pPr>
      <w:tabs>
        <w:tab w:val="left" w:pos="1800"/>
      </w:tabs>
      <w:ind w:left="284"/>
      <w:jc w:val="both"/>
    </w:pPr>
    <w:rPr>
      <w:rFonts w:cs="FrankRuehl"/>
      <w:noProof/>
      <w:sz w:val="24"/>
      <w:szCs w:val="26"/>
    </w:rPr>
  </w:style>
  <w:style w:type="paragraph" w:customStyle="1" w:styleId="Para10">
    <w:name w:val="Para1"/>
    <w:basedOn w:val="a4"/>
    <w:rsid w:val="000B734D"/>
    <w:pPr>
      <w:tabs>
        <w:tab w:val="left" w:pos="1800"/>
      </w:tabs>
      <w:ind w:left="567"/>
      <w:jc w:val="both"/>
    </w:pPr>
    <w:rPr>
      <w:rFonts w:cs="FrankRuehl"/>
      <w:noProof/>
      <w:sz w:val="24"/>
      <w:szCs w:val="26"/>
    </w:rPr>
  </w:style>
  <w:style w:type="paragraph" w:customStyle="1" w:styleId="Jerusalem">
    <w:name w:val="Jerusalem"/>
    <w:basedOn w:val="a4"/>
    <w:uiPriority w:val="99"/>
    <w:rsid w:val="000B734D"/>
    <w:pPr>
      <w:ind w:left="5760" w:hanging="849"/>
    </w:pPr>
    <w:rPr>
      <w:rFonts w:cs="FrankRuehl"/>
      <w:szCs w:val="26"/>
    </w:rPr>
  </w:style>
  <w:style w:type="paragraph" w:customStyle="1" w:styleId="Reference">
    <w:name w:val="Reference"/>
    <w:basedOn w:val="a4"/>
    <w:rsid w:val="000B734D"/>
    <w:pPr>
      <w:tabs>
        <w:tab w:val="left" w:pos="1474"/>
      </w:tabs>
      <w:ind w:left="1650" w:hanging="992"/>
    </w:pPr>
    <w:rPr>
      <w:rFonts w:cs="FrankRuehl"/>
      <w:szCs w:val="26"/>
    </w:rPr>
  </w:style>
  <w:style w:type="character" w:styleId="aff5">
    <w:name w:val="Strong"/>
    <w:uiPriority w:val="22"/>
    <w:qFormat/>
    <w:rsid w:val="000B734D"/>
    <w:rPr>
      <w:b/>
      <w:bCs/>
    </w:rPr>
  </w:style>
  <w:style w:type="character" w:styleId="aff6">
    <w:name w:val="annotation reference"/>
    <w:uiPriority w:val="99"/>
    <w:rsid w:val="000B734D"/>
    <w:rPr>
      <w:sz w:val="16"/>
      <w:szCs w:val="16"/>
    </w:rPr>
  </w:style>
  <w:style w:type="paragraph" w:styleId="aff7">
    <w:name w:val="annotation text"/>
    <w:basedOn w:val="a4"/>
    <w:link w:val="aff8"/>
    <w:uiPriority w:val="99"/>
    <w:rsid w:val="000B734D"/>
    <w:pPr>
      <w:overflowPunct/>
      <w:autoSpaceDE/>
      <w:autoSpaceDN/>
      <w:adjustRightInd/>
      <w:textAlignment w:val="auto"/>
    </w:pPr>
    <w:rPr>
      <w:rFonts w:cs="Times New Roman"/>
      <w:szCs w:val="20"/>
      <w:lang w:val="x-none"/>
    </w:rPr>
  </w:style>
  <w:style w:type="character" w:customStyle="1" w:styleId="aff8">
    <w:name w:val="טקסט הערה תו"/>
    <w:basedOn w:val="a5"/>
    <w:link w:val="aff7"/>
    <w:uiPriority w:val="99"/>
    <w:rsid w:val="000B734D"/>
    <w:rPr>
      <w:rFonts w:ascii="Times New Roman" w:eastAsia="Times New Roman" w:hAnsi="Times New Roman" w:cs="Times New Roman"/>
      <w:sz w:val="20"/>
      <w:szCs w:val="20"/>
      <w:lang w:val="x-none" w:eastAsia="he-IL"/>
    </w:rPr>
  </w:style>
  <w:style w:type="paragraph" w:styleId="aff9">
    <w:name w:val="annotation subject"/>
    <w:basedOn w:val="aff7"/>
    <w:next w:val="aff7"/>
    <w:link w:val="affa"/>
    <w:uiPriority w:val="99"/>
    <w:rsid w:val="000B734D"/>
    <w:rPr>
      <w:b/>
      <w:bCs/>
    </w:rPr>
  </w:style>
  <w:style w:type="character" w:customStyle="1" w:styleId="affa">
    <w:name w:val="נושא הערה תו"/>
    <w:basedOn w:val="aff8"/>
    <w:link w:val="aff9"/>
    <w:uiPriority w:val="99"/>
    <w:rsid w:val="000B734D"/>
    <w:rPr>
      <w:rFonts w:ascii="Times New Roman" w:eastAsia="Times New Roman" w:hAnsi="Times New Roman" w:cs="Times New Roman"/>
      <w:b/>
      <w:bCs/>
      <w:sz w:val="20"/>
      <w:szCs w:val="20"/>
      <w:lang w:val="x-none" w:eastAsia="he-IL"/>
    </w:rPr>
  </w:style>
  <w:style w:type="paragraph" w:customStyle="1" w:styleId="a1">
    <w:name w:val="כותרת סעיף"/>
    <w:basedOn w:val="a4"/>
    <w:link w:val="affb"/>
    <w:rsid w:val="000B734D"/>
    <w:pPr>
      <w:numPr>
        <w:numId w:val="3"/>
      </w:numPr>
      <w:overflowPunct/>
      <w:autoSpaceDE/>
      <w:autoSpaceDN/>
      <w:adjustRightInd/>
      <w:spacing w:before="240" w:line="360" w:lineRule="auto"/>
      <w:ind w:right="0"/>
      <w:jc w:val="both"/>
      <w:textAlignment w:val="auto"/>
    </w:pPr>
    <w:rPr>
      <w:rFonts w:ascii="Arial" w:hAnsi="Arial" w:cs="Arial"/>
      <w:b/>
      <w:bCs/>
      <w:color w:val="1B3461"/>
      <w:sz w:val="22"/>
      <w:szCs w:val="22"/>
      <w:lang w:eastAsia="en-US"/>
    </w:rPr>
  </w:style>
  <w:style w:type="paragraph" w:customStyle="1" w:styleId="a2">
    <w:name w:val="טקסט סעיף"/>
    <w:basedOn w:val="a4"/>
    <w:link w:val="Char"/>
    <w:rsid w:val="000B734D"/>
    <w:pPr>
      <w:numPr>
        <w:ilvl w:val="1"/>
        <w:numId w:val="3"/>
      </w:numPr>
      <w:overflowPunct/>
      <w:autoSpaceDE/>
      <w:autoSpaceDN/>
      <w:adjustRightInd/>
      <w:spacing w:line="360" w:lineRule="auto"/>
      <w:jc w:val="both"/>
      <w:textAlignment w:val="auto"/>
    </w:pPr>
    <w:rPr>
      <w:rFonts w:ascii="Arial" w:hAnsi="Arial" w:cs="Times New Roman"/>
      <w:sz w:val="22"/>
      <w:szCs w:val="22"/>
      <w:lang w:val="x-none" w:eastAsia="x-none"/>
    </w:rPr>
  </w:style>
  <w:style w:type="paragraph" w:customStyle="1" w:styleId="a3">
    <w:name w:val="תת סעיף"/>
    <w:basedOn w:val="a4"/>
    <w:link w:val="Char0"/>
    <w:rsid w:val="000B734D"/>
    <w:pPr>
      <w:numPr>
        <w:ilvl w:val="2"/>
        <w:numId w:val="3"/>
      </w:numPr>
      <w:overflowPunct/>
      <w:autoSpaceDE/>
      <w:autoSpaceDN/>
      <w:adjustRightInd/>
      <w:spacing w:line="360" w:lineRule="auto"/>
      <w:jc w:val="both"/>
      <w:textAlignment w:val="auto"/>
    </w:pPr>
    <w:rPr>
      <w:rFonts w:cs="Arial"/>
      <w:sz w:val="22"/>
      <w:szCs w:val="22"/>
      <w:lang w:eastAsia="en-US"/>
    </w:rPr>
  </w:style>
  <w:style w:type="paragraph" w:customStyle="1" w:styleId="12">
    <w:name w:val="תת סעיף1"/>
    <w:basedOn w:val="a3"/>
    <w:link w:val="1Char"/>
    <w:rsid w:val="000B734D"/>
    <w:pPr>
      <w:numPr>
        <w:ilvl w:val="3"/>
      </w:numPr>
    </w:pPr>
  </w:style>
  <w:style w:type="paragraph" w:customStyle="1" w:styleId="Char1">
    <w:name w:val="תו Char"/>
    <w:basedOn w:val="a4"/>
    <w:rsid w:val="000B734D"/>
    <w:pPr>
      <w:overflowPunct/>
      <w:autoSpaceDE/>
      <w:autoSpaceDN/>
      <w:bidi w:val="0"/>
      <w:adjustRightInd/>
      <w:spacing w:after="160" w:line="240" w:lineRule="exact"/>
      <w:jc w:val="both"/>
      <w:textAlignment w:val="auto"/>
    </w:pPr>
    <w:rPr>
      <w:rFonts w:ascii="Verdana" w:hAnsi="Verdana" w:cs="FrankRuehl"/>
      <w:sz w:val="16"/>
      <w:szCs w:val="20"/>
      <w:lang w:eastAsia="en-US" w:bidi="ar-SA"/>
    </w:rPr>
  </w:style>
  <w:style w:type="character" w:customStyle="1" w:styleId="Char">
    <w:name w:val="טקסט סעיף Char"/>
    <w:link w:val="a2"/>
    <w:rsid w:val="000B734D"/>
    <w:rPr>
      <w:rFonts w:ascii="Arial" w:eastAsia="Times New Roman" w:hAnsi="Arial" w:cs="Times New Roman"/>
      <w:lang w:val="x-none" w:eastAsia="x-none"/>
    </w:rPr>
  </w:style>
  <w:style w:type="paragraph" w:styleId="TOC8">
    <w:name w:val="toc 8"/>
    <w:basedOn w:val="a4"/>
    <w:next w:val="a4"/>
    <w:autoRedefine/>
    <w:unhideWhenUsed/>
    <w:rsid w:val="000B734D"/>
    <w:pPr>
      <w:overflowPunct/>
      <w:autoSpaceDE/>
      <w:autoSpaceDN/>
      <w:adjustRightInd/>
      <w:spacing w:after="100" w:line="276" w:lineRule="auto"/>
      <w:ind w:left="1540"/>
      <w:textAlignment w:val="auto"/>
    </w:pPr>
    <w:rPr>
      <w:rFonts w:ascii="Calibri" w:hAnsi="Calibri" w:cs="Arial"/>
      <w:sz w:val="22"/>
      <w:szCs w:val="22"/>
      <w:lang w:eastAsia="en-US"/>
    </w:rPr>
  </w:style>
  <w:style w:type="paragraph" w:styleId="TOC9">
    <w:name w:val="toc 9"/>
    <w:basedOn w:val="a4"/>
    <w:next w:val="a4"/>
    <w:autoRedefine/>
    <w:unhideWhenUsed/>
    <w:rsid w:val="000B734D"/>
    <w:pPr>
      <w:overflowPunct/>
      <w:autoSpaceDE/>
      <w:autoSpaceDN/>
      <w:adjustRightInd/>
      <w:spacing w:after="100" w:line="276" w:lineRule="auto"/>
      <w:ind w:left="1760"/>
      <w:textAlignment w:val="auto"/>
    </w:pPr>
    <w:rPr>
      <w:rFonts w:ascii="Calibri" w:hAnsi="Calibri" w:cs="Arial"/>
      <w:sz w:val="22"/>
      <w:szCs w:val="22"/>
      <w:lang w:eastAsia="en-US"/>
    </w:rPr>
  </w:style>
  <w:style w:type="table" w:customStyle="1" w:styleId="1a">
    <w:name w:val="טקסט טבלה תחתונה1"/>
    <w:basedOn w:val="a6"/>
    <w:next w:val="afc"/>
    <w:rsid w:val="000B734D"/>
    <w:pPr>
      <w:overflowPunct w:val="0"/>
      <w:autoSpaceDE w:val="0"/>
      <w:autoSpaceDN w:val="0"/>
      <w:bidi/>
      <w:adjustRightInd w:val="0"/>
      <w:spacing w:before="0" w:after="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1">
    <w:name w:val="title1"/>
    <w:rsid w:val="000B734D"/>
    <w:rPr>
      <w:color w:val="8FC33B"/>
    </w:rPr>
  </w:style>
  <w:style w:type="paragraph" w:customStyle="1" w:styleId="affc">
    <w:name w:val="כותרת טבלת נספחים"/>
    <w:basedOn w:val="a4"/>
    <w:rsid w:val="000B734D"/>
    <w:pPr>
      <w:overflowPunct/>
      <w:autoSpaceDE/>
      <w:autoSpaceDN/>
      <w:adjustRightInd/>
      <w:jc w:val="center"/>
      <w:textAlignment w:val="auto"/>
    </w:pPr>
    <w:rPr>
      <w:rFonts w:ascii="Arial" w:hAnsi="Arial" w:cs="Arial"/>
      <w:b/>
      <w:color w:val="1B3461"/>
      <w:sz w:val="28"/>
      <w:szCs w:val="22"/>
      <w:lang w:eastAsia="en-US"/>
    </w:rPr>
  </w:style>
  <w:style w:type="paragraph" w:customStyle="1" w:styleId="affd">
    <w:name w:val="שם הוראה"/>
    <w:basedOn w:val="a4"/>
    <w:uiPriority w:val="99"/>
    <w:rsid w:val="000B734D"/>
    <w:pPr>
      <w:overflowPunct/>
      <w:autoSpaceDE/>
      <w:autoSpaceDN/>
      <w:adjustRightInd/>
      <w:jc w:val="both"/>
      <w:textAlignment w:val="auto"/>
    </w:pPr>
    <w:rPr>
      <w:rFonts w:ascii="Arial" w:hAnsi="Arial" w:cs="Arial"/>
      <w:b/>
      <w:bCs/>
      <w:color w:val="FFFFFF"/>
      <w:sz w:val="28"/>
      <w:szCs w:val="28"/>
      <w:lang w:eastAsia="en-US"/>
    </w:rPr>
  </w:style>
  <w:style w:type="paragraph" w:customStyle="1" w:styleId="affe">
    <w:name w:val="טקסט רץ טבלה עליונה"/>
    <w:basedOn w:val="a4"/>
    <w:rsid w:val="000B734D"/>
    <w:pPr>
      <w:overflowPunct/>
      <w:autoSpaceDE/>
      <w:autoSpaceDN/>
      <w:adjustRightInd/>
      <w:jc w:val="both"/>
      <w:textAlignment w:val="auto"/>
    </w:pPr>
    <w:rPr>
      <w:rFonts w:ascii="Arial" w:hAnsi="Arial" w:cs="Arial"/>
      <w:szCs w:val="20"/>
      <w:lang w:eastAsia="en-US"/>
    </w:rPr>
  </w:style>
  <w:style w:type="paragraph" w:customStyle="1" w:styleId="2a">
    <w:name w:val="כותרת2"/>
    <w:basedOn w:val="a4"/>
    <w:rsid w:val="000B734D"/>
    <w:pPr>
      <w:tabs>
        <w:tab w:val="num" w:pos="1080"/>
      </w:tabs>
      <w:ind w:left="1080" w:hanging="360"/>
      <w:jc w:val="both"/>
    </w:pPr>
    <w:rPr>
      <w:color w:val="000000"/>
      <w:sz w:val="24"/>
      <w:szCs w:val="26"/>
    </w:rPr>
  </w:style>
  <w:style w:type="paragraph" w:customStyle="1" w:styleId="12-">
    <w:name w:val="12-דוד"/>
    <w:autoRedefine/>
    <w:qFormat/>
    <w:rsid w:val="00C7274F"/>
    <w:pPr>
      <w:keepNext/>
      <w:widowControl w:val="0"/>
      <w:bidi/>
      <w:spacing w:before="0" w:after="0" w:line="360" w:lineRule="auto"/>
      <w:contextualSpacing/>
      <w:jc w:val="both"/>
    </w:pPr>
    <w:rPr>
      <w:rFonts w:ascii="David" w:eastAsia="Times New Roman" w:hAnsi="David" w:cs="David"/>
      <w:b/>
      <w:bCs/>
      <w:snapToGrid w:val="0"/>
      <w:sz w:val="24"/>
      <w:szCs w:val="24"/>
      <w:lang w:eastAsia="he-IL"/>
    </w:rPr>
  </w:style>
  <w:style w:type="paragraph" w:customStyle="1" w:styleId="1b">
    <w:name w:val="נורמל 1"/>
    <w:basedOn w:val="a4"/>
    <w:uiPriority w:val="99"/>
    <w:rsid w:val="000B734D"/>
    <w:pPr>
      <w:tabs>
        <w:tab w:val="left" w:pos="567"/>
        <w:tab w:val="left" w:pos="1134"/>
        <w:tab w:val="left" w:pos="1985"/>
        <w:tab w:val="left" w:pos="2835"/>
      </w:tabs>
      <w:overflowPunct/>
      <w:autoSpaceDE/>
      <w:autoSpaceDN/>
      <w:adjustRightInd/>
      <w:spacing w:before="80" w:after="80" w:line="360" w:lineRule="auto"/>
      <w:ind w:left="227"/>
      <w:jc w:val="both"/>
      <w:textAlignment w:val="auto"/>
    </w:pPr>
    <w:rPr>
      <w:rFonts w:ascii="Arial" w:hAnsi="Arial"/>
      <w:color w:val="000000"/>
      <w:sz w:val="22"/>
      <w:lang w:eastAsia="en-US"/>
    </w:rPr>
  </w:style>
  <w:style w:type="paragraph" w:customStyle="1" w:styleId="20">
    <w:name w:val="מיספור2"/>
    <w:basedOn w:val="a4"/>
    <w:next w:val="a4"/>
    <w:rsid w:val="000B734D"/>
    <w:pPr>
      <w:numPr>
        <w:ilvl w:val="1"/>
        <w:numId w:val="13"/>
      </w:numPr>
      <w:overflowPunct/>
      <w:autoSpaceDE/>
      <w:autoSpaceDN/>
      <w:adjustRightInd/>
      <w:spacing w:before="120" w:after="60"/>
      <w:ind w:right="0"/>
      <w:jc w:val="both"/>
      <w:textAlignment w:val="auto"/>
    </w:pPr>
  </w:style>
  <w:style w:type="paragraph" w:customStyle="1" w:styleId="1c">
    <w:name w:val="מספור1"/>
    <w:basedOn w:val="a4"/>
    <w:next w:val="a4"/>
    <w:link w:val="1d"/>
    <w:autoRedefine/>
    <w:rsid w:val="002B5959"/>
    <w:pPr>
      <w:tabs>
        <w:tab w:val="left" w:pos="34"/>
      </w:tabs>
      <w:overflowPunct/>
      <w:autoSpaceDE/>
      <w:autoSpaceDN/>
      <w:adjustRightInd/>
      <w:spacing w:before="120" w:after="60"/>
      <w:ind w:left="2642" w:right="567" w:hanging="2267"/>
      <w:contextualSpacing/>
      <w:jc w:val="both"/>
      <w:textAlignment w:val="auto"/>
    </w:pPr>
    <w:rPr>
      <w:rFonts w:cs="Times New Roman"/>
      <w:color w:val="000000"/>
      <w:lang w:val="x-none" w:eastAsia="x-none"/>
    </w:rPr>
  </w:style>
  <w:style w:type="character" w:customStyle="1" w:styleId="1d">
    <w:name w:val="מספור1 תו"/>
    <w:link w:val="1c"/>
    <w:rsid w:val="002B5959"/>
    <w:rPr>
      <w:rFonts w:ascii="Times New Roman" w:eastAsia="Times New Roman" w:hAnsi="Times New Roman" w:cs="Times New Roman"/>
      <w:color w:val="000000"/>
      <w:sz w:val="20"/>
      <w:szCs w:val="24"/>
      <w:lang w:val="x-none" w:eastAsia="x-none"/>
    </w:rPr>
  </w:style>
  <w:style w:type="paragraph" w:customStyle="1" w:styleId="3">
    <w:name w:val="מספור3"/>
    <w:basedOn w:val="a4"/>
    <w:next w:val="a4"/>
    <w:rsid w:val="000B734D"/>
    <w:pPr>
      <w:numPr>
        <w:ilvl w:val="2"/>
        <w:numId w:val="13"/>
      </w:numPr>
      <w:overflowPunct/>
      <w:autoSpaceDE/>
      <w:autoSpaceDN/>
      <w:adjustRightInd/>
      <w:spacing w:before="120" w:after="60"/>
      <w:ind w:right="0"/>
      <w:jc w:val="both"/>
      <w:textAlignment w:val="auto"/>
    </w:pPr>
  </w:style>
  <w:style w:type="character" w:customStyle="1" w:styleId="default">
    <w:name w:val="default"/>
    <w:rsid w:val="000B734D"/>
    <w:rPr>
      <w:rFonts w:ascii="Times New Roman" w:hAnsi="Times New Roman" w:cs="Times New Roman"/>
      <w:sz w:val="26"/>
      <w:szCs w:val="26"/>
    </w:rPr>
  </w:style>
  <w:style w:type="paragraph" w:customStyle="1" w:styleId="P00">
    <w:name w:val="P00"/>
    <w:rsid w:val="000B734D"/>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styleId="afff">
    <w:name w:val="Revision"/>
    <w:hidden/>
    <w:uiPriority w:val="99"/>
    <w:semiHidden/>
    <w:rsid w:val="000B734D"/>
    <w:pPr>
      <w:spacing w:before="0" w:after="0" w:line="240" w:lineRule="auto"/>
    </w:pPr>
    <w:rPr>
      <w:rFonts w:ascii="Times New Roman" w:eastAsia="Calibri" w:hAnsi="Times New Roman" w:cs="David"/>
      <w:sz w:val="24"/>
      <w:szCs w:val="24"/>
    </w:rPr>
  </w:style>
  <w:style w:type="table" w:customStyle="1" w:styleId="1e">
    <w:name w:val="רשת טבלה1"/>
    <w:basedOn w:val="a6"/>
    <w:next w:val="afc"/>
    <w:uiPriority w:val="59"/>
    <w:rsid w:val="000B734D"/>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כותרת רמה 1"/>
    <w:basedOn w:val="a4"/>
    <w:link w:val="1f"/>
    <w:qFormat/>
    <w:rsid w:val="000B734D"/>
    <w:pPr>
      <w:keepNext/>
      <w:numPr>
        <w:numId w:val="17"/>
      </w:numPr>
      <w:shd w:val="clear" w:color="auto" w:fill="F2F2F2"/>
      <w:overflowPunct/>
      <w:autoSpaceDE/>
      <w:autoSpaceDN/>
      <w:adjustRightInd/>
      <w:spacing w:before="240" w:after="180"/>
      <w:textAlignment w:val="auto"/>
      <w:outlineLvl w:val="0"/>
    </w:pPr>
    <w:rPr>
      <w:rFonts w:ascii="Arial" w:hAnsi="Arial" w:cstheme="minorBidi"/>
      <w:b/>
      <w:bCs/>
      <w:color w:val="003399"/>
      <w:kern w:val="32"/>
      <w:sz w:val="22"/>
      <w:szCs w:val="22"/>
      <w:lang w:eastAsia="en-US"/>
    </w:rPr>
  </w:style>
  <w:style w:type="numbering" w:customStyle="1" w:styleId="a0">
    <w:name w:val="מספור משרד האוצר"/>
    <w:uiPriority w:val="99"/>
    <w:rsid w:val="000B734D"/>
    <w:pPr>
      <w:numPr>
        <w:numId w:val="18"/>
      </w:numPr>
    </w:pPr>
  </w:style>
  <w:style w:type="character" w:customStyle="1" w:styleId="1f">
    <w:name w:val="כותרת רמה 1 תו"/>
    <w:basedOn w:val="a5"/>
    <w:link w:val="1"/>
    <w:rsid w:val="000B734D"/>
    <w:rPr>
      <w:rFonts w:ascii="Arial" w:eastAsia="Times New Roman" w:hAnsi="Arial"/>
      <w:b/>
      <w:bCs/>
      <w:color w:val="003399"/>
      <w:kern w:val="32"/>
      <w:shd w:val="clear" w:color="auto" w:fill="F2F2F2"/>
    </w:rPr>
  </w:style>
  <w:style w:type="paragraph" w:customStyle="1" w:styleId="24">
    <w:name w:val="סעיף רמה 2"/>
    <w:basedOn w:val="a4"/>
    <w:link w:val="2b"/>
    <w:qFormat/>
    <w:rsid w:val="000B734D"/>
    <w:pPr>
      <w:numPr>
        <w:ilvl w:val="1"/>
        <w:numId w:val="23"/>
      </w:numPr>
      <w:overflowPunct/>
      <w:autoSpaceDE/>
      <w:autoSpaceDN/>
      <w:adjustRightInd/>
      <w:spacing w:line="360" w:lineRule="auto"/>
      <w:jc w:val="both"/>
      <w:textAlignment w:val="auto"/>
    </w:pPr>
    <w:rPr>
      <w:rFonts w:ascii="Arial" w:hAnsi="Arial" w:cstheme="minorBidi"/>
      <w:sz w:val="22"/>
      <w:szCs w:val="22"/>
      <w:lang w:eastAsia="en-US"/>
    </w:rPr>
  </w:style>
  <w:style w:type="character" w:customStyle="1" w:styleId="2b">
    <w:name w:val="סעיף רמה 2 תו"/>
    <w:basedOn w:val="a5"/>
    <w:link w:val="24"/>
    <w:rsid w:val="000B734D"/>
    <w:rPr>
      <w:rFonts w:ascii="Arial" w:eastAsia="Times New Roman" w:hAnsi="Arial"/>
    </w:rPr>
  </w:style>
  <w:style w:type="paragraph" w:customStyle="1" w:styleId="33">
    <w:name w:val="סעיף רמה 3"/>
    <w:basedOn w:val="24"/>
    <w:link w:val="3b"/>
    <w:qFormat/>
    <w:rsid w:val="000B734D"/>
    <w:pPr>
      <w:numPr>
        <w:ilvl w:val="2"/>
      </w:numPr>
      <w:tabs>
        <w:tab w:val="left" w:pos="1304"/>
      </w:tabs>
      <w:ind w:left="1304" w:hanging="737"/>
    </w:pPr>
    <w:rPr>
      <w:b/>
    </w:rPr>
  </w:style>
  <w:style w:type="character" w:customStyle="1" w:styleId="3b">
    <w:name w:val="סעיף רמה 3 תו"/>
    <w:basedOn w:val="2b"/>
    <w:link w:val="33"/>
    <w:rsid w:val="000B734D"/>
    <w:rPr>
      <w:rFonts w:ascii="Arial" w:eastAsia="Times New Roman" w:hAnsi="Arial"/>
      <w:b/>
    </w:rPr>
  </w:style>
  <w:style w:type="paragraph" w:customStyle="1" w:styleId="211111">
    <w:name w:val="תת סעיף2 1.1.1.1.1"/>
    <w:basedOn w:val="12"/>
    <w:rsid w:val="000B734D"/>
    <w:pPr>
      <w:numPr>
        <w:ilvl w:val="0"/>
        <w:numId w:val="0"/>
      </w:numPr>
      <w:tabs>
        <w:tab w:val="num" w:pos="4253"/>
      </w:tabs>
      <w:ind w:left="4253" w:right="0" w:hanging="1134"/>
    </w:pPr>
  </w:style>
  <w:style w:type="paragraph" w:customStyle="1" w:styleId="42">
    <w:name w:val="סעיף רמה 4"/>
    <w:basedOn w:val="33"/>
    <w:link w:val="45"/>
    <w:autoRedefine/>
    <w:qFormat/>
    <w:rsid w:val="00472D11"/>
    <w:pPr>
      <w:numPr>
        <w:ilvl w:val="3"/>
        <w:numId w:val="47"/>
      </w:numPr>
      <w:tabs>
        <w:tab w:val="left" w:pos="2268"/>
      </w:tabs>
      <w:ind w:left="2268" w:hanging="678"/>
    </w:pPr>
  </w:style>
  <w:style w:type="paragraph" w:customStyle="1" w:styleId="50">
    <w:name w:val="סעיף רמה 5"/>
    <w:basedOn w:val="42"/>
    <w:link w:val="53"/>
    <w:autoRedefine/>
    <w:qFormat/>
    <w:rsid w:val="000B734D"/>
    <w:pPr>
      <w:numPr>
        <w:ilvl w:val="4"/>
      </w:numPr>
      <w:tabs>
        <w:tab w:val="left" w:pos="3402"/>
      </w:tabs>
      <w:ind w:left="3402" w:hanging="1134"/>
    </w:pPr>
  </w:style>
  <w:style w:type="character" w:customStyle="1" w:styleId="45">
    <w:name w:val="סעיף רמה 4 תו"/>
    <w:basedOn w:val="3b"/>
    <w:link w:val="42"/>
    <w:rsid w:val="00472D11"/>
    <w:rPr>
      <w:rFonts w:ascii="Arial" w:eastAsia="Times New Roman" w:hAnsi="Arial"/>
      <w:b/>
    </w:rPr>
  </w:style>
  <w:style w:type="paragraph" w:customStyle="1" w:styleId="-1">
    <w:name w:val="נספח - כותרת"/>
    <w:basedOn w:val="afff0"/>
    <w:link w:val="-Char"/>
    <w:qFormat/>
    <w:rsid w:val="000B734D"/>
    <w:pPr>
      <w:pageBreakBefore/>
      <w:pBdr>
        <w:top w:val="single" w:sz="6" w:space="1" w:color="auto"/>
        <w:bottom w:val="single" w:sz="6" w:space="1" w:color="auto"/>
      </w:pBdr>
      <w:shd w:val="clear" w:color="auto" w:fill="4F81BD"/>
      <w:spacing w:before="240" w:after="60"/>
      <w:contextualSpacing w:val="0"/>
      <w:jc w:val="center"/>
      <w:outlineLvl w:val="0"/>
    </w:pPr>
    <w:rPr>
      <w:rFonts w:ascii="Arial" w:hAnsi="Arial" w:cs="Arial"/>
      <w:b/>
      <w:bCs/>
      <w:color w:val="FFFFFF"/>
      <w:spacing w:val="5"/>
      <w:sz w:val="52"/>
      <w:szCs w:val="52"/>
      <w:lang w:eastAsia="he-IL"/>
    </w:rPr>
  </w:style>
  <w:style w:type="character" w:customStyle="1" w:styleId="53">
    <w:name w:val="סעיף רמה 5 תו"/>
    <w:basedOn w:val="45"/>
    <w:link w:val="50"/>
    <w:rsid w:val="000B734D"/>
    <w:rPr>
      <w:rFonts w:ascii="Arial" w:eastAsia="Times New Roman" w:hAnsi="Arial"/>
      <w:b/>
    </w:rPr>
  </w:style>
  <w:style w:type="character" w:customStyle="1" w:styleId="-Char">
    <w:name w:val="נספח - כותרת Char"/>
    <w:basedOn w:val="afff1"/>
    <w:link w:val="-1"/>
    <w:rsid w:val="000B734D"/>
    <w:rPr>
      <w:rFonts w:ascii="Arial" w:eastAsiaTheme="majorEastAsia" w:hAnsi="Arial" w:cs="Arial"/>
      <w:b/>
      <w:bCs/>
      <w:color w:val="FFFFFF"/>
      <w:spacing w:val="5"/>
      <w:kern w:val="28"/>
      <w:sz w:val="52"/>
      <w:szCs w:val="52"/>
      <w:shd w:val="clear" w:color="auto" w:fill="4F81BD"/>
    </w:rPr>
  </w:style>
  <w:style w:type="paragraph" w:styleId="afff0">
    <w:name w:val="Title"/>
    <w:basedOn w:val="a4"/>
    <w:next w:val="a4"/>
    <w:link w:val="afff1"/>
    <w:qFormat/>
    <w:rsid w:val="000B734D"/>
    <w:pPr>
      <w:overflowPunct/>
      <w:autoSpaceDE/>
      <w:autoSpaceDN/>
      <w:adjustRightInd/>
      <w:contextualSpacing/>
      <w:textAlignment w:val="auto"/>
    </w:pPr>
    <w:rPr>
      <w:rFonts w:asciiTheme="majorHAnsi" w:eastAsiaTheme="majorEastAsia" w:hAnsiTheme="majorHAnsi" w:cstheme="majorBidi"/>
      <w:spacing w:val="-10"/>
      <w:kern w:val="28"/>
      <w:sz w:val="56"/>
      <w:szCs w:val="56"/>
      <w:lang w:eastAsia="en-US"/>
    </w:rPr>
  </w:style>
  <w:style w:type="character" w:customStyle="1" w:styleId="afff1">
    <w:name w:val="כותרת טקסט תו"/>
    <w:basedOn w:val="a5"/>
    <w:link w:val="afff0"/>
    <w:rsid w:val="000B734D"/>
    <w:rPr>
      <w:rFonts w:asciiTheme="majorHAnsi" w:eastAsiaTheme="majorEastAsia" w:hAnsiTheme="majorHAnsi" w:cstheme="majorBidi"/>
      <w:spacing w:val="-10"/>
      <w:kern w:val="28"/>
      <w:sz w:val="56"/>
      <w:szCs w:val="56"/>
    </w:rPr>
  </w:style>
  <w:style w:type="paragraph" w:styleId="afff2">
    <w:name w:val="Subtitle"/>
    <w:basedOn w:val="a4"/>
    <w:next w:val="a4"/>
    <w:link w:val="afff3"/>
    <w:qFormat/>
    <w:rsid w:val="000B734D"/>
    <w:pPr>
      <w:numPr>
        <w:ilvl w:val="1"/>
      </w:numPr>
      <w:overflowPunct/>
      <w:autoSpaceDE/>
      <w:autoSpaceDN/>
      <w:adjustRightInd/>
      <w:spacing w:after="160"/>
      <w:textAlignment w:val="auto"/>
    </w:pPr>
    <w:rPr>
      <w:rFonts w:asciiTheme="minorHAnsi" w:eastAsiaTheme="minorEastAsia" w:hAnsiTheme="minorHAnsi" w:cstheme="minorBidi"/>
      <w:color w:val="5A5A5A" w:themeColor="text1" w:themeTint="A5"/>
      <w:spacing w:val="15"/>
      <w:sz w:val="22"/>
      <w:szCs w:val="22"/>
      <w:lang w:eastAsia="en-US"/>
    </w:rPr>
  </w:style>
  <w:style w:type="character" w:customStyle="1" w:styleId="afff3">
    <w:name w:val="כותרת משנה תו"/>
    <w:basedOn w:val="a5"/>
    <w:link w:val="afff2"/>
    <w:rsid w:val="000B734D"/>
    <w:rPr>
      <w:rFonts w:eastAsiaTheme="minorEastAsia"/>
      <w:color w:val="5A5A5A" w:themeColor="text1" w:themeTint="A5"/>
      <w:spacing w:val="15"/>
    </w:rPr>
  </w:style>
  <w:style w:type="paragraph" w:customStyle="1" w:styleId="-2">
    <w:name w:val="נספח - תיאור"/>
    <w:basedOn w:val="afff2"/>
    <w:link w:val="-3"/>
    <w:qFormat/>
    <w:rsid w:val="000B734D"/>
    <w:pPr>
      <w:numPr>
        <w:ilvl w:val="0"/>
      </w:numPr>
      <w:pBdr>
        <w:bottom w:val="single" w:sz="6" w:space="1" w:color="1F497D"/>
      </w:pBdr>
      <w:spacing w:after="60"/>
      <w:jc w:val="center"/>
      <w:outlineLvl w:val="1"/>
    </w:pPr>
  </w:style>
  <w:style w:type="character" w:styleId="FollowedHyperlink">
    <w:name w:val="FollowedHyperlink"/>
    <w:basedOn w:val="a5"/>
    <w:uiPriority w:val="99"/>
    <w:rsid w:val="000B734D"/>
    <w:rPr>
      <w:color w:val="800080" w:themeColor="followedHyperlink"/>
      <w:u w:val="single"/>
    </w:rPr>
  </w:style>
  <w:style w:type="character" w:customStyle="1" w:styleId="-3">
    <w:name w:val="נספח - תיאור תו"/>
    <w:basedOn w:val="afff3"/>
    <w:link w:val="-2"/>
    <w:rsid w:val="000B734D"/>
    <w:rPr>
      <w:rFonts w:eastAsiaTheme="minorEastAsia"/>
      <w:color w:val="5A5A5A" w:themeColor="text1" w:themeTint="A5"/>
      <w:spacing w:val="15"/>
    </w:rPr>
  </w:style>
  <w:style w:type="character" w:customStyle="1" w:styleId="Char0">
    <w:name w:val="תת סעיף Char"/>
    <w:link w:val="a3"/>
    <w:rsid w:val="000B734D"/>
    <w:rPr>
      <w:rFonts w:ascii="Times New Roman" w:eastAsia="Times New Roman" w:hAnsi="Times New Roman" w:cs="Arial"/>
    </w:rPr>
  </w:style>
  <w:style w:type="paragraph" w:customStyle="1" w:styleId="CharChar">
    <w:name w:val="אייקון אסור לעשות תו Char Char"/>
    <w:basedOn w:val="a2"/>
    <w:link w:val="CharCharChar"/>
    <w:rsid w:val="000B734D"/>
    <w:pPr>
      <w:numPr>
        <w:numId w:val="17"/>
      </w:numPr>
      <w:ind w:right="0"/>
    </w:pPr>
    <w:rPr>
      <w:rFonts w:ascii="Wingdings" w:hAnsi="Wingdings" w:cs="Arial"/>
      <w:color w:val="A81229"/>
      <w:position w:val="-4"/>
      <w:sz w:val="28"/>
      <w:szCs w:val="28"/>
    </w:rPr>
  </w:style>
  <w:style w:type="character" w:customStyle="1" w:styleId="CharCharChar">
    <w:name w:val="אייקון אסור לעשות תו Char Char Char"/>
    <w:basedOn w:val="Char"/>
    <w:link w:val="CharChar"/>
    <w:rsid w:val="000B734D"/>
    <w:rPr>
      <w:rFonts w:ascii="Wingdings" w:eastAsia="Times New Roman" w:hAnsi="Wingdings" w:cs="Arial"/>
      <w:color w:val="A81229"/>
      <w:position w:val="-4"/>
      <w:sz w:val="28"/>
      <w:szCs w:val="28"/>
      <w:lang w:val="x-none" w:eastAsia="x-none"/>
    </w:rPr>
  </w:style>
  <w:style w:type="character" w:customStyle="1" w:styleId="af9">
    <w:name w:val="הגדרות תו"/>
    <w:basedOn w:val="a5"/>
    <w:link w:val="af8"/>
    <w:rsid w:val="000B734D"/>
    <w:rPr>
      <w:rFonts w:ascii="Times New Roman" w:eastAsia="Times New Roman" w:hAnsi="Times New Roman" w:cs="David"/>
      <w:sz w:val="20"/>
      <w:szCs w:val="24"/>
      <w:lang w:eastAsia="he-IL"/>
    </w:rPr>
  </w:style>
  <w:style w:type="paragraph" w:customStyle="1" w:styleId="afff4">
    <w:name w:val="טקסט סעיף מודגש"/>
    <w:basedOn w:val="a2"/>
    <w:link w:val="afff5"/>
    <w:rsid w:val="000B734D"/>
    <w:pPr>
      <w:numPr>
        <w:ilvl w:val="0"/>
        <w:numId w:val="0"/>
      </w:numPr>
      <w:ind w:left="1440" w:right="0" w:hanging="360"/>
    </w:pPr>
    <w:rPr>
      <w:rFonts w:cs="Arial"/>
      <w:b/>
      <w:bCs/>
      <w:lang w:val="en-US" w:eastAsia="en-US"/>
    </w:rPr>
  </w:style>
  <w:style w:type="character" w:customStyle="1" w:styleId="afff5">
    <w:name w:val="טקסט סעיף מודגש תו"/>
    <w:link w:val="afff4"/>
    <w:rsid w:val="000B734D"/>
    <w:rPr>
      <w:rFonts w:ascii="Arial" w:eastAsia="Times New Roman" w:hAnsi="Arial" w:cs="Arial"/>
      <w:b/>
      <w:bCs/>
    </w:rPr>
  </w:style>
  <w:style w:type="paragraph" w:customStyle="1" w:styleId="afff6">
    <w:name w:val="אייקון מערכות מידע"/>
    <w:basedOn w:val="a2"/>
    <w:link w:val="afff7"/>
    <w:rsid w:val="000B734D"/>
    <w:pPr>
      <w:numPr>
        <w:ilvl w:val="0"/>
        <w:numId w:val="0"/>
      </w:numPr>
      <w:ind w:left="1440" w:right="0" w:hanging="360"/>
    </w:pPr>
    <w:rPr>
      <w:rFonts w:ascii="Wingdings" w:hAnsi="Wingdings" w:cs="Arial"/>
      <w:color w:val="36A6E8"/>
      <w:position w:val="-4"/>
      <w:sz w:val="28"/>
      <w:szCs w:val="28"/>
      <w:lang w:val="en-US" w:eastAsia="en-US"/>
    </w:rPr>
  </w:style>
  <w:style w:type="character" w:customStyle="1" w:styleId="afff7">
    <w:name w:val="אייקון מערכות מידע תו"/>
    <w:link w:val="afff6"/>
    <w:rsid w:val="000B734D"/>
    <w:rPr>
      <w:rFonts w:ascii="Wingdings" w:eastAsia="Times New Roman" w:hAnsi="Wingdings" w:cs="Arial"/>
      <w:color w:val="36A6E8"/>
      <w:position w:val="-4"/>
      <w:sz w:val="28"/>
      <w:szCs w:val="28"/>
    </w:rPr>
  </w:style>
  <w:style w:type="paragraph" w:customStyle="1" w:styleId="afff8">
    <w:name w:val="טקסט נספח"/>
    <w:basedOn w:val="a4"/>
    <w:rsid w:val="000B734D"/>
    <w:pPr>
      <w:overflowPunct/>
      <w:autoSpaceDE/>
      <w:autoSpaceDN/>
      <w:adjustRightInd/>
      <w:spacing w:before="240" w:line="360" w:lineRule="auto"/>
      <w:jc w:val="both"/>
      <w:textAlignment w:val="auto"/>
    </w:pPr>
    <w:rPr>
      <w:rFonts w:ascii="Arial" w:hAnsi="Arial"/>
      <w:sz w:val="22"/>
      <w:szCs w:val="22"/>
      <w:lang w:eastAsia="en-US"/>
    </w:rPr>
  </w:style>
  <w:style w:type="paragraph" w:customStyle="1" w:styleId="10">
    <w:name w:val="זיו1"/>
    <w:basedOn w:val="a4"/>
    <w:rsid w:val="000B734D"/>
    <w:pPr>
      <w:numPr>
        <w:numId w:val="19"/>
      </w:numPr>
      <w:overflowPunct/>
      <w:autoSpaceDE/>
      <w:autoSpaceDN/>
      <w:adjustRightInd/>
      <w:spacing w:before="240"/>
      <w:jc w:val="both"/>
      <w:textAlignment w:val="auto"/>
    </w:pPr>
    <w:rPr>
      <w:rFonts w:cs="Times New Roman"/>
      <w:sz w:val="24"/>
      <w:lang w:eastAsia="en-US"/>
    </w:rPr>
  </w:style>
  <w:style w:type="paragraph" w:customStyle="1" w:styleId="22">
    <w:name w:val="זיו2"/>
    <w:basedOn w:val="a4"/>
    <w:rsid w:val="000B734D"/>
    <w:pPr>
      <w:numPr>
        <w:ilvl w:val="1"/>
        <w:numId w:val="19"/>
      </w:numPr>
      <w:overflowPunct/>
      <w:autoSpaceDE/>
      <w:autoSpaceDN/>
      <w:adjustRightInd/>
      <w:spacing w:before="240"/>
      <w:jc w:val="both"/>
      <w:textAlignment w:val="auto"/>
    </w:pPr>
    <w:rPr>
      <w:rFonts w:cs="Times New Roman"/>
      <w:sz w:val="24"/>
      <w:lang w:eastAsia="en-US"/>
    </w:rPr>
  </w:style>
  <w:style w:type="paragraph" w:customStyle="1" w:styleId="31">
    <w:name w:val="זיו3"/>
    <w:basedOn w:val="a4"/>
    <w:rsid w:val="000B734D"/>
    <w:pPr>
      <w:numPr>
        <w:ilvl w:val="2"/>
        <w:numId w:val="19"/>
      </w:numPr>
      <w:overflowPunct/>
      <w:autoSpaceDE/>
      <w:autoSpaceDN/>
      <w:adjustRightInd/>
      <w:spacing w:before="240"/>
      <w:jc w:val="both"/>
      <w:textAlignment w:val="auto"/>
    </w:pPr>
    <w:rPr>
      <w:rFonts w:cs="Times New Roman"/>
      <w:sz w:val="24"/>
      <w:lang w:eastAsia="en-US"/>
    </w:rPr>
  </w:style>
  <w:style w:type="paragraph" w:customStyle="1" w:styleId="40">
    <w:name w:val="זיו4"/>
    <w:basedOn w:val="a4"/>
    <w:rsid w:val="000B734D"/>
    <w:pPr>
      <w:numPr>
        <w:ilvl w:val="3"/>
        <w:numId w:val="19"/>
      </w:numPr>
      <w:overflowPunct/>
      <w:autoSpaceDE/>
      <w:autoSpaceDN/>
      <w:adjustRightInd/>
      <w:spacing w:before="240"/>
      <w:jc w:val="both"/>
      <w:textAlignment w:val="auto"/>
    </w:pPr>
    <w:rPr>
      <w:rFonts w:cs="Times New Roman"/>
      <w:sz w:val="24"/>
      <w:lang w:eastAsia="en-US"/>
    </w:rPr>
  </w:style>
  <w:style w:type="paragraph" w:customStyle="1" w:styleId="11">
    <w:name w:val="היסט1"/>
    <w:basedOn w:val="a4"/>
    <w:rsid w:val="000B734D"/>
    <w:pPr>
      <w:numPr>
        <w:numId w:val="20"/>
      </w:numPr>
      <w:overflowPunct/>
      <w:autoSpaceDE/>
      <w:autoSpaceDN/>
      <w:adjustRightInd/>
      <w:spacing w:before="240"/>
      <w:jc w:val="both"/>
      <w:textAlignment w:val="auto"/>
    </w:pPr>
    <w:rPr>
      <w:rFonts w:ascii="Arial" w:hAnsi="Arial" w:cs="Times New Roman"/>
      <w:sz w:val="24"/>
      <w:lang w:eastAsia="en-US"/>
    </w:rPr>
  </w:style>
  <w:style w:type="paragraph" w:customStyle="1" w:styleId="23">
    <w:name w:val="היסט2"/>
    <w:basedOn w:val="a4"/>
    <w:rsid w:val="000B734D"/>
    <w:pPr>
      <w:numPr>
        <w:ilvl w:val="1"/>
        <w:numId w:val="20"/>
      </w:numPr>
      <w:overflowPunct/>
      <w:autoSpaceDE/>
      <w:autoSpaceDN/>
      <w:adjustRightInd/>
      <w:spacing w:before="240"/>
      <w:jc w:val="both"/>
      <w:textAlignment w:val="auto"/>
    </w:pPr>
    <w:rPr>
      <w:rFonts w:ascii="Arial" w:hAnsi="Arial" w:cs="Times New Roman"/>
      <w:sz w:val="24"/>
      <w:lang w:eastAsia="en-US"/>
    </w:rPr>
  </w:style>
  <w:style w:type="paragraph" w:customStyle="1" w:styleId="32">
    <w:name w:val="היסט3"/>
    <w:basedOn w:val="a4"/>
    <w:rsid w:val="000B734D"/>
    <w:pPr>
      <w:numPr>
        <w:ilvl w:val="2"/>
        <w:numId w:val="20"/>
      </w:numPr>
      <w:overflowPunct/>
      <w:autoSpaceDE/>
      <w:autoSpaceDN/>
      <w:adjustRightInd/>
      <w:spacing w:before="240"/>
      <w:jc w:val="both"/>
      <w:textAlignment w:val="auto"/>
    </w:pPr>
    <w:rPr>
      <w:rFonts w:ascii="Arial" w:hAnsi="Arial" w:cs="Times New Roman"/>
      <w:sz w:val="24"/>
      <w:lang w:eastAsia="en-US"/>
    </w:rPr>
  </w:style>
  <w:style w:type="paragraph" w:customStyle="1" w:styleId="41">
    <w:name w:val="היסט4"/>
    <w:basedOn w:val="a4"/>
    <w:rsid w:val="000B734D"/>
    <w:pPr>
      <w:numPr>
        <w:ilvl w:val="3"/>
        <w:numId w:val="20"/>
      </w:numPr>
      <w:overflowPunct/>
      <w:autoSpaceDE/>
      <w:autoSpaceDN/>
      <w:adjustRightInd/>
      <w:spacing w:before="240"/>
      <w:jc w:val="both"/>
      <w:textAlignment w:val="auto"/>
    </w:pPr>
    <w:rPr>
      <w:rFonts w:ascii="Arial" w:hAnsi="Arial" w:cs="Times New Roman"/>
      <w:sz w:val="24"/>
      <w:lang w:eastAsia="en-US"/>
    </w:rPr>
  </w:style>
  <w:style w:type="paragraph" w:styleId="NormalWeb">
    <w:name w:val="Normal (Web)"/>
    <w:basedOn w:val="a4"/>
    <w:link w:val="NormalWeb0"/>
    <w:unhideWhenUsed/>
    <w:rsid w:val="000B734D"/>
    <w:pPr>
      <w:overflowPunct/>
      <w:autoSpaceDE/>
      <w:autoSpaceDN/>
      <w:bidi w:val="0"/>
      <w:adjustRightInd/>
      <w:spacing w:before="100" w:beforeAutospacing="1" w:after="100" w:afterAutospacing="1"/>
      <w:textAlignment w:val="auto"/>
    </w:pPr>
    <w:rPr>
      <w:rFonts w:eastAsiaTheme="minorEastAsia" w:cs="Times New Roman"/>
      <w:sz w:val="24"/>
      <w:lang w:eastAsia="en-US"/>
    </w:rPr>
  </w:style>
  <w:style w:type="character" w:customStyle="1" w:styleId="afff9">
    <w:name w:val="טקסט סעיף תו"/>
    <w:rsid w:val="000B734D"/>
    <w:rPr>
      <w:rFonts w:ascii="Arial" w:hAnsi="Arial" w:cs="Arial"/>
      <w:sz w:val="22"/>
      <w:szCs w:val="22"/>
      <w:lang w:val="en-US" w:eastAsia="en-US" w:bidi="he-IL"/>
    </w:rPr>
  </w:style>
  <w:style w:type="paragraph" w:customStyle="1" w:styleId="afffa">
    <w:name w:val="כותרת שם נספח"/>
    <w:basedOn w:val="a4"/>
    <w:rsid w:val="000B734D"/>
    <w:pPr>
      <w:overflowPunct/>
      <w:autoSpaceDE/>
      <w:autoSpaceDN/>
      <w:adjustRightInd/>
      <w:spacing w:before="240" w:line="360" w:lineRule="auto"/>
      <w:jc w:val="both"/>
      <w:textAlignment w:val="auto"/>
    </w:pPr>
    <w:rPr>
      <w:rFonts w:ascii="Arial" w:hAnsi="Arial" w:cs="Arial"/>
      <w:b/>
      <w:bCs/>
      <w:color w:val="1B3461"/>
      <w:sz w:val="26"/>
      <w:szCs w:val="26"/>
      <w:lang w:eastAsia="en-US"/>
    </w:rPr>
  </w:style>
  <w:style w:type="character" w:customStyle="1" w:styleId="17">
    <w:name w:val="סגנון1 תו"/>
    <w:basedOn w:val="a5"/>
    <w:link w:val="16"/>
    <w:rsid w:val="000B734D"/>
    <w:rPr>
      <w:rFonts w:ascii="Times New Roman" w:eastAsia="Times New Roman" w:hAnsi="Times New Roman" w:cs="David"/>
      <w:sz w:val="20"/>
      <w:szCs w:val="24"/>
      <w:lang w:eastAsia="he-IL"/>
    </w:rPr>
  </w:style>
  <w:style w:type="paragraph" w:customStyle="1" w:styleId="6">
    <w:name w:val="סעיף רמה 6"/>
    <w:basedOn w:val="50"/>
    <w:link w:val="62"/>
    <w:qFormat/>
    <w:rsid w:val="000B734D"/>
    <w:pPr>
      <w:numPr>
        <w:ilvl w:val="5"/>
      </w:numPr>
      <w:ind w:left="4820" w:hanging="1418"/>
    </w:pPr>
  </w:style>
  <w:style w:type="character" w:customStyle="1" w:styleId="62">
    <w:name w:val="סעיף רמה 6 תו"/>
    <w:basedOn w:val="53"/>
    <w:link w:val="6"/>
    <w:rsid w:val="000B734D"/>
    <w:rPr>
      <w:rFonts w:ascii="Arial" w:eastAsia="Times New Roman" w:hAnsi="Arial"/>
      <w:b/>
    </w:rPr>
  </w:style>
  <w:style w:type="character" w:customStyle="1" w:styleId="afffb">
    <w:name w:val="טקסט סעיף תו תו"/>
    <w:rsid w:val="000B734D"/>
    <w:rPr>
      <w:rFonts w:ascii="Arial" w:hAnsi="Arial" w:cs="Arial"/>
      <w:sz w:val="22"/>
      <w:szCs w:val="22"/>
      <w:lang w:val="en-US" w:eastAsia="en-US" w:bidi="he-IL"/>
    </w:rPr>
  </w:style>
  <w:style w:type="paragraph" w:customStyle="1" w:styleId="afffc">
    <w:name w:val="טקסט סעיף תו תו תו תו"/>
    <w:basedOn w:val="a4"/>
    <w:link w:val="afffd"/>
    <w:rsid w:val="000B734D"/>
    <w:pPr>
      <w:tabs>
        <w:tab w:val="num" w:pos="1107"/>
      </w:tabs>
      <w:overflowPunct/>
      <w:autoSpaceDE/>
      <w:autoSpaceDN/>
      <w:adjustRightInd/>
      <w:spacing w:line="360" w:lineRule="auto"/>
      <w:ind w:left="1107" w:hanging="567"/>
      <w:jc w:val="both"/>
      <w:textAlignment w:val="auto"/>
    </w:pPr>
    <w:rPr>
      <w:rFonts w:ascii="Arial" w:hAnsi="Arial" w:cs="Arial"/>
      <w:sz w:val="22"/>
      <w:szCs w:val="22"/>
      <w:lang w:eastAsia="en-US"/>
    </w:rPr>
  </w:style>
  <w:style w:type="character" w:customStyle="1" w:styleId="CharChar0">
    <w:name w:val="טקסט סעיף Char Char"/>
    <w:basedOn w:val="a5"/>
    <w:rsid w:val="000B734D"/>
    <w:rPr>
      <w:rFonts w:ascii="Arial" w:hAnsi="Arial" w:cs="Arial"/>
      <w:sz w:val="22"/>
      <w:szCs w:val="22"/>
      <w:lang w:val="en-US" w:eastAsia="en-US" w:bidi="he-IL"/>
    </w:rPr>
  </w:style>
  <w:style w:type="character" w:styleId="afffe">
    <w:name w:val="Placeholder Text"/>
    <w:uiPriority w:val="99"/>
    <w:semiHidden/>
    <w:rsid w:val="000B734D"/>
    <w:rPr>
      <w:color w:val="808080"/>
    </w:rPr>
  </w:style>
  <w:style w:type="paragraph" w:customStyle="1" w:styleId="Char2">
    <w:name w:val="תו תו Char"/>
    <w:basedOn w:val="a4"/>
    <w:rsid w:val="000B734D"/>
    <w:pPr>
      <w:overflowPunct/>
      <w:autoSpaceDE/>
      <w:autoSpaceDN/>
      <w:bidi w:val="0"/>
      <w:adjustRightInd/>
      <w:spacing w:after="160" w:line="240" w:lineRule="exact"/>
      <w:jc w:val="both"/>
      <w:textAlignment w:val="auto"/>
    </w:pPr>
    <w:rPr>
      <w:rFonts w:ascii="Verdana" w:hAnsi="Verdana" w:cs="FrankRuehl"/>
      <w:sz w:val="16"/>
      <w:szCs w:val="20"/>
      <w:lang w:eastAsia="en-US" w:bidi="ar-SA"/>
    </w:rPr>
  </w:style>
  <w:style w:type="paragraph" w:customStyle="1" w:styleId="CharCharChar0">
    <w:name w:val="תו תו Char תו Char Char"/>
    <w:basedOn w:val="a4"/>
    <w:rsid w:val="000B734D"/>
    <w:pPr>
      <w:overflowPunct/>
      <w:autoSpaceDE/>
      <w:autoSpaceDN/>
      <w:bidi w:val="0"/>
      <w:adjustRightInd/>
      <w:spacing w:after="160" w:line="240" w:lineRule="exact"/>
      <w:jc w:val="both"/>
      <w:textAlignment w:val="auto"/>
    </w:pPr>
    <w:rPr>
      <w:rFonts w:ascii="Verdana" w:hAnsi="Verdana" w:cs="FrankRuehl"/>
      <w:sz w:val="16"/>
      <w:szCs w:val="20"/>
      <w:lang w:eastAsia="en-US" w:bidi="ar-SA"/>
    </w:rPr>
  </w:style>
  <w:style w:type="numbering" w:customStyle="1" w:styleId="2">
    <w:name w:val="סגנון2"/>
    <w:rsid w:val="000B734D"/>
    <w:pPr>
      <w:numPr>
        <w:numId w:val="21"/>
      </w:numPr>
    </w:pPr>
  </w:style>
  <w:style w:type="numbering" w:customStyle="1" w:styleId="34">
    <w:name w:val="סגנון3"/>
    <w:rsid w:val="000B734D"/>
    <w:pPr>
      <w:numPr>
        <w:numId w:val="22"/>
      </w:numPr>
    </w:pPr>
  </w:style>
  <w:style w:type="paragraph" w:customStyle="1" w:styleId="CharChar1">
    <w:name w:val="Char תו Char תו"/>
    <w:basedOn w:val="a4"/>
    <w:rsid w:val="000B734D"/>
    <w:pPr>
      <w:overflowPunct/>
      <w:autoSpaceDE/>
      <w:autoSpaceDN/>
      <w:bidi w:val="0"/>
      <w:adjustRightInd/>
      <w:spacing w:after="160" w:line="240" w:lineRule="exact"/>
      <w:jc w:val="both"/>
      <w:textAlignment w:val="auto"/>
    </w:pPr>
    <w:rPr>
      <w:rFonts w:ascii="Verdana" w:hAnsi="Verdana" w:cs="FrankRuehl"/>
      <w:sz w:val="16"/>
      <w:szCs w:val="20"/>
      <w:lang w:eastAsia="en-US" w:bidi="ar-SA"/>
    </w:rPr>
  </w:style>
  <w:style w:type="paragraph" w:customStyle="1" w:styleId="affff">
    <w:name w:val="תו"/>
    <w:basedOn w:val="a4"/>
    <w:rsid w:val="000B734D"/>
    <w:pPr>
      <w:overflowPunct/>
      <w:autoSpaceDE/>
      <w:autoSpaceDN/>
      <w:bidi w:val="0"/>
      <w:adjustRightInd/>
      <w:spacing w:after="160" w:line="240" w:lineRule="exact"/>
      <w:jc w:val="both"/>
      <w:textAlignment w:val="auto"/>
    </w:pPr>
    <w:rPr>
      <w:rFonts w:ascii="Verdana" w:hAnsi="Verdana" w:cs="FrankRuehl"/>
      <w:sz w:val="16"/>
      <w:szCs w:val="20"/>
      <w:lang w:eastAsia="en-US" w:bidi="ar-SA"/>
    </w:rPr>
  </w:style>
  <w:style w:type="character" w:customStyle="1" w:styleId="affb">
    <w:name w:val="כותרת סעיף תו"/>
    <w:basedOn w:val="a5"/>
    <w:link w:val="a1"/>
    <w:rsid w:val="000B734D"/>
    <w:rPr>
      <w:rFonts w:ascii="Arial" w:eastAsia="Times New Roman" w:hAnsi="Arial" w:cs="Arial"/>
      <w:b/>
      <w:bCs/>
      <w:color w:val="1B3461"/>
    </w:rPr>
  </w:style>
  <w:style w:type="paragraph" w:customStyle="1" w:styleId="Style2">
    <w:name w:val="Style2"/>
    <w:basedOn w:val="a2"/>
    <w:link w:val="Style2Char"/>
    <w:qFormat/>
    <w:rsid w:val="000B734D"/>
    <w:pPr>
      <w:numPr>
        <w:ilvl w:val="0"/>
        <w:numId w:val="0"/>
      </w:numPr>
      <w:tabs>
        <w:tab w:val="left" w:pos="1557"/>
      </w:tabs>
      <w:ind w:left="1440" w:right="0" w:hanging="360"/>
    </w:pPr>
    <w:rPr>
      <w:rFonts w:cs="Arial"/>
      <w:b/>
      <w:bCs/>
      <w:u w:val="single"/>
    </w:rPr>
  </w:style>
  <w:style w:type="paragraph" w:customStyle="1" w:styleId="Style3">
    <w:name w:val="Style3"/>
    <w:basedOn w:val="a3"/>
    <w:link w:val="Style3Char"/>
    <w:qFormat/>
    <w:rsid w:val="000B734D"/>
    <w:pPr>
      <w:numPr>
        <w:numId w:val="17"/>
      </w:numPr>
      <w:ind w:right="0"/>
    </w:pPr>
    <w:rPr>
      <w:u w:val="single"/>
    </w:rPr>
  </w:style>
  <w:style w:type="character" w:customStyle="1" w:styleId="Style2Char">
    <w:name w:val="Style2 Char"/>
    <w:basedOn w:val="Char"/>
    <w:link w:val="Style2"/>
    <w:rsid w:val="000B734D"/>
    <w:rPr>
      <w:rFonts w:ascii="Arial" w:eastAsia="Times New Roman" w:hAnsi="Arial" w:cs="Arial"/>
      <w:b/>
      <w:bCs/>
      <w:u w:val="single"/>
      <w:lang w:val="x-none" w:eastAsia="x-none"/>
    </w:rPr>
  </w:style>
  <w:style w:type="character" w:customStyle="1" w:styleId="Style3Char">
    <w:name w:val="Style3 Char"/>
    <w:basedOn w:val="Char0"/>
    <w:link w:val="Style3"/>
    <w:rsid w:val="000B734D"/>
    <w:rPr>
      <w:rFonts w:ascii="Times New Roman" w:eastAsia="Times New Roman" w:hAnsi="Times New Roman" w:cs="Arial"/>
      <w:u w:val="single"/>
    </w:rPr>
  </w:style>
  <w:style w:type="character" w:customStyle="1" w:styleId="ad">
    <w:name w:val="פיסקת רשימה תו"/>
    <w:basedOn w:val="a5"/>
    <w:link w:val="ac"/>
    <w:uiPriority w:val="34"/>
    <w:rsid w:val="000B734D"/>
    <w:rPr>
      <w:rFonts w:ascii="Times New Roman" w:hAnsi="Times New Roman" w:cs="David"/>
      <w:sz w:val="24"/>
      <w:szCs w:val="24"/>
    </w:rPr>
  </w:style>
  <w:style w:type="paragraph" w:styleId="affff0">
    <w:name w:val="No Spacing"/>
    <w:link w:val="affff1"/>
    <w:uiPriority w:val="1"/>
    <w:qFormat/>
    <w:rsid w:val="007E51FF"/>
    <w:pPr>
      <w:bidi/>
      <w:spacing w:before="0" w:after="0" w:line="240" w:lineRule="auto"/>
    </w:pPr>
    <w:rPr>
      <w:rFonts w:ascii="Calibri" w:eastAsia="Calibri" w:hAnsi="Calibri" w:cs="Arial"/>
    </w:rPr>
  </w:style>
  <w:style w:type="character" w:customStyle="1" w:styleId="affff1">
    <w:name w:val="ללא מרווח תו"/>
    <w:link w:val="affff0"/>
    <w:uiPriority w:val="1"/>
    <w:rsid w:val="007E51FF"/>
    <w:rPr>
      <w:rFonts w:ascii="Calibri" w:eastAsia="Calibri" w:hAnsi="Calibri" w:cs="Arial"/>
    </w:rPr>
  </w:style>
  <w:style w:type="character" w:customStyle="1" w:styleId="6Char">
    <w:name w:val="סעיף רמה 6 Char"/>
    <w:basedOn w:val="53"/>
    <w:rsid w:val="00D0239F"/>
    <w:rPr>
      <w:rFonts w:ascii="Arial" w:eastAsia="Times New Roman" w:hAnsi="Arial" w:cstheme="minorBidi"/>
      <w:b w:val="0"/>
      <w:sz w:val="22"/>
      <w:szCs w:val="22"/>
    </w:rPr>
  </w:style>
  <w:style w:type="character" w:customStyle="1" w:styleId="apple-converted-space">
    <w:name w:val="apple-converted-space"/>
    <w:rsid w:val="00D0239F"/>
  </w:style>
  <w:style w:type="paragraph" w:customStyle="1" w:styleId="220">
    <w:name w:val="סעיף רמה 22"/>
    <w:basedOn w:val="24"/>
    <w:link w:val="22Char"/>
    <w:qFormat/>
    <w:rsid w:val="00D0239F"/>
    <w:pPr>
      <w:numPr>
        <w:numId w:val="0"/>
      </w:numPr>
      <w:ind w:left="567" w:hanging="567"/>
    </w:pPr>
    <w:rPr>
      <w:u w:val="single"/>
    </w:rPr>
  </w:style>
  <w:style w:type="paragraph" w:customStyle="1" w:styleId="330">
    <w:name w:val="סעיף רמה 33"/>
    <w:basedOn w:val="33"/>
    <w:link w:val="33Char"/>
    <w:qFormat/>
    <w:rsid w:val="00D0239F"/>
    <w:pPr>
      <w:numPr>
        <w:numId w:val="0"/>
      </w:numPr>
      <w:ind w:left="1304" w:hanging="737"/>
    </w:pPr>
    <w:rPr>
      <w:b w:val="0"/>
      <w:u w:val="single"/>
    </w:rPr>
  </w:style>
  <w:style w:type="character" w:customStyle="1" w:styleId="22Char">
    <w:name w:val="סעיף רמה 22 Char"/>
    <w:basedOn w:val="2b"/>
    <w:link w:val="220"/>
    <w:rsid w:val="00D0239F"/>
    <w:rPr>
      <w:rFonts w:ascii="Arial" w:eastAsia="Times New Roman" w:hAnsi="Arial"/>
      <w:u w:val="single"/>
    </w:rPr>
  </w:style>
  <w:style w:type="character" w:customStyle="1" w:styleId="33Char">
    <w:name w:val="סעיף רמה 33 Char"/>
    <w:basedOn w:val="3b"/>
    <w:link w:val="330"/>
    <w:rsid w:val="00D0239F"/>
    <w:rPr>
      <w:rFonts w:ascii="Arial" w:eastAsia="Times New Roman" w:hAnsi="Arial"/>
      <w:b w:val="0"/>
      <w:u w:val="single"/>
    </w:rPr>
  </w:style>
  <w:style w:type="table" w:styleId="46">
    <w:name w:val="Plain Table 4"/>
    <w:basedOn w:val="a6"/>
    <w:uiPriority w:val="44"/>
    <w:rsid w:val="0077115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
    <w:name w:val="מיספור עיברי"/>
    <w:basedOn w:val="a4"/>
    <w:rsid w:val="00C8377A"/>
    <w:pPr>
      <w:numPr>
        <w:numId w:val="39"/>
      </w:numPr>
      <w:overflowPunct/>
      <w:autoSpaceDE/>
      <w:autoSpaceDN/>
      <w:adjustRightInd/>
      <w:spacing w:before="240"/>
      <w:ind w:right="709"/>
      <w:jc w:val="both"/>
      <w:textAlignment w:val="auto"/>
    </w:pPr>
    <w:rPr>
      <w:rFonts w:cs="Times New Roman"/>
      <w:spacing w:val="6"/>
      <w:lang w:eastAsia="en-US"/>
    </w:rPr>
  </w:style>
  <w:style w:type="paragraph" w:customStyle="1" w:styleId="21">
    <w:name w:val="מיספור ע2"/>
    <w:basedOn w:val="a"/>
    <w:rsid w:val="00C8377A"/>
    <w:pPr>
      <w:numPr>
        <w:ilvl w:val="1"/>
      </w:numPr>
    </w:pPr>
  </w:style>
  <w:style w:type="paragraph" w:customStyle="1" w:styleId="30">
    <w:name w:val="מיספור ע3"/>
    <w:basedOn w:val="a"/>
    <w:rsid w:val="00C8377A"/>
    <w:pPr>
      <w:numPr>
        <w:ilvl w:val="2"/>
      </w:numPr>
    </w:pPr>
  </w:style>
  <w:style w:type="paragraph" w:customStyle="1" w:styleId="4">
    <w:name w:val="מיספור ע4"/>
    <w:basedOn w:val="a"/>
    <w:rsid w:val="00C8377A"/>
    <w:pPr>
      <w:numPr>
        <w:ilvl w:val="3"/>
      </w:numPr>
    </w:pPr>
  </w:style>
  <w:style w:type="paragraph" w:customStyle="1" w:styleId="5">
    <w:name w:val="מיספור ע5"/>
    <w:basedOn w:val="a"/>
    <w:rsid w:val="00C8377A"/>
    <w:pPr>
      <w:numPr>
        <w:ilvl w:val="4"/>
      </w:numPr>
    </w:pPr>
  </w:style>
  <w:style w:type="paragraph" w:styleId="affff2">
    <w:name w:val="Intense Quote"/>
    <w:basedOn w:val="a4"/>
    <w:next w:val="a4"/>
    <w:link w:val="affff3"/>
    <w:uiPriority w:val="30"/>
    <w:qFormat/>
    <w:rsid w:val="0001001E"/>
    <w:pPr>
      <w:pBdr>
        <w:top w:val="single" w:sz="4" w:space="10" w:color="4F81BD" w:themeColor="accent1"/>
        <w:bottom w:val="single" w:sz="4" w:space="10" w:color="4F81BD" w:themeColor="accent1"/>
      </w:pBdr>
      <w:overflowPunct/>
      <w:autoSpaceDE/>
      <w:autoSpaceDN/>
      <w:adjustRightInd/>
      <w:spacing w:before="360" w:after="360" w:line="276" w:lineRule="auto"/>
      <w:ind w:left="864" w:right="864"/>
      <w:jc w:val="center"/>
      <w:textAlignment w:val="auto"/>
    </w:pPr>
    <w:rPr>
      <w:rFonts w:asciiTheme="minorHAnsi" w:eastAsiaTheme="minorEastAsia" w:hAnsiTheme="minorHAnsi" w:cstheme="minorBidi"/>
      <w:i/>
      <w:iCs/>
      <w:color w:val="4F81BD" w:themeColor="accent1"/>
      <w:sz w:val="22"/>
      <w:szCs w:val="22"/>
      <w:lang w:eastAsia="en-US"/>
    </w:rPr>
  </w:style>
  <w:style w:type="character" w:customStyle="1" w:styleId="affff3">
    <w:name w:val="ציטוט חזק תו"/>
    <w:basedOn w:val="a5"/>
    <w:link w:val="affff2"/>
    <w:uiPriority w:val="30"/>
    <w:rsid w:val="0001001E"/>
    <w:rPr>
      <w:rFonts w:eastAsiaTheme="minorEastAsia"/>
      <w:i/>
      <w:iCs/>
      <w:color w:val="4F81BD" w:themeColor="accent1"/>
    </w:rPr>
  </w:style>
  <w:style w:type="numbering" w:customStyle="1" w:styleId="2c">
    <w:name w:val="ללא רשימה2"/>
    <w:next w:val="a7"/>
    <w:uiPriority w:val="99"/>
    <w:semiHidden/>
    <w:unhideWhenUsed/>
    <w:rsid w:val="005A6604"/>
  </w:style>
  <w:style w:type="table" w:customStyle="1" w:styleId="2d">
    <w:name w:val="רשת טבלה2"/>
    <w:basedOn w:val="a6"/>
    <w:next w:val="afc"/>
    <w:uiPriority w:val="59"/>
    <w:rsid w:val="005A6604"/>
    <w:pPr>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רשת בינונית 3 - הדגשה 11"/>
    <w:basedOn w:val="a6"/>
    <w:next w:val="3-1"/>
    <w:uiPriority w:val="69"/>
    <w:rsid w:val="005A6604"/>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styleId="affff4">
    <w:name w:val="endnote text"/>
    <w:basedOn w:val="a4"/>
    <w:link w:val="affff5"/>
    <w:uiPriority w:val="99"/>
    <w:semiHidden/>
    <w:unhideWhenUsed/>
    <w:rsid w:val="005A6604"/>
    <w:pPr>
      <w:overflowPunct/>
      <w:autoSpaceDE/>
      <w:autoSpaceDN/>
      <w:adjustRightInd/>
      <w:textAlignment w:val="auto"/>
    </w:pPr>
    <w:rPr>
      <w:rFonts w:cs="Times New Roman"/>
      <w:szCs w:val="20"/>
      <w:lang w:eastAsia="en-US"/>
    </w:rPr>
  </w:style>
  <w:style w:type="character" w:customStyle="1" w:styleId="affff5">
    <w:name w:val="טקסט הערת סיום תו"/>
    <w:basedOn w:val="a5"/>
    <w:link w:val="affff4"/>
    <w:uiPriority w:val="99"/>
    <w:semiHidden/>
    <w:rsid w:val="005A6604"/>
    <w:rPr>
      <w:rFonts w:ascii="Times New Roman" w:eastAsia="Times New Roman" w:hAnsi="Times New Roman" w:cs="Times New Roman"/>
      <w:sz w:val="20"/>
      <w:szCs w:val="20"/>
    </w:rPr>
  </w:style>
  <w:style w:type="character" w:styleId="affff6">
    <w:name w:val="endnote reference"/>
    <w:basedOn w:val="a5"/>
    <w:uiPriority w:val="99"/>
    <w:semiHidden/>
    <w:unhideWhenUsed/>
    <w:rsid w:val="005A6604"/>
    <w:rPr>
      <w:vertAlign w:val="superscript"/>
    </w:rPr>
  </w:style>
  <w:style w:type="table" w:styleId="3-1">
    <w:name w:val="Medium Grid 3 Accent 1"/>
    <w:basedOn w:val="a6"/>
    <w:uiPriority w:val="69"/>
    <w:semiHidden/>
    <w:unhideWhenUsed/>
    <w:rsid w:val="005A6604"/>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affff7">
    <w:name w:val="toa heading"/>
    <w:basedOn w:val="a4"/>
    <w:next w:val="a4"/>
    <w:uiPriority w:val="99"/>
    <w:semiHidden/>
    <w:rsid w:val="00D72016"/>
    <w:pPr>
      <w:widowControl w:val="0"/>
      <w:tabs>
        <w:tab w:val="right" w:pos="9360"/>
      </w:tabs>
      <w:suppressAutoHyphens/>
      <w:overflowPunct/>
      <w:autoSpaceDE/>
      <w:autoSpaceDN/>
      <w:adjustRightInd/>
      <w:textAlignment w:val="auto"/>
    </w:pPr>
    <w:rPr>
      <w:rFonts w:cs="Times New Roman"/>
      <w:b/>
      <w:bCs/>
      <w:sz w:val="28"/>
      <w:szCs w:val="28"/>
      <w:lang w:eastAsia="en-US"/>
    </w:rPr>
  </w:style>
  <w:style w:type="paragraph" w:customStyle="1" w:styleId="DCHelp">
    <w:name w:val="DC_Help"/>
    <w:basedOn w:val="a4"/>
    <w:next w:val="a4"/>
    <w:uiPriority w:val="99"/>
    <w:rsid w:val="00D72016"/>
    <w:pPr>
      <w:keepLines/>
      <w:widowControl w:val="0"/>
      <w:overflowPunct/>
      <w:autoSpaceDE/>
      <w:autoSpaceDN/>
      <w:adjustRightInd/>
      <w:spacing w:after="60" w:line="240" w:lineRule="atLeast"/>
      <w:ind w:left="720"/>
      <w:textAlignment w:val="auto"/>
    </w:pPr>
    <w:rPr>
      <w:rFonts w:cs="Times New Roman"/>
      <w:i/>
      <w:iCs/>
      <w:color w:val="0000FF"/>
      <w:sz w:val="24"/>
      <w:lang w:eastAsia="en-US"/>
    </w:rPr>
  </w:style>
  <w:style w:type="paragraph" w:customStyle="1" w:styleId="DCTitle1">
    <w:name w:val="DC_Title 1"/>
    <w:basedOn w:val="a4"/>
    <w:uiPriority w:val="99"/>
    <w:rsid w:val="00D72016"/>
    <w:pPr>
      <w:overflowPunct/>
      <w:autoSpaceDE/>
      <w:autoSpaceDN/>
      <w:adjustRightInd/>
      <w:jc w:val="center"/>
      <w:textAlignment w:val="auto"/>
    </w:pPr>
    <w:rPr>
      <w:rFonts w:cs="Times New Roman"/>
      <w:b/>
      <w:bCs/>
      <w:sz w:val="52"/>
      <w:szCs w:val="52"/>
      <w:lang w:eastAsia="en-US"/>
    </w:rPr>
  </w:style>
  <w:style w:type="paragraph" w:customStyle="1" w:styleId="DCTitle3">
    <w:name w:val="DC_Title 3"/>
    <w:basedOn w:val="a4"/>
    <w:uiPriority w:val="99"/>
    <w:rsid w:val="00D72016"/>
    <w:pPr>
      <w:overflowPunct/>
      <w:autoSpaceDE/>
      <w:autoSpaceDN/>
      <w:adjustRightInd/>
      <w:jc w:val="center"/>
      <w:textAlignment w:val="auto"/>
    </w:pPr>
    <w:rPr>
      <w:rFonts w:cs="Times New Roman"/>
      <w:sz w:val="40"/>
      <w:szCs w:val="40"/>
      <w:lang w:eastAsia="en-US"/>
    </w:rPr>
  </w:style>
  <w:style w:type="paragraph" w:customStyle="1" w:styleId="DCTitle2">
    <w:name w:val="DC_Title 2"/>
    <w:basedOn w:val="a4"/>
    <w:uiPriority w:val="99"/>
    <w:rsid w:val="00D72016"/>
    <w:pPr>
      <w:overflowPunct/>
      <w:autoSpaceDE/>
      <w:autoSpaceDN/>
      <w:adjustRightInd/>
      <w:jc w:val="center"/>
      <w:textAlignment w:val="auto"/>
    </w:pPr>
    <w:rPr>
      <w:rFonts w:cs="Times New Roman"/>
      <w:b/>
      <w:bCs/>
      <w:sz w:val="48"/>
      <w:szCs w:val="48"/>
      <w:lang w:eastAsia="en-US"/>
    </w:rPr>
  </w:style>
  <w:style w:type="paragraph" w:customStyle="1" w:styleId="DCTitle4">
    <w:name w:val="DC_Title 4"/>
    <w:basedOn w:val="a4"/>
    <w:uiPriority w:val="99"/>
    <w:rsid w:val="00D72016"/>
    <w:pPr>
      <w:overflowPunct/>
      <w:autoSpaceDE/>
      <w:autoSpaceDN/>
      <w:adjustRightInd/>
      <w:spacing w:before="240"/>
      <w:jc w:val="right"/>
      <w:textAlignment w:val="auto"/>
      <w:outlineLvl w:val="0"/>
    </w:pPr>
    <w:rPr>
      <w:rFonts w:cs="Times New Roman"/>
      <w:b/>
      <w:bCs/>
      <w:kern w:val="28"/>
      <w:sz w:val="24"/>
      <w:lang w:eastAsia="en-US"/>
    </w:rPr>
  </w:style>
  <w:style w:type="paragraph" w:customStyle="1" w:styleId="DCHeading3">
    <w:name w:val="DC_Heading 3"/>
    <w:basedOn w:val="35"/>
    <w:uiPriority w:val="99"/>
    <w:rsid w:val="00D72016"/>
    <w:pPr>
      <w:widowControl/>
      <w:numPr>
        <w:ilvl w:val="2"/>
      </w:numPr>
      <w:tabs>
        <w:tab w:val="left" w:pos="1304"/>
      </w:tabs>
      <w:bidi/>
      <w:spacing w:before="0"/>
      <w:ind w:left="1304" w:hanging="737"/>
    </w:pPr>
    <w:rPr>
      <w:rFonts w:ascii="Arial" w:eastAsia="Times New Roman" w:hAnsi="Arial" w:cs="Times New Roman"/>
      <w:bCs w:val="0"/>
      <w:caps w:val="0"/>
      <w:spacing w:val="0"/>
      <w:sz w:val="21"/>
      <w:szCs w:val="21"/>
    </w:rPr>
  </w:style>
  <w:style w:type="paragraph" w:customStyle="1" w:styleId="DCTOCHeading">
    <w:name w:val="DC_TOC Heading"/>
    <w:basedOn w:val="affff7"/>
    <w:uiPriority w:val="99"/>
    <w:rsid w:val="00D72016"/>
  </w:style>
  <w:style w:type="paragraph" w:customStyle="1" w:styleId="DCHeading1">
    <w:name w:val="DC_Heading 1"/>
    <w:basedOn w:val="13"/>
    <w:uiPriority w:val="99"/>
    <w:rsid w:val="00D72016"/>
    <w:pPr>
      <w:keepNext/>
      <w:widowControl/>
      <w:numPr>
        <w:numId w:val="32"/>
      </w:numPr>
      <w:shd w:val="clear" w:color="auto" w:fill="F2F2F2"/>
      <w:spacing w:before="240" w:after="180" w:line="240" w:lineRule="auto"/>
      <w:jc w:val="left"/>
    </w:pPr>
    <w:rPr>
      <w:rFonts w:ascii="Arial" w:eastAsia="Times New Roman" w:hAnsi="Arial" w:cstheme="minorBidi"/>
      <w:caps w:val="0"/>
      <w:color w:val="003399"/>
      <w:spacing w:val="0"/>
      <w:kern w:val="32"/>
      <w:sz w:val="22"/>
      <w:szCs w:val="22"/>
    </w:rPr>
  </w:style>
  <w:style w:type="paragraph" w:customStyle="1" w:styleId="DCHeading2">
    <w:name w:val="DC_Heading 2"/>
    <w:basedOn w:val="25"/>
    <w:uiPriority w:val="99"/>
    <w:rsid w:val="00D72016"/>
    <w:pPr>
      <w:widowControl/>
      <w:numPr>
        <w:ilvl w:val="1"/>
        <w:numId w:val="32"/>
      </w:numPr>
      <w:spacing w:before="0"/>
      <w:ind w:left="567" w:hanging="567"/>
    </w:pPr>
    <w:rPr>
      <w:rFonts w:ascii="Arial" w:eastAsia="Times New Roman" w:hAnsi="Arial" w:cstheme="minorBidi"/>
      <w:b w:val="0"/>
      <w:bCs w:val="0"/>
      <w:caps w:val="0"/>
      <w:spacing w:val="0"/>
      <w:sz w:val="22"/>
      <w:szCs w:val="22"/>
    </w:rPr>
  </w:style>
  <w:style w:type="paragraph" w:customStyle="1" w:styleId="DCHeading4">
    <w:name w:val="DC_Heading 4"/>
    <w:basedOn w:val="43"/>
    <w:uiPriority w:val="99"/>
    <w:rsid w:val="00D72016"/>
    <w:pPr>
      <w:numPr>
        <w:ilvl w:val="3"/>
      </w:numPr>
      <w:tabs>
        <w:tab w:val="left" w:pos="2268"/>
      </w:tabs>
      <w:bidi/>
      <w:spacing w:before="0"/>
      <w:ind w:left="2268" w:hanging="964"/>
    </w:pPr>
    <w:rPr>
      <w:rFonts w:ascii="Arial" w:eastAsia="Times New Roman" w:hAnsi="Arial" w:cs="Times New Roman"/>
      <w:b w:val="0"/>
      <w:bCs w:val="0"/>
      <w:caps w:val="0"/>
      <w:spacing w:val="0"/>
      <w:sz w:val="21"/>
      <w:szCs w:val="21"/>
    </w:rPr>
  </w:style>
  <w:style w:type="paragraph" w:customStyle="1" w:styleId="DCNNH1">
    <w:name w:val="DC_NN_H1"/>
    <w:basedOn w:val="a4"/>
    <w:next w:val="a4"/>
    <w:uiPriority w:val="99"/>
    <w:rsid w:val="00D72016"/>
    <w:pPr>
      <w:pBdr>
        <w:bottom w:val="single" w:sz="4" w:space="1" w:color="auto"/>
      </w:pBdr>
      <w:overflowPunct/>
      <w:autoSpaceDE/>
      <w:autoSpaceDN/>
      <w:adjustRightInd/>
      <w:spacing w:before="120" w:after="120"/>
      <w:textAlignment w:val="auto"/>
      <w:outlineLvl w:val="0"/>
    </w:pPr>
    <w:rPr>
      <w:rFonts w:cs="Times New Roman"/>
      <w:b/>
      <w:bCs/>
      <w:sz w:val="28"/>
      <w:szCs w:val="28"/>
      <w:lang w:eastAsia="en-US"/>
    </w:rPr>
  </w:style>
  <w:style w:type="paragraph" w:customStyle="1" w:styleId="DCNNH2">
    <w:name w:val="DC_NN_H2"/>
    <w:basedOn w:val="a4"/>
    <w:next w:val="a4"/>
    <w:uiPriority w:val="99"/>
    <w:rsid w:val="00D72016"/>
    <w:pPr>
      <w:overflowPunct/>
      <w:autoSpaceDE/>
      <w:autoSpaceDN/>
      <w:adjustRightInd/>
      <w:spacing w:before="120" w:after="120"/>
      <w:textAlignment w:val="auto"/>
      <w:outlineLvl w:val="1"/>
    </w:pPr>
    <w:rPr>
      <w:rFonts w:cs="Times New Roman"/>
      <w:b/>
      <w:bCs/>
      <w:sz w:val="24"/>
      <w:lang w:eastAsia="en-US"/>
    </w:rPr>
  </w:style>
  <w:style w:type="paragraph" w:customStyle="1" w:styleId="DCNH1">
    <w:name w:val="DC_N_H1"/>
    <w:basedOn w:val="a4"/>
    <w:next w:val="a4"/>
    <w:uiPriority w:val="99"/>
    <w:rsid w:val="00D72016"/>
    <w:pPr>
      <w:keepNext/>
      <w:pageBreakBefore/>
      <w:pBdr>
        <w:bottom w:val="single" w:sz="8" w:space="1" w:color="auto"/>
      </w:pBdr>
      <w:overflowPunct/>
      <w:autoSpaceDE/>
      <w:autoSpaceDN/>
      <w:adjustRightInd/>
      <w:textAlignment w:val="auto"/>
      <w:outlineLvl w:val="0"/>
    </w:pPr>
    <w:rPr>
      <w:rFonts w:cs="Times New Roman"/>
      <w:b/>
      <w:bCs/>
      <w:sz w:val="28"/>
      <w:szCs w:val="28"/>
      <w:lang w:eastAsia="en-US"/>
    </w:rPr>
  </w:style>
  <w:style w:type="paragraph" w:customStyle="1" w:styleId="DCNH2">
    <w:name w:val="DC_N_H2"/>
    <w:basedOn w:val="a4"/>
    <w:uiPriority w:val="99"/>
    <w:rsid w:val="00D72016"/>
    <w:pPr>
      <w:numPr>
        <w:ilvl w:val="1"/>
        <w:numId w:val="49"/>
      </w:numPr>
      <w:overflowPunct/>
      <w:autoSpaceDE/>
      <w:autoSpaceDN/>
      <w:adjustRightInd/>
      <w:textAlignment w:val="auto"/>
      <w:outlineLvl w:val="1"/>
    </w:pPr>
    <w:rPr>
      <w:rFonts w:cs="Times New Roman"/>
      <w:b/>
      <w:bCs/>
      <w:sz w:val="24"/>
      <w:lang w:eastAsia="en-US"/>
    </w:rPr>
  </w:style>
  <w:style w:type="paragraph" w:customStyle="1" w:styleId="DCNH4">
    <w:name w:val="DC_N_H4"/>
    <w:basedOn w:val="a4"/>
    <w:next w:val="a4"/>
    <w:uiPriority w:val="99"/>
    <w:rsid w:val="00D72016"/>
    <w:pPr>
      <w:numPr>
        <w:ilvl w:val="3"/>
        <w:numId w:val="49"/>
      </w:numPr>
      <w:overflowPunct/>
      <w:autoSpaceDE/>
      <w:autoSpaceDN/>
      <w:adjustRightInd/>
      <w:textAlignment w:val="auto"/>
    </w:pPr>
    <w:rPr>
      <w:rFonts w:cs="Times New Roman"/>
      <w:sz w:val="24"/>
      <w:lang w:eastAsia="en-US"/>
    </w:rPr>
  </w:style>
  <w:style w:type="paragraph" w:customStyle="1" w:styleId="DCNH3">
    <w:name w:val="DC_N_H3"/>
    <w:basedOn w:val="a4"/>
    <w:next w:val="a4"/>
    <w:uiPriority w:val="99"/>
    <w:rsid w:val="00D72016"/>
    <w:pPr>
      <w:numPr>
        <w:ilvl w:val="2"/>
        <w:numId w:val="49"/>
      </w:numPr>
      <w:overflowPunct/>
      <w:autoSpaceDE/>
      <w:autoSpaceDN/>
      <w:adjustRightInd/>
      <w:textAlignment w:val="auto"/>
      <w:outlineLvl w:val="2"/>
    </w:pPr>
    <w:rPr>
      <w:rFonts w:cs="Times New Roman"/>
      <w:b/>
      <w:bCs/>
      <w:sz w:val="24"/>
      <w:lang w:eastAsia="en-US"/>
    </w:rPr>
  </w:style>
  <w:style w:type="paragraph" w:styleId="affff8">
    <w:name w:val="Document Map"/>
    <w:basedOn w:val="a4"/>
    <w:link w:val="affff9"/>
    <w:uiPriority w:val="99"/>
    <w:semiHidden/>
    <w:rsid w:val="00D72016"/>
    <w:pPr>
      <w:shd w:val="clear" w:color="auto" w:fill="000080"/>
      <w:overflowPunct/>
      <w:autoSpaceDE/>
      <w:autoSpaceDN/>
      <w:adjustRightInd/>
      <w:textAlignment w:val="auto"/>
    </w:pPr>
    <w:rPr>
      <w:rFonts w:ascii="Tahoma" w:hAnsi="Tahoma" w:cs="Tahoma"/>
      <w:sz w:val="24"/>
      <w:lang w:eastAsia="en-US"/>
    </w:rPr>
  </w:style>
  <w:style w:type="character" w:customStyle="1" w:styleId="affff9">
    <w:name w:val="מפת מסמך תו"/>
    <w:basedOn w:val="a5"/>
    <w:link w:val="affff8"/>
    <w:uiPriority w:val="99"/>
    <w:semiHidden/>
    <w:rsid w:val="00D72016"/>
    <w:rPr>
      <w:rFonts w:ascii="Tahoma" w:eastAsia="Times New Roman" w:hAnsi="Tahoma" w:cs="Tahoma"/>
      <w:sz w:val="24"/>
      <w:szCs w:val="24"/>
      <w:shd w:val="clear" w:color="auto" w:fill="000080"/>
    </w:rPr>
  </w:style>
  <w:style w:type="paragraph" w:customStyle="1" w:styleId="TableText">
    <w:name w:val="Table Text"/>
    <w:basedOn w:val="a4"/>
    <w:link w:val="TableText0"/>
    <w:rsid w:val="00D72016"/>
    <w:pPr>
      <w:overflowPunct/>
      <w:autoSpaceDE/>
      <w:autoSpaceDN/>
      <w:adjustRightInd/>
      <w:textAlignment w:val="auto"/>
    </w:pPr>
    <w:rPr>
      <w:rFonts w:cs="Times New Roman"/>
      <w:sz w:val="24"/>
      <w:lang w:eastAsia="en-US"/>
    </w:rPr>
  </w:style>
  <w:style w:type="paragraph" w:customStyle="1" w:styleId="Instructions">
    <w:name w:val="Instructions"/>
    <w:basedOn w:val="a4"/>
    <w:link w:val="InstructionsChar"/>
    <w:uiPriority w:val="99"/>
    <w:rsid w:val="00D72016"/>
    <w:pPr>
      <w:overflowPunct/>
      <w:autoSpaceDE/>
      <w:autoSpaceDN/>
      <w:adjustRightInd/>
      <w:textAlignment w:val="auto"/>
    </w:pPr>
    <w:rPr>
      <w:rFonts w:ascii="Arial" w:hAnsi="Arial" w:cs="Times New Roman"/>
      <w:i/>
      <w:iCs/>
      <w:color w:val="0000FF"/>
      <w:sz w:val="22"/>
      <w:szCs w:val="22"/>
      <w:lang w:val="en-CA" w:eastAsia="en-US"/>
    </w:rPr>
  </w:style>
  <w:style w:type="character" w:customStyle="1" w:styleId="InstructionsChar">
    <w:name w:val="Instructions Char"/>
    <w:link w:val="Instructions"/>
    <w:uiPriority w:val="99"/>
    <w:locked/>
    <w:rsid w:val="00D72016"/>
    <w:rPr>
      <w:rFonts w:ascii="Arial" w:eastAsia="Times New Roman" w:hAnsi="Arial" w:cs="Times New Roman"/>
      <w:i/>
      <w:iCs/>
      <w:color w:val="0000FF"/>
      <w:lang w:val="en-CA"/>
    </w:rPr>
  </w:style>
  <w:style w:type="paragraph" w:customStyle="1" w:styleId="suppHeading">
    <w:name w:val="suppHeading"/>
    <w:basedOn w:val="a4"/>
    <w:link w:val="suppHeadingChar"/>
    <w:qFormat/>
    <w:rsid w:val="00D72016"/>
    <w:pPr>
      <w:overflowPunct/>
      <w:autoSpaceDE/>
      <w:autoSpaceDN/>
      <w:adjustRightInd/>
      <w:textAlignment w:val="auto"/>
    </w:pPr>
    <w:rPr>
      <w:rFonts w:ascii="Arial" w:hAnsi="Arial" w:cs="Times New Roman"/>
      <w:sz w:val="24"/>
      <w:lang w:eastAsia="en-US"/>
    </w:rPr>
  </w:style>
  <w:style w:type="character" w:customStyle="1" w:styleId="suppHeadingChar">
    <w:name w:val="suppHeading Char"/>
    <w:link w:val="suppHeading"/>
    <w:rsid w:val="00D72016"/>
    <w:rPr>
      <w:rFonts w:ascii="Arial" w:eastAsia="Times New Roman" w:hAnsi="Arial" w:cs="Times New Roman"/>
      <w:sz w:val="24"/>
      <w:szCs w:val="24"/>
    </w:rPr>
  </w:style>
  <w:style w:type="paragraph" w:customStyle="1" w:styleId="Heading5">
    <w:name w:val="Heading5"/>
    <w:basedOn w:val="12"/>
    <w:qFormat/>
    <w:rsid w:val="00D72016"/>
    <w:pPr>
      <w:numPr>
        <w:numId w:val="33"/>
      </w:numPr>
      <w:tabs>
        <w:tab w:val="num" w:pos="360"/>
      </w:tabs>
      <w:ind w:left="360" w:right="0" w:hanging="360"/>
    </w:pPr>
  </w:style>
  <w:style w:type="character" w:customStyle="1" w:styleId="1Char">
    <w:name w:val="תת סעיף1 Char"/>
    <w:basedOn w:val="Char0"/>
    <w:link w:val="12"/>
    <w:rsid w:val="00D72016"/>
    <w:rPr>
      <w:rFonts w:ascii="Times New Roman" w:eastAsia="Times New Roman" w:hAnsi="Times New Roman" w:cs="Arial"/>
    </w:rPr>
  </w:style>
  <w:style w:type="paragraph" w:customStyle="1" w:styleId="Heading2U">
    <w:name w:val="Heading 2U"/>
    <w:basedOn w:val="25"/>
    <w:link w:val="Heading2UChar"/>
    <w:qFormat/>
    <w:rsid w:val="00D72016"/>
    <w:pPr>
      <w:keepNext/>
      <w:widowControl/>
      <w:spacing w:before="60"/>
      <w:ind w:left="567" w:hanging="567"/>
    </w:pPr>
    <w:rPr>
      <w:rFonts w:ascii="Arial" w:eastAsia="Times New Roman" w:hAnsi="Arial" w:cstheme="minorBidi"/>
      <w:b w:val="0"/>
      <w:bCs w:val="0"/>
      <w:caps w:val="0"/>
      <w:spacing w:val="0"/>
      <w:sz w:val="22"/>
      <w:szCs w:val="22"/>
      <w:u w:val="single"/>
    </w:rPr>
  </w:style>
  <w:style w:type="paragraph" w:customStyle="1" w:styleId="Heading3U">
    <w:name w:val="Heading 3U"/>
    <w:basedOn w:val="35"/>
    <w:link w:val="Heading3UChar"/>
    <w:qFormat/>
    <w:rsid w:val="00D72016"/>
    <w:pPr>
      <w:keepNext/>
      <w:widowControl/>
      <w:numPr>
        <w:ilvl w:val="2"/>
      </w:numPr>
      <w:tabs>
        <w:tab w:val="left" w:pos="1304"/>
      </w:tabs>
      <w:bidi/>
      <w:spacing w:before="60"/>
      <w:ind w:left="1304" w:hanging="737"/>
    </w:pPr>
    <w:rPr>
      <w:rFonts w:ascii="Arial" w:eastAsia="Times New Roman" w:hAnsi="Arial" w:cs="Times New Roman"/>
      <w:bCs w:val="0"/>
      <w:caps w:val="0"/>
      <w:spacing w:val="0"/>
      <w:sz w:val="21"/>
      <w:szCs w:val="21"/>
      <w:u w:val="single"/>
    </w:rPr>
  </w:style>
  <w:style w:type="character" w:customStyle="1" w:styleId="Heading2UChar">
    <w:name w:val="Heading 2U Char"/>
    <w:link w:val="Heading2U"/>
    <w:rsid w:val="00D72016"/>
    <w:rPr>
      <w:rFonts w:ascii="Arial" w:eastAsia="Times New Roman" w:hAnsi="Arial"/>
      <w:u w:val="single"/>
    </w:rPr>
  </w:style>
  <w:style w:type="character" w:customStyle="1" w:styleId="Heading3UChar">
    <w:name w:val="Heading 3U Char"/>
    <w:link w:val="Heading3U"/>
    <w:rsid w:val="00D72016"/>
    <w:rPr>
      <w:rFonts w:ascii="Arial" w:eastAsia="Times New Roman" w:hAnsi="Arial" w:cs="Times New Roman"/>
      <w:sz w:val="21"/>
      <w:szCs w:val="21"/>
      <w:u w:val="single"/>
    </w:rPr>
  </w:style>
  <w:style w:type="paragraph" w:customStyle="1" w:styleId="affffa">
    <w:name w:val="הפניה"/>
    <w:basedOn w:val="25"/>
    <w:link w:val="Char3"/>
    <w:qFormat/>
    <w:rsid w:val="00D72016"/>
    <w:pPr>
      <w:widowControl/>
      <w:spacing w:before="0"/>
      <w:ind w:left="567" w:hanging="567"/>
    </w:pPr>
    <w:rPr>
      <w:rFonts w:ascii="Arial" w:eastAsia="Times New Roman" w:hAnsi="Arial"/>
      <w:b w:val="0"/>
      <w:bCs w:val="0"/>
      <w:caps w:val="0"/>
      <w:u w:val="dotted"/>
    </w:rPr>
  </w:style>
  <w:style w:type="character" w:customStyle="1" w:styleId="Char3">
    <w:name w:val="הפניה Char"/>
    <w:basedOn w:val="26"/>
    <w:link w:val="affffa"/>
    <w:rsid w:val="00D72016"/>
    <w:rPr>
      <w:rFonts w:ascii="Arial" w:eastAsia="Times New Roman" w:hAnsi="Arial" w:cs="David"/>
      <w:b w:val="0"/>
      <w:bCs w:val="0"/>
      <w:caps w:val="0"/>
      <w:spacing w:val="15"/>
      <w:sz w:val="32"/>
      <w:szCs w:val="32"/>
      <w:u w:val="dotted"/>
    </w:rPr>
  </w:style>
  <w:style w:type="character" w:customStyle="1" w:styleId="Char4">
    <w:name w:val="הגדרות Char"/>
    <w:basedOn w:val="70"/>
    <w:rsid w:val="00D72016"/>
    <w:rPr>
      <w:rFonts w:ascii="Arial" w:eastAsia="Times New Roman" w:hAnsi="Arial" w:cs="Arial"/>
      <w:b w:val="0"/>
      <w:bCs w:val="0"/>
      <w:caps w:val="0"/>
      <w:spacing w:val="10"/>
      <w:sz w:val="21"/>
      <w:szCs w:val="21"/>
    </w:rPr>
  </w:style>
  <w:style w:type="character" w:customStyle="1" w:styleId="-Char0">
    <w:name w:val="נספח - תיאור Char"/>
    <w:basedOn w:val="afff3"/>
    <w:rsid w:val="00D72016"/>
    <w:rPr>
      <w:rFonts w:ascii="Arial" w:eastAsia="Times New Roman" w:hAnsi="Arial" w:cs="Arial"/>
      <w:color w:val="5A5A5A" w:themeColor="text1" w:themeTint="A5"/>
      <w:spacing w:val="15"/>
      <w:sz w:val="22"/>
      <w:szCs w:val="22"/>
    </w:rPr>
  </w:style>
  <w:style w:type="paragraph" w:customStyle="1" w:styleId="HeadingPerek">
    <w:name w:val="HeadingPerek"/>
    <w:basedOn w:val="a4"/>
    <w:link w:val="HeadingPerekChar"/>
    <w:qFormat/>
    <w:rsid w:val="00D72016"/>
    <w:pPr>
      <w:numPr>
        <w:numId w:val="50"/>
      </w:numPr>
      <w:overflowPunct/>
      <w:autoSpaceDE/>
      <w:autoSpaceDN/>
      <w:adjustRightInd/>
      <w:jc w:val="both"/>
      <w:textAlignment w:val="auto"/>
    </w:pPr>
    <w:rPr>
      <w:b/>
      <w:bCs/>
      <w:sz w:val="32"/>
      <w:szCs w:val="32"/>
    </w:rPr>
  </w:style>
  <w:style w:type="character" w:customStyle="1" w:styleId="HeadingPerekChar">
    <w:name w:val="HeadingPerek Char"/>
    <w:basedOn w:val="a5"/>
    <w:link w:val="HeadingPerek"/>
    <w:rsid w:val="00D72016"/>
    <w:rPr>
      <w:rFonts w:ascii="Times New Roman" w:eastAsia="Times New Roman" w:hAnsi="Times New Roman" w:cs="David"/>
      <w:b/>
      <w:bCs/>
      <w:sz w:val="32"/>
      <w:szCs w:val="32"/>
      <w:lang w:eastAsia="he-IL"/>
    </w:rPr>
  </w:style>
  <w:style w:type="paragraph" w:customStyle="1" w:styleId="PARA1">
    <w:name w:val="PARA 1"/>
    <w:basedOn w:val="a4"/>
    <w:link w:val="PARA1Char"/>
    <w:qFormat/>
    <w:rsid w:val="00D72016"/>
    <w:pPr>
      <w:numPr>
        <w:ilvl w:val="1"/>
        <w:numId w:val="50"/>
      </w:numPr>
      <w:overflowPunct/>
      <w:autoSpaceDE/>
      <w:autoSpaceDN/>
      <w:adjustRightInd/>
      <w:spacing w:before="120" w:after="120"/>
      <w:jc w:val="both"/>
      <w:textAlignment w:val="auto"/>
      <w:outlineLvl w:val="1"/>
    </w:pPr>
    <w:rPr>
      <w:rFonts w:cs="Narkisim"/>
      <w:sz w:val="24"/>
    </w:rPr>
  </w:style>
  <w:style w:type="paragraph" w:customStyle="1" w:styleId="PARA2">
    <w:name w:val="PARA 2"/>
    <w:basedOn w:val="PARA1"/>
    <w:link w:val="PARA2Char"/>
    <w:qFormat/>
    <w:rsid w:val="00D72016"/>
    <w:pPr>
      <w:numPr>
        <w:ilvl w:val="2"/>
      </w:numPr>
    </w:pPr>
    <w:rPr>
      <w:rFonts w:ascii="Arial" w:hAnsi="Arial"/>
      <w:b/>
    </w:rPr>
  </w:style>
  <w:style w:type="paragraph" w:customStyle="1" w:styleId="PARA3">
    <w:name w:val="PARA 3"/>
    <w:basedOn w:val="a4"/>
    <w:link w:val="PARA3Char"/>
    <w:qFormat/>
    <w:rsid w:val="00D72016"/>
    <w:pPr>
      <w:numPr>
        <w:ilvl w:val="3"/>
        <w:numId w:val="50"/>
      </w:numPr>
      <w:tabs>
        <w:tab w:val="left" w:pos="387"/>
      </w:tabs>
      <w:overflowPunct/>
      <w:autoSpaceDE/>
      <w:autoSpaceDN/>
      <w:adjustRightInd/>
      <w:spacing w:before="120"/>
      <w:jc w:val="both"/>
      <w:textAlignment w:val="auto"/>
    </w:pPr>
    <w:rPr>
      <w:rFonts w:cs="Narkisim"/>
      <w:sz w:val="24"/>
    </w:rPr>
  </w:style>
  <w:style w:type="paragraph" w:customStyle="1" w:styleId="ListParagraph1">
    <w:name w:val="List Paragraph1"/>
    <w:basedOn w:val="a4"/>
    <w:qFormat/>
    <w:rsid w:val="00D72016"/>
    <w:pPr>
      <w:overflowPunct/>
      <w:autoSpaceDE/>
      <w:autoSpaceDN/>
      <w:adjustRightInd/>
      <w:ind w:left="720"/>
      <w:contextualSpacing/>
      <w:jc w:val="both"/>
      <w:textAlignment w:val="auto"/>
    </w:pPr>
    <w:rPr>
      <w:rFonts w:cs="FrankRuehl"/>
      <w:sz w:val="26"/>
      <w:szCs w:val="26"/>
    </w:rPr>
  </w:style>
  <w:style w:type="paragraph" w:customStyle="1" w:styleId="affffb">
    <w:name w:val="טקסט סעיף תו תו תו תו תו תו"/>
    <w:basedOn w:val="a4"/>
    <w:link w:val="affffc"/>
    <w:rsid w:val="00D72016"/>
    <w:pPr>
      <w:overflowPunct/>
      <w:autoSpaceDE/>
      <w:autoSpaceDN/>
      <w:adjustRightInd/>
      <w:spacing w:line="360" w:lineRule="auto"/>
      <w:jc w:val="both"/>
      <w:textAlignment w:val="auto"/>
    </w:pPr>
    <w:rPr>
      <w:rFonts w:ascii="Arial" w:hAnsi="Arial" w:cs="Times New Roman"/>
      <w:sz w:val="22"/>
      <w:szCs w:val="22"/>
      <w:lang w:eastAsia="en-US"/>
    </w:rPr>
  </w:style>
  <w:style w:type="character" w:customStyle="1" w:styleId="affffc">
    <w:name w:val="טקסט סעיף תו תו תו תו תו תו תו"/>
    <w:link w:val="affffb"/>
    <w:rsid w:val="00D72016"/>
    <w:rPr>
      <w:rFonts w:ascii="Arial" w:eastAsia="Times New Roman" w:hAnsi="Arial" w:cs="Times New Roman"/>
    </w:rPr>
  </w:style>
  <w:style w:type="paragraph" w:customStyle="1" w:styleId="Char5">
    <w:name w:val="הדגשת צבע תו Char"/>
    <w:basedOn w:val="a2"/>
    <w:link w:val="CharChar2"/>
    <w:rsid w:val="00D72016"/>
    <w:pPr>
      <w:numPr>
        <w:ilvl w:val="0"/>
        <w:numId w:val="0"/>
      </w:numPr>
      <w:tabs>
        <w:tab w:val="num" w:pos="1701"/>
      </w:tabs>
      <w:ind w:left="1701" w:right="0" w:hanging="360"/>
    </w:pPr>
    <w:rPr>
      <w:rFonts w:cs="Arial"/>
      <w:shd w:val="clear" w:color="auto" w:fill="DEE7F6"/>
    </w:rPr>
  </w:style>
  <w:style w:type="character" w:customStyle="1" w:styleId="CharChar2">
    <w:name w:val="הדגשת צבע תו Char Char"/>
    <w:basedOn w:val="Char"/>
    <w:link w:val="Char5"/>
    <w:rsid w:val="00D72016"/>
    <w:rPr>
      <w:rFonts w:ascii="Arial" w:eastAsia="Times New Roman" w:hAnsi="Arial" w:cs="Arial"/>
      <w:lang w:val="x-none" w:eastAsia="x-none"/>
    </w:rPr>
  </w:style>
  <w:style w:type="paragraph" w:customStyle="1" w:styleId="affffd">
    <w:name w:val="אייקון החשוב ביותר"/>
    <w:basedOn w:val="a2"/>
    <w:link w:val="affffe"/>
    <w:rsid w:val="00D72016"/>
    <w:pPr>
      <w:numPr>
        <w:ilvl w:val="0"/>
        <w:numId w:val="0"/>
      </w:numPr>
      <w:tabs>
        <w:tab w:val="num" w:pos="1701"/>
      </w:tabs>
      <w:ind w:left="1701" w:right="0" w:hanging="360"/>
    </w:pPr>
    <w:rPr>
      <w:rFonts w:ascii="Wingdings" w:hAnsi="Wingdings" w:cs="Arial"/>
      <w:color w:val="5EA740"/>
      <w:position w:val="-4"/>
      <w:sz w:val="28"/>
      <w:szCs w:val="28"/>
    </w:rPr>
  </w:style>
  <w:style w:type="character" w:customStyle="1" w:styleId="affffe">
    <w:name w:val="אייקון החשוב ביותר תו"/>
    <w:basedOn w:val="Char"/>
    <w:link w:val="affffd"/>
    <w:rsid w:val="00D72016"/>
    <w:rPr>
      <w:rFonts w:ascii="Wingdings" w:eastAsia="Times New Roman" w:hAnsi="Wingdings" w:cs="Arial"/>
      <w:color w:val="5EA740"/>
      <w:position w:val="-4"/>
      <w:sz w:val="28"/>
      <w:szCs w:val="28"/>
      <w:lang w:val="x-none" w:eastAsia="x-none"/>
    </w:rPr>
  </w:style>
  <w:style w:type="paragraph" w:customStyle="1" w:styleId="afffff">
    <w:name w:val="אייקון רישום/דיווח"/>
    <w:basedOn w:val="a2"/>
    <w:link w:val="afffff0"/>
    <w:rsid w:val="00D72016"/>
    <w:pPr>
      <w:numPr>
        <w:ilvl w:val="0"/>
        <w:numId w:val="0"/>
      </w:numPr>
      <w:tabs>
        <w:tab w:val="num" w:pos="1701"/>
      </w:tabs>
      <w:ind w:left="1701" w:right="0" w:hanging="360"/>
    </w:pPr>
    <w:rPr>
      <w:rFonts w:ascii="Wingdings" w:hAnsi="Wingdings" w:cs="Arial"/>
      <w:color w:val="800080"/>
      <w:position w:val="-4"/>
      <w:sz w:val="28"/>
      <w:szCs w:val="28"/>
    </w:rPr>
  </w:style>
  <w:style w:type="character" w:customStyle="1" w:styleId="afffff0">
    <w:name w:val="אייקון רישום/דיווח תו"/>
    <w:basedOn w:val="Char"/>
    <w:link w:val="afffff"/>
    <w:rsid w:val="00D72016"/>
    <w:rPr>
      <w:rFonts w:ascii="Wingdings" w:eastAsia="Times New Roman" w:hAnsi="Wingdings" w:cs="Arial"/>
      <w:color w:val="800080"/>
      <w:position w:val="-4"/>
      <w:sz w:val="28"/>
      <w:szCs w:val="28"/>
      <w:lang w:val="x-none" w:eastAsia="x-none"/>
    </w:rPr>
  </w:style>
  <w:style w:type="paragraph" w:styleId="afffff1">
    <w:name w:val="Plain Text"/>
    <w:basedOn w:val="a4"/>
    <w:link w:val="afffff2"/>
    <w:rsid w:val="00D72016"/>
    <w:pPr>
      <w:overflowPunct/>
      <w:autoSpaceDE/>
      <w:autoSpaceDN/>
      <w:adjustRightInd/>
      <w:textAlignment w:val="auto"/>
    </w:pPr>
    <w:rPr>
      <w:rFonts w:ascii="Courier New" w:hAnsi="Courier New" w:cs="Courier New"/>
      <w:sz w:val="24"/>
      <w:lang w:eastAsia="en-US"/>
    </w:rPr>
  </w:style>
  <w:style w:type="character" w:customStyle="1" w:styleId="afffff2">
    <w:name w:val="טקסט רגיל תו"/>
    <w:basedOn w:val="a5"/>
    <w:link w:val="afffff1"/>
    <w:rsid w:val="00D72016"/>
    <w:rPr>
      <w:rFonts w:ascii="Courier New" w:eastAsia="Times New Roman" w:hAnsi="Courier New" w:cs="Courier New"/>
      <w:sz w:val="24"/>
      <w:szCs w:val="24"/>
    </w:rPr>
  </w:style>
  <w:style w:type="paragraph" w:customStyle="1" w:styleId="Bullet1">
    <w:name w:val="Bullet1"/>
    <w:basedOn w:val="a4"/>
    <w:rsid w:val="00D72016"/>
    <w:pPr>
      <w:numPr>
        <w:numId w:val="51"/>
      </w:numPr>
      <w:jc w:val="both"/>
      <w:textAlignment w:val="auto"/>
    </w:pPr>
    <w:rPr>
      <w:rFonts w:cs="FrankRuehl"/>
      <w:sz w:val="26"/>
      <w:szCs w:val="26"/>
      <w:lang w:eastAsia="en-US"/>
    </w:rPr>
  </w:style>
  <w:style w:type="character" w:customStyle="1" w:styleId="afffd">
    <w:name w:val="טקסט סעיף תו תו תו תו תו"/>
    <w:link w:val="afffc"/>
    <w:rsid w:val="00D72016"/>
    <w:rPr>
      <w:rFonts w:ascii="Arial" w:eastAsia="Times New Roman" w:hAnsi="Arial" w:cs="Arial"/>
    </w:rPr>
  </w:style>
  <w:style w:type="paragraph" w:customStyle="1" w:styleId="Para8">
    <w:name w:val="Para8"/>
    <w:basedOn w:val="a4"/>
    <w:rsid w:val="00D72016"/>
    <w:pPr>
      <w:ind w:left="4423"/>
      <w:jc w:val="both"/>
    </w:pPr>
    <w:rPr>
      <w:rFonts w:cs="FrankRuehl"/>
      <w:sz w:val="24"/>
      <w:szCs w:val="26"/>
    </w:rPr>
  </w:style>
  <w:style w:type="paragraph" w:customStyle="1" w:styleId="Heading4">
    <w:name w:val="Heading4"/>
    <w:basedOn w:val="12"/>
    <w:link w:val="Heading4Char"/>
    <w:rsid w:val="00D72016"/>
    <w:pPr>
      <w:numPr>
        <w:ilvl w:val="0"/>
        <w:numId w:val="0"/>
      </w:numPr>
      <w:tabs>
        <w:tab w:val="left" w:pos="2833"/>
      </w:tabs>
      <w:ind w:right="0"/>
    </w:pPr>
    <w:rPr>
      <w:rFonts w:ascii="Arial" w:hAnsi="Arial"/>
    </w:rPr>
  </w:style>
  <w:style w:type="character" w:customStyle="1" w:styleId="Heading4Char">
    <w:name w:val="Heading4 Char"/>
    <w:basedOn w:val="1Char"/>
    <w:link w:val="Heading4"/>
    <w:rsid w:val="00D72016"/>
    <w:rPr>
      <w:rFonts w:ascii="Arial" w:eastAsia="Times New Roman" w:hAnsi="Arial" w:cs="Arial"/>
    </w:rPr>
  </w:style>
  <w:style w:type="paragraph" w:customStyle="1" w:styleId="Para5">
    <w:name w:val="Para5"/>
    <w:basedOn w:val="a4"/>
    <w:rsid w:val="00D72016"/>
    <w:pPr>
      <w:ind w:left="3232"/>
      <w:jc w:val="both"/>
    </w:pPr>
    <w:rPr>
      <w:rFonts w:cs="FrankRuehl"/>
      <w:noProof/>
      <w:sz w:val="24"/>
      <w:szCs w:val="26"/>
    </w:rPr>
  </w:style>
  <w:style w:type="paragraph" w:customStyle="1" w:styleId="Title10">
    <w:name w:val="Title1"/>
    <w:basedOn w:val="a4"/>
    <w:next w:val="a4"/>
    <w:rsid w:val="00D72016"/>
    <w:pPr>
      <w:spacing w:after="240"/>
      <w:jc w:val="center"/>
    </w:pPr>
    <w:rPr>
      <w:rFonts w:cs="FrankRuehl"/>
      <w:b/>
      <w:bCs/>
      <w:sz w:val="40"/>
      <w:szCs w:val="48"/>
    </w:rPr>
  </w:style>
  <w:style w:type="paragraph" w:customStyle="1" w:styleId="P11">
    <w:name w:val="P11"/>
    <w:basedOn w:val="P00"/>
    <w:rsid w:val="00D72016"/>
    <w:pPr>
      <w:tabs>
        <w:tab w:val="clear" w:pos="624"/>
      </w:tabs>
      <w:ind w:right="624"/>
    </w:pPr>
  </w:style>
  <w:style w:type="paragraph" w:customStyle="1" w:styleId="Char30">
    <w:name w:val="Char3"/>
    <w:basedOn w:val="a4"/>
    <w:rsid w:val="00D72016"/>
    <w:pPr>
      <w:overflowPunct/>
      <w:autoSpaceDE/>
      <w:autoSpaceDN/>
      <w:bidi w:val="0"/>
      <w:adjustRightInd/>
      <w:spacing w:after="160" w:line="240" w:lineRule="exact"/>
      <w:jc w:val="both"/>
      <w:textAlignment w:val="auto"/>
    </w:pPr>
    <w:rPr>
      <w:rFonts w:cs="FrankRuehl"/>
      <w:sz w:val="16"/>
      <w:lang w:eastAsia="en-US" w:bidi="ar-SA"/>
    </w:rPr>
  </w:style>
  <w:style w:type="paragraph" w:customStyle="1" w:styleId="TableBlock">
    <w:name w:val="Table Block"/>
    <w:basedOn w:val="TableText"/>
    <w:rsid w:val="00D72016"/>
    <w:pPr>
      <w:keepLines/>
      <w:widowControl w:val="0"/>
      <w:tabs>
        <w:tab w:val="left" w:pos="624"/>
        <w:tab w:val="left" w:pos="1247"/>
      </w:tabs>
      <w:autoSpaceDE w:val="0"/>
      <w:autoSpaceDN w:val="0"/>
      <w:adjustRightInd w:val="0"/>
      <w:snapToGrid w:val="0"/>
      <w:spacing w:line="360" w:lineRule="auto"/>
      <w:jc w:val="both"/>
      <w:textAlignment w:val="center"/>
    </w:pPr>
    <w:rPr>
      <w:rFonts w:ascii="Arial" w:eastAsia="Arial Unicode MS" w:hAnsi="Arial"/>
      <w:snapToGrid w:val="0"/>
      <w:color w:val="000000"/>
      <w:szCs w:val="26"/>
      <w:lang w:eastAsia="ja-JP"/>
    </w:rPr>
  </w:style>
  <w:style w:type="paragraph" w:customStyle="1" w:styleId="TableHead">
    <w:name w:val="Table Head"/>
    <w:basedOn w:val="TableText"/>
    <w:rsid w:val="00D72016"/>
    <w:pPr>
      <w:keepLines/>
      <w:widowControl w:val="0"/>
      <w:tabs>
        <w:tab w:val="left" w:pos="624"/>
        <w:tab w:val="left" w:pos="1247"/>
      </w:tabs>
      <w:autoSpaceDE w:val="0"/>
      <w:autoSpaceDN w:val="0"/>
      <w:adjustRightInd w:val="0"/>
      <w:snapToGrid w:val="0"/>
      <w:spacing w:line="360" w:lineRule="auto"/>
      <w:jc w:val="center"/>
      <w:textAlignment w:val="center"/>
    </w:pPr>
    <w:rPr>
      <w:rFonts w:ascii="Arial" w:eastAsia="Arial Unicode MS" w:hAnsi="Arial"/>
      <w:b/>
      <w:bCs/>
      <w:snapToGrid w:val="0"/>
      <w:color w:val="000000"/>
      <w:szCs w:val="26"/>
      <w:lang w:eastAsia="ja-JP"/>
    </w:rPr>
  </w:style>
  <w:style w:type="paragraph" w:customStyle="1" w:styleId="TableSideHeading">
    <w:name w:val="Table SideHeading"/>
    <w:basedOn w:val="TableText"/>
    <w:rsid w:val="00D72016"/>
    <w:pPr>
      <w:keepLines/>
      <w:widowControl w:val="0"/>
      <w:tabs>
        <w:tab w:val="left" w:pos="624"/>
        <w:tab w:val="left" w:pos="1247"/>
      </w:tabs>
      <w:autoSpaceDE w:val="0"/>
      <w:autoSpaceDN w:val="0"/>
      <w:adjustRightInd w:val="0"/>
      <w:snapToGrid w:val="0"/>
      <w:spacing w:line="360" w:lineRule="auto"/>
      <w:ind w:right="57"/>
      <w:textAlignment w:val="center"/>
    </w:pPr>
    <w:rPr>
      <w:rFonts w:ascii="Arial" w:eastAsia="Arial Unicode MS" w:hAnsi="Arial"/>
      <w:snapToGrid w:val="0"/>
      <w:color w:val="000000"/>
      <w:szCs w:val="26"/>
      <w:lang w:eastAsia="ja-JP"/>
    </w:rPr>
  </w:style>
  <w:style w:type="character" w:customStyle="1" w:styleId="TableText0">
    <w:name w:val="Table Text תו"/>
    <w:link w:val="TableText"/>
    <w:rsid w:val="00D72016"/>
    <w:rPr>
      <w:rFonts w:ascii="Times New Roman" w:eastAsia="Times New Roman" w:hAnsi="Times New Roman" w:cs="Times New Roman"/>
      <w:sz w:val="24"/>
      <w:szCs w:val="24"/>
    </w:rPr>
  </w:style>
  <w:style w:type="paragraph" w:customStyle="1" w:styleId="Char6">
    <w:name w:val="Char"/>
    <w:basedOn w:val="a4"/>
    <w:rsid w:val="00D72016"/>
    <w:pPr>
      <w:overflowPunct/>
      <w:autoSpaceDE/>
      <w:autoSpaceDN/>
      <w:bidi w:val="0"/>
      <w:adjustRightInd/>
      <w:spacing w:after="160" w:line="240" w:lineRule="exact"/>
      <w:textAlignment w:val="auto"/>
    </w:pPr>
    <w:rPr>
      <w:rFonts w:ascii="Tahoma" w:hAnsi="Tahoma" w:cs="Tahoma"/>
      <w:sz w:val="24"/>
      <w:lang w:eastAsia="en-US" w:bidi="ar-SA"/>
    </w:rPr>
  </w:style>
  <w:style w:type="paragraph" w:customStyle="1" w:styleId="Char10">
    <w:name w:val="Char1"/>
    <w:basedOn w:val="a4"/>
    <w:rsid w:val="00D72016"/>
    <w:pPr>
      <w:overflowPunct/>
      <w:autoSpaceDE/>
      <w:autoSpaceDN/>
      <w:bidi w:val="0"/>
      <w:adjustRightInd/>
      <w:spacing w:after="160" w:line="240" w:lineRule="exact"/>
      <w:jc w:val="both"/>
      <w:textAlignment w:val="auto"/>
    </w:pPr>
    <w:rPr>
      <w:rFonts w:cs="FrankRuehl"/>
      <w:sz w:val="16"/>
      <w:lang w:eastAsia="en-US" w:bidi="ar-SA"/>
    </w:rPr>
  </w:style>
  <w:style w:type="paragraph" w:customStyle="1" w:styleId="CharCharChar1">
    <w:name w:val="Char Char Char"/>
    <w:basedOn w:val="a4"/>
    <w:rsid w:val="00D72016"/>
    <w:pPr>
      <w:overflowPunct/>
      <w:autoSpaceDE/>
      <w:autoSpaceDN/>
      <w:bidi w:val="0"/>
      <w:adjustRightInd/>
      <w:spacing w:after="160" w:line="240" w:lineRule="exact"/>
      <w:jc w:val="both"/>
      <w:textAlignment w:val="auto"/>
    </w:pPr>
    <w:rPr>
      <w:rFonts w:cs="FrankRuehl"/>
      <w:sz w:val="16"/>
      <w:lang w:eastAsia="en-US" w:bidi="ar-SA"/>
    </w:rPr>
  </w:style>
  <w:style w:type="paragraph" w:customStyle="1" w:styleId="210">
    <w:name w:val="2.1"/>
    <w:basedOn w:val="a4"/>
    <w:link w:val="21Char"/>
    <w:rsid w:val="00D72016"/>
    <w:pPr>
      <w:numPr>
        <w:ilvl w:val="1"/>
      </w:numPr>
      <w:tabs>
        <w:tab w:val="left" w:pos="567"/>
        <w:tab w:val="num" w:pos="860"/>
      </w:tabs>
      <w:overflowPunct/>
      <w:adjustRightInd/>
      <w:spacing w:line="360" w:lineRule="auto"/>
      <w:ind w:left="860" w:hanging="576"/>
      <w:jc w:val="both"/>
      <w:textAlignment w:val="auto"/>
      <w:outlineLvl w:val="1"/>
    </w:pPr>
    <w:rPr>
      <w:color w:val="000000"/>
      <w:sz w:val="26"/>
      <w:szCs w:val="26"/>
      <w:lang w:eastAsia="en-US"/>
    </w:rPr>
  </w:style>
  <w:style w:type="character" w:customStyle="1" w:styleId="21Char">
    <w:name w:val="2.1 Char"/>
    <w:link w:val="210"/>
    <w:rsid w:val="00D72016"/>
    <w:rPr>
      <w:rFonts w:ascii="Times New Roman" w:eastAsia="Times New Roman" w:hAnsi="Times New Roman" w:cs="David"/>
      <w:color w:val="000000"/>
      <w:sz w:val="26"/>
      <w:szCs w:val="26"/>
    </w:rPr>
  </w:style>
  <w:style w:type="paragraph" w:customStyle="1" w:styleId="71">
    <w:name w:val="סעיף רמה 7"/>
    <w:basedOn w:val="6"/>
    <w:link w:val="72"/>
    <w:autoRedefine/>
    <w:qFormat/>
    <w:rsid w:val="00D72016"/>
    <w:pPr>
      <w:numPr>
        <w:ilvl w:val="0"/>
        <w:numId w:val="0"/>
      </w:numPr>
      <w:tabs>
        <w:tab w:val="clear" w:pos="2268"/>
      </w:tabs>
      <w:ind w:left="3240" w:hanging="1080"/>
    </w:pPr>
    <w:rPr>
      <w:i/>
    </w:rPr>
  </w:style>
  <w:style w:type="character" w:customStyle="1" w:styleId="72">
    <w:name w:val="סעיף רמה 7 תו"/>
    <w:basedOn w:val="62"/>
    <w:link w:val="71"/>
    <w:rsid w:val="00D72016"/>
    <w:rPr>
      <w:rFonts w:ascii="Arial" w:eastAsia="Times New Roman" w:hAnsi="Arial"/>
      <w:b/>
      <w:i/>
    </w:rPr>
  </w:style>
  <w:style w:type="character" w:customStyle="1" w:styleId="PARA1Char">
    <w:name w:val="PARA 1 Char"/>
    <w:basedOn w:val="a5"/>
    <w:link w:val="PARA1"/>
    <w:rsid w:val="00265276"/>
    <w:rPr>
      <w:rFonts w:ascii="Times New Roman" w:eastAsia="Times New Roman" w:hAnsi="Times New Roman" w:cs="Narkisim"/>
      <w:sz w:val="24"/>
      <w:szCs w:val="24"/>
      <w:lang w:eastAsia="he-IL"/>
    </w:rPr>
  </w:style>
  <w:style w:type="character" w:customStyle="1" w:styleId="PARA2Char">
    <w:name w:val="PARA 2 Char"/>
    <w:basedOn w:val="a5"/>
    <w:link w:val="PARA2"/>
    <w:rsid w:val="00265276"/>
    <w:rPr>
      <w:rFonts w:ascii="Arial" w:eastAsia="Times New Roman" w:hAnsi="Arial" w:cs="Narkisim"/>
      <w:b/>
      <w:sz w:val="24"/>
      <w:szCs w:val="24"/>
      <w:lang w:eastAsia="he-IL"/>
    </w:rPr>
  </w:style>
  <w:style w:type="character" w:customStyle="1" w:styleId="PARA3Char">
    <w:name w:val="PARA 3 Char"/>
    <w:basedOn w:val="a5"/>
    <w:link w:val="PARA3"/>
    <w:rsid w:val="00265276"/>
    <w:rPr>
      <w:rFonts w:ascii="Times New Roman" w:eastAsia="Times New Roman" w:hAnsi="Times New Roman" w:cs="Narkisim"/>
      <w:sz w:val="24"/>
      <w:szCs w:val="24"/>
      <w:lang w:eastAsia="he-IL"/>
    </w:rPr>
  </w:style>
  <w:style w:type="character" w:customStyle="1" w:styleId="NormalWeb0">
    <w:name w:val="Normal (Web) תו"/>
    <w:basedOn w:val="a5"/>
    <w:link w:val="NormalWeb"/>
    <w:rsid w:val="00265276"/>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26874">
      <w:bodyDiv w:val="1"/>
      <w:marLeft w:val="0"/>
      <w:marRight w:val="0"/>
      <w:marTop w:val="0"/>
      <w:marBottom w:val="0"/>
      <w:divBdr>
        <w:top w:val="none" w:sz="0" w:space="0" w:color="auto"/>
        <w:left w:val="none" w:sz="0" w:space="0" w:color="auto"/>
        <w:bottom w:val="none" w:sz="0" w:space="0" w:color="auto"/>
        <w:right w:val="none" w:sz="0" w:space="0" w:color="auto"/>
      </w:divBdr>
    </w:div>
    <w:div w:id="104349820">
      <w:bodyDiv w:val="1"/>
      <w:marLeft w:val="0"/>
      <w:marRight w:val="0"/>
      <w:marTop w:val="0"/>
      <w:marBottom w:val="0"/>
      <w:divBdr>
        <w:top w:val="none" w:sz="0" w:space="0" w:color="auto"/>
        <w:left w:val="none" w:sz="0" w:space="0" w:color="auto"/>
        <w:bottom w:val="none" w:sz="0" w:space="0" w:color="auto"/>
        <w:right w:val="none" w:sz="0" w:space="0" w:color="auto"/>
      </w:divBdr>
    </w:div>
    <w:div w:id="292902694">
      <w:bodyDiv w:val="1"/>
      <w:marLeft w:val="0"/>
      <w:marRight w:val="0"/>
      <w:marTop w:val="0"/>
      <w:marBottom w:val="0"/>
      <w:divBdr>
        <w:top w:val="none" w:sz="0" w:space="0" w:color="auto"/>
        <w:left w:val="none" w:sz="0" w:space="0" w:color="auto"/>
        <w:bottom w:val="none" w:sz="0" w:space="0" w:color="auto"/>
        <w:right w:val="none" w:sz="0" w:space="0" w:color="auto"/>
      </w:divBdr>
    </w:div>
    <w:div w:id="370999482">
      <w:bodyDiv w:val="1"/>
      <w:marLeft w:val="0"/>
      <w:marRight w:val="0"/>
      <w:marTop w:val="0"/>
      <w:marBottom w:val="0"/>
      <w:divBdr>
        <w:top w:val="none" w:sz="0" w:space="0" w:color="auto"/>
        <w:left w:val="none" w:sz="0" w:space="0" w:color="auto"/>
        <w:bottom w:val="none" w:sz="0" w:space="0" w:color="auto"/>
        <w:right w:val="none" w:sz="0" w:space="0" w:color="auto"/>
      </w:divBdr>
    </w:div>
    <w:div w:id="380524138">
      <w:bodyDiv w:val="1"/>
      <w:marLeft w:val="0"/>
      <w:marRight w:val="0"/>
      <w:marTop w:val="0"/>
      <w:marBottom w:val="0"/>
      <w:divBdr>
        <w:top w:val="none" w:sz="0" w:space="0" w:color="auto"/>
        <w:left w:val="none" w:sz="0" w:space="0" w:color="auto"/>
        <w:bottom w:val="none" w:sz="0" w:space="0" w:color="auto"/>
        <w:right w:val="none" w:sz="0" w:space="0" w:color="auto"/>
      </w:divBdr>
    </w:div>
    <w:div w:id="487290362">
      <w:bodyDiv w:val="1"/>
      <w:marLeft w:val="0"/>
      <w:marRight w:val="0"/>
      <w:marTop w:val="0"/>
      <w:marBottom w:val="0"/>
      <w:divBdr>
        <w:top w:val="none" w:sz="0" w:space="0" w:color="auto"/>
        <w:left w:val="none" w:sz="0" w:space="0" w:color="auto"/>
        <w:bottom w:val="none" w:sz="0" w:space="0" w:color="auto"/>
        <w:right w:val="none" w:sz="0" w:space="0" w:color="auto"/>
      </w:divBdr>
    </w:div>
    <w:div w:id="538781297">
      <w:bodyDiv w:val="1"/>
      <w:marLeft w:val="0"/>
      <w:marRight w:val="0"/>
      <w:marTop w:val="0"/>
      <w:marBottom w:val="0"/>
      <w:divBdr>
        <w:top w:val="none" w:sz="0" w:space="0" w:color="auto"/>
        <w:left w:val="none" w:sz="0" w:space="0" w:color="auto"/>
        <w:bottom w:val="none" w:sz="0" w:space="0" w:color="auto"/>
        <w:right w:val="none" w:sz="0" w:space="0" w:color="auto"/>
      </w:divBdr>
    </w:div>
    <w:div w:id="598487986">
      <w:bodyDiv w:val="1"/>
      <w:marLeft w:val="0"/>
      <w:marRight w:val="0"/>
      <w:marTop w:val="0"/>
      <w:marBottom w:val="0"/>
      <w:divBdr>
        <w:top w:val="none" w:sz="0" w:space="0" w:color="auto"/>
        <w:left w:val="none" w:sz="0" w:space="0" w:color="auto"/>
        <w:bottom w:val="none" w:sz="0" w:space="0" w:color="auto"/>
        <w:right w:val="none" w:sz="0" w:space="0" w:color="auto"/>
      </w:divBdr>
    </w:div>
    <w:div w:id="603803189">
      <w:bodyDiv w:val="1"/>
      <w:marLeft w:val="0"/>
      <w:marRight w:val="0"/>
      <w:marTop w:val="0"/>
      <w:marBottom w:val="0"/>
      <w:divBdr>
        <w:top w:val="none" w:sz="0" w:space="0" w:color="auto"/>
        <w:left w:val="none" w:sz="0" w:space="0" w:color="auto"/>
        <w:bottom w:val="none" w:sz="0" w:space="0" w:color="auto"/>
        <w:right w:val="none" w:sz="0" w:space="0" w:color="auto"/>
      </w:divBdr>
    </w:div>
    <w:div w:id="712925249">
      <w:bodyDiv w:val="1"/>
      <w:marLeft w:val="0"/>
      <w:marRight w:val="0"/>
      <w:marTop w:val="0"/>
      <w:marBottom w:val="0"/>
      <w:divBdr>
        <w:top w:val="none" w:sz="0" w:space="0" w:color="auto"/>
        <w:left w:val="none" w:sz="0" w:space="0" w:color="auto"/>
        <w:bottom w:val="none" w:sz="0" w:space="0" w:color="auto"/>
        <w:right w:val="none" w:sz="0" w:space="0" w:color="auto"/>
      </w:divBdr>
    </w:div>
    <w:div w:id="723794484">
      <w:bodyDiv w:val="1"/>
      <w:marLeft w:val="0"/>
      <w:marRight w:val="0"/>
      <w:marTop w:val="0"/>
      <w:marBottom w:val="0"/>
      <w:divBdr>
        <w:top w:val="none" w:sz="0" w:space="0" w:color="auto"/>
        <w:left w:val="none" w:sz="0" w:space="0" w:color="auto"/>
        <w:bottom w:val="none" w:sz="0" w:space="0" w:color="auto"/>
        <w:right w:val="none" w:sz="0" w:space="0" w:color="auto"/>
      </w:divBdr>
    </w:div>
    <w:div w:id="842861153">
      <w:bodyDiv w:val="1"/>
      <w:marLeft w:val="0"/>
      <w:marRight w:val="0"/>
      <w:marTop w:val="0"/>
      <w:marBottom w:val="0"/>
      <w:divBdr>
        <w:top w:val="none" w:sz="0" w:space="0" w:color="auto"/>
        <w:left w:val="none" w:sz="0" w:space="0" w:color="auto"/>
        <w:bottom w:val="none" w:sz="0" w:space="0" w:color="auto"/>
        <w:right w:val="none" w:sz="0" w:space="0" w:color="auto"/>
      </w:divBdr>
    </w:div>
    <w:div w:id="979923964">
      <w:bodyDiv w:val="1"/>
      <w:marLeft w:val="0"/>
      <w:marRight w:val="0"/>
      <w:marTop w:val="0"/>
      <w:marBottom w:val="0"/>
      <w:divBdr>
        <w:top w:val="none" w:sz="0" w:space="0" w:color="auto"/>
        <w:left w:val="none" w:sz="0" w:space="0" w:color="auto"/>
        <w:bottom w:val="none" w:sz="0" w:space="0" w:color="auto"/>
        <w:right w:val="none" w:sz="0" w:space="0" w:color="auto"/>
      </w:divBdr>
    </w:div>
    <w:div w:id="1188103210">
      <w:bodyDiv w:val="1"/>
      <w:marLeft w:val="0"/>
      <w:marRight w:val="0"/>
      <w:marTop w:val="0"/>
      <w:marBottom w:val="0"/>
      <w:divBdr>
        <w:top w:val="none" w:sz="0" w:space="0" w:color="auto"/>
        <w:left w:val="none" w:sz="0" w:space="0" w:color="auto"/>
        <w:bottom w:val="none" w:sz="0" w:space="0" w:color="auto"/>
        <w:right w:val="none" w:sz="0" w:space="0" w:color="auto"/>
      </w:divBdr>
    </w:div>
    <w:div w:id="1299846871">
      <w:bodyDiv w:val="1"/>
      <w:marLeft w:val="0"/>
      <w:marRight w:val="0"/>
      <w:marTop w:val="0"/>
      <w:marBottom w:val="0"/>
      <w:divBdr>
        <w:top w:val="none" w:sz="0" w:space="0" w:color="auto"/>
        <w:left w:val="none" w:sz="0" w:space="0" w:color="auto"/>
        <w:bottom w:val="none" w:sz="0" w:space="0" w:color="auto"/>
        <w:right w:val="none" w:sz="0" w:space="0" w:color="auto"/>
      </w:divBdr>
    </w:div>
    <w:div w:id="1498614416">
      <w:bodyDiv w:val="1"/>
      <w:marLeft w:val="0"/>
      <w:marRight w:val="0"/>
      <w:marTop w:val="0"/>
      <w:marBottom w:val="0"/>
      <w:divBdr>
        <w:top w:val="none" w:sz="0" w:space="0" w:color="auto"/>
        <w:left w:val="none" w:sz="0" w:space="0" w:color="auto"/>
        <w:bottom w:val="none" w:sz="0" w:space="0" w:color="auto"/>
        <w:right w:val="none" w:sz="0" w:space="0" w:color="auto"/>
      </w:divBdr>
    </w:div>
    <w:div w:id="2075425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michrazim@mof.gov.il" TargetMode="External"/><Relationship Id="rId13" Type="http://schemas.openxmlformats.org/officeDocument/2006/relationships/hyperlink" Target="mailto:____-@mof.gov.il" TargetMode="Externa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gov.il"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footer" Target="footer6.xml"/></Relationships>
</file>

<file path=word/_rels/footer1.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D89933-04CD-4827-A6F1-BB66B0BBE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15223</Words>
  <Characters>76117</Characters>
  <Application>Microsoft Office Word</Application>
  <DocSecurity>0</DocSecurity>
  <Lines>634</Lines>
  <Paragraphs>182</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91158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יצחק זרביב</dc:creator>
  <cp:lastModifiedBy>עלי חלבי</cp:lastModifiedBy>
  <cp:revision>2</cp:revision>
  <cp:lastPrinted>2019-08-14T13:23:00Z</cp:lastPrinted>
  <dcterms:created xsi:type="dcterms:W3CDTF">2019-10-06T05:56:00Z</dcterms:created>
  <dcterms:modified xsi:type="dcterms:W3CDTF">2019-10-06T05:56:00Z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notes://MAOR2/Doc/Shuk_hon/hondocNew4.nsf/0/C47C37517CAB779DC225847E003791C8/?OpenDocument</vt:lpwstr>
  </property>
  <property fmtid="{D5CDD505-2E9C-101B-9397-08002B2CF9AE}" pid="3" name="MaorRecipients0">
    <vt:lpwstr>ahmadz@mof.gov.il</vt:lpwstr>
  </property>
</Properties>
</file>